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9B9" w:rsidRDefault="004979B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2FACAAF0BBB4FEAA9DE6D0A066E8842"/>
          </w:placeholder>
        </w:sdtPr>
        <w:sdtContent>
          <w:r w:rsidRPr="005C2A78">
            <w:rPr>
              <w:rFonts w:cs="Times New Roman"/>
              <w:b/>
              <w:szCs w:val="24"/>
              <w:u w:val="single"/>
            </w:rPr>
            <w:t>BILL ANALYSIS</w:t>
          </w:r>
        </w:sdtContent>
      </w:sdt>
    </w:p>
    <w:p w:rsidR="004979B9" w:rsidRPr="00585C31" w:rsidRDefault="004979B9" w:rsidP="000F1DF9">
      <w:pPr>
        <w:spacing w:after="0" w:line="240" w:lineRule="auto"/>
        <w:rPr>
          <w:rFonts w:cs="Times New Roman"/>
          <w:szCs w:val="24"/>
        </w:rPr>
      </w:pPr>
    </w:p>
    <w:p w:rsidR="004979B9" w:rsidRPr="00585C31" w:rsidRDefault="004979B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979B9" w:rsidTr="000F1DF9">
        <w:tc>
          <w:tcPr>
            <w:tcW w:w="2718" w:type="dxa"/>
          </w:tcPr>
          <w:p w:rsidR="004979B9" w:rsidRPr="005C2A78" w:rsidRDefault="004979B9" w:rsidP="006D756B">
            <w:pPr>
              <w:rPr>
                <w:rFonts w:cs="Times New Roman"/>
                <w:szCs w:val="24"/>
              </w:rPr>
            </w:pPr>
            <w:sdt>
              <w:sdtPr>
                <w:rPr>
                  <w:rFonts w:cs="Times New Roman"/>
                  <w:szCs w:val="24"/>
                </w:rPr>
                <w:alias w:val="Agency Title"/>
                <w:tag w:val="AgencyTitleContentControl"/>
                <w:id w:val="1920747753"/>
                <w:lock w:val="sdtContentLocked"/>
                <w:placeholder>
                  <w:docPart w:val="07B03DD7FAC1469C970EB7EB3610492D"/>
                </w:placeholder>
              </w:sdtPr>
              <w:sdtEndPr>
                <w:rPr>
                  <w:rFonts w:cstheme="minorBidi"/>
                  <w:szCs w:val="22"/>
                </w:rPr>
              </w:sdtEndPr>
              <w:sdtContent>
                <w:r>
                  <w:rPr>
                    <w:rFonts w:cs="Times New Roman"/>
                    <w:szCs w:val="24"/>
                  </w:rPr>
                  <w:t>Senate Research Center</w:t>
                </w:r>
              </w:sdtContent>
            </w:sdt>
          </w:p>
        </w:tc>
        <w:tc>
          <w:tcPr>
            <w:tcW w:w="6858" w:type="dxa"/>
          </w:tcPr>
          <w:p w:rsidR="004979B9" w:rsidRPr="00FF6471" w:rsidRDefault="004979B9" w:rsidP="000F1DF9">
            <w:pPr>
              <w:jc w:val="right"/>
              <w:rPr>
                <w:rFonts w:cs="Times New Roman"/>
                <w:szCs w:val="24"/>
              </w:rPr>
            </w:pPr>
            <w:sdt>
              <w:sdtPr>
                <w:rPr>
                  <w:rFonts w:cs="Times New Roman"/>
                  <w:szCs w:val="24"/>
                </w:rPr>
                <w:alias w:val="Bill Number"/>
                <w:tag w:val="BillNumberOne"/>
                <w:id w:val="-410784069"/>
                <w:lock w:val="sdtContentLocked"/>
                <w:placeholder>
                  <w:docPart w:val="D7667C36007A4A86839B6489C69FDFAE"/>
                </w:placeholder>
              </w:sdtPr>
              <w:sdtContent>
                <w:r>
                  <w:rPr>
                    <w:rFonts w:cs="Times New Roman"/>
                    <w:szCs w:val="24"/>
                  </w:rPr>
                  <w:t>H.B. 339</w:t>
                </w:r>
              </w:sdtContent>
            </w:sdt>
          </w:p>
        </w:tc>
      </w:tr>
      <w:tr w:rsidR="004979B9" w:rsidTr="000F1DF9">
        <w:sdt>
          <w:sdtPr>
            <w:rPr>
              <w:rFonts w:cs="Times New Roman"/>
              <w:szCs w:val="24"/>
            </w:rPr>
            <w:alias w:val="TLCNumber"/>
            <w:tag w:val="TLCNumber"/>
            <w:id w:val="-542600604"/>
            <w:lock w:val="sdtLocked"/>
            <w:placeholder>
              <w:docPart w:val="35B947E4E2C84DFC960F23B90016B15A"/>
            </w:placeholder>
          </w:sdtPr>
          <w:sdtContent>
            <w:tc>
              <w:tcPr>
                <w:tcW w:w="2718" w:type="dxa"/>
              </w:tcPr>
              <w:p w:rsidR="004979B9" w:rsidRPr="000F1DF9" w:rsidRDefault="004979B9" w:rsidP="00C65088">
                <w:pPr>
                  <w:rPr>
                    <w:rFonts w:cs="Times New Roman"/>
                    <w:szCs w:val="24"/>
                  </w:rPr>
                </w:pPr>
                <w:r>
                  <w:rPr>
                    <w:rFonts w:cs="Times New Roman"/>
                    <w:szCs w:val="24"/>
                  </w:rPr>
                  <w:t>86R496 AJZ-D</w:t>
                </w:r>
              </w:p>
            </w:tc>
          </w:sdtContent>
        </w:sdt>
        <w:tc>
          <w:tcPr>
            <w:tcW w:w="6858" w:type="dxa"/>
          </w:tcPr>
          <w:p w:rsidR="004979B9" w:rsidRPr="005C2A78" w:rsidRDefault="004979B9" w:rsidP="006D756B">
            <w:pPr>
              <w:jc w:val="right"/>
              <w:rPr>
                <w:rFonts w:cs="Times New Roman"/>
                <w:szCs w:val="24"/>
              </w:rPr>
            </w:pPr>
            <w:sdt>
              <w:sdtPr>
                <w:rPr>
                  <w:rFonts w:cs="Times New Roman"/>
                  <w:szCs w:val="24"/>
                </w:rPr>
                <w:alias w:val="Author Label"/>
                <w:tag w:val="By"/>
                <w:id w:val="72399597"/>
                <w:lock w:val="sdtLocked"/>
                <w:placeholder>
                  <w:docPart w:val="F56233FA3A974A4DADCD85C6DA86349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6C5C47780C34F8AB8BE9A3FB57B70CE"/>
                </w:placeholder>
              </w:sdtPr>
              <w:sdtContent>
                <w:r>
                  <w:rPr>
                    <w:rFonts w:cs="Times New Roman"/>
                    <w:szCs w:val="24"/>
                  </w:rPr>
                  <w:t>Murr et al.</w:t>
                </w:r>
              </w:sdtContent>
            </w:sdt>
            <w:sdt>
              <w:sdtPr>
                <w:rPr>
                  <w:rFonts w:cs="Times New Roman"/>
                  <w:szCs w:val="24"/>
                </w:rPr>
                <w:alias w:val="Sponsor"/>
                <w:tag w:val="Sponsor"/>
                <w:id w:val="-2039656131"/>
                <w:lock w:val="sdtContentLocked"/>
                <w:placeholder>
                  <w:docPart w:val="40E4691EF07C4C43BCA153A437078715"/>
                </w:placeholder>
              </w:sdtPr>
              <w:sdtContent>
                <w:r>
                  <w:rPr>
                    <w:rFonts w:cs="Times New Roman"/>
                    <w:szCs w:val="24"/>
                  </w:rPr>
                  <w:t xml:space="preserve"> (Perry)</w:t>
                </w:r>
              </w:sdtContent>
            </w:sdt>
          </w:p>
        </w:tc>
      </w:tr>
      <w:tr w:rsidR="004979B9" w:rsidTr="000F1DF9">
        <w:tc>
          <w:tcPr>
            <w:tcW w:w="2718" w:type="dxa"/>
          </w:tcPr>
          <w:p w:rsidR="004979B9" w:rsidRPr="00BC7495" w:rsidRDefault="004979B9" w:rsidP="000F1DF9">
            <w:pPr>
              <w:rPr>
                <w:rFonts w:cs="Times New Roman"/>
                <w:szCs w:val="24"/>
              </w:rPr>
            </w:pPr>
          </w:p>
        </w:tc>
        <w:sdt>
          <w:sdtPr>
            <w:rPr>
              <w:rFonts w:cs="Times New Roman"/>
              <w:szCs w:val="24"/>
            </w:rPr>
            <w:alias w:val="Committee"/>
            <w:tag w:val="Committee"/>
            <w:id w:val="1914272295"/>
            <w:lock w:val="sdtContentLocked"/>
            <w:placeholder>
              <w:docPart w:val="F22ED83463AA4DA5BCDF64C9554D2B2B"/>
            </w:placeholder>
          </w:sdtPr>
          <w:sdtContent>
            <w:tc>
              <w:tcPr>
                <w:tcW w:w="6858" w:type="dxa"/>
              </w:tcPr>
              <w:p w:rsidR="004979B9" w:rsidRPr="00FF6471" w:rsidRDefault="004979B9" w:rsidP="000F1DF9">
                <w:pPr>
                  <w:jc w:val="right"/>
                  <w:rPr>
                    <w:rFonts w:cs="Times New Roman"/>
                    <w:szCs w:val="24"/>
                  </w:rPr>
                </w:pPr>
                <w:r>
                  <w:rPr>
                    <w:rFonts w:cs="Times New Roman"/>
                    <w:szCs w:val="24"/>
                  </w:rPr>
                  <w:t>Transportation</w:t>
                </w:r>
              </w:p>
            </w:tc>
          </w:sdtContent>
        </w:sdt>
      </w:tr>
      <w:tr w:rsidR="004979B9" w:rsidTr="000F1DF9">
        <w:tc>
          <w:tcPr>
            <w:tcW w:w="2718" w:type="dxa"/>
          </w:tcPr>
          <w:p w:rsidR="004979B9" w:rsidRPr="00BC7495" w:rsidRDefault="004979B9" w:rsidP="000F1DF9">
            <w:pPr>
              <w:rPr>
                <w:rFonts w:cs="Times New Roman"/>
                <w:szCs w:val="24"/>
              </w:rPr>
            </w:pPr>
          </w:p>
        </w:tc>
        <w:sdt>
          <w:sdtPr>
            <w:rPr>
              <w:rFonts w:cs="Times New Roman"/>
              <w:szCs w:val="24"/>
            </w:rPr>
            <w:alias w:val="Date"/>
            <w:tag w:val="DateContentControl"/>
            <w:id w:val="1178081906"/>
            <w:lock w:val="sdtLocked"/>
            <w:placeholder>
              <w:docPart w:val="EF366D8417414555BD2205BCB3C37402"/>
            </w:placeholder>
            <w:date w:fullDate="2019-04-25T00:00:00Z">
              <w:dateFormat w:val="M/d/yyyy"/>
              <w:lid w:val="en-US"/>
              <w:storeMappedDataAs w:val="dateTime"/>
              <w:calendar w:val="gregorian"/>
            </w:date>
          </w:sdtPr>
          <w:sdtContent>
            <w:tc>
              <w:tcPr>
                <w:tcW w:w="6858" w:type="dxa"/>
              </w:tcPr>
              <w:p w:rsidR="004979B9" w:rsidRPr="00FF6471" w:rsidRDefault="004979B9" w:rsidP="000F1DF9">
                <w:pPr>
                  <w:jc w:val="right"/>
                  <w:rPr>
                    <w:rFonts w:cs="Times New Roman"/>
                    <w:szCs w:val="24"/>
                  </w:rPr>
                </w:pPr>
                <w:r>
                  <w:rPr>
                    <w:rFonts w:cs="Times New Roman"/>
                    <w:szCs w:val="24"/>
                  </w:rPr>
                  <w:t>4/25/2019</w:t>
                </w:r>
              </w:p>
            </w:tc>
          </w:sdtContent>
        </w:sdt>
      </w:tr>
      <w:tr w:rsidR="004979B9" w:rsidTr="000F1DF9">
        <w:tc>
          <w:tcPr>
            <w:tcW w:w="2718" w:type="dxa"/>
          </w:tcPr>
          <w:p w:rsidR="004979B9" w:rsidRPr="00BC7495" w:rsidRDefault="004979B9" w:rsidP="000F1DF9">
            <w:pPr>
              <w:rPr>
                <w:rFonts w:cs="Times New Roman"/>
                <w:szCs w:val="24"/>
              </w:rPr>
            </w:pPr>
          </w:p>
        </w:tc>
        <w:sdt>
          <w:sdtPr>
            <w:rPr>
              <w:rFonts w:cs="Times New Roman"/>
              <w:szCs w:val="24"/>
            </w:rPr>
            <w:alias w:val="BA Version"/>
            <w:tag w:val="BAVersion"/>
            <w:id w:val="-1685590809"/>
            <w:lock w:val="sdtContentLocked"/>
            <w:placeholder>
              <w:docPart w:val="4A9D8F1D85F849F8BF5D6A292F98E963"/>
            </w:placeholder>
          </w:sdtPr>
          <w:sdtContent>
            <w:tc>
              <w:tcPr>
                <w:tcW w:w="6858" w:type="dxa"/>
              </w:tcPr>
              <w:p w:rsidR="004979B9" w:rsidRPr="00FF6471" w:rsidRDefault="004979B9" w:rsidP="000F1DF9">
                <w:pPr>
                  <w:jc w:val="right"/>
                  <w:rPr>
                    <w:rFonts w:cs="Times New Roman"/>
                    <w:szCs w:val="24"/>
                  </w:rPr>
                </w:pPr>
                <w:r>
                  <w:rPr>
                    <w:rFonts w:cs="Times New Roman"/>
                    <w:szCs w:val="24"/>
                  </w:rPr>
                  <w:t>Engrossed</w:t>
                </w:r>
              </w:p>
            </w:tc>
          </w:sdtContent>
        </w:sdt>
      </w:tr>
    </w:tbl>
    <w:p w:rsidR="004979B9" w:rsidRPr="00FF6471" w:rsidRDefault="004979B9" w:rsidP="000F1DF9">
      <w:pPr>
        <w:spacing w:after="0" w:line="240" w:lineRule="auto"/>
        <w:rPr>
          <w:rFonts w:cs="Times New Roman"/>
          <w:szCs w:val="24"/>
        </w:rPr>
      </w:pPr>
    </w:p>
    <w:p w:rsidR="004979B9" w:rsidRPr="00FF6471" w:rsidRDefault="004979B9" w:rsidP="000F1DF9">
      <w:pPr>
        <w:spacing w:after="0" w:line="240" w:lineRule="auto"/>
        <w:rPr>
          <w:rFonts w:cs="Times New Roman"/>
          <w:szCs w:val="24"/>
        </w:rPr>
      </w:pPr>
    </w:p>
    <w:p w:rsidR="004979B9" w:rsidRPr="00FF6471" w:rsidRDefault="004979B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5C965D3B8C243C6AC96CDBE16293947"/>
        </w:placeholder>
      </w:sdtPr>
      <w:sdtContent>
        <w:p w:rsidR="004979B9" w:rsidRDefault="004979B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EA39CD3792C4EA5A9029A359239ACDD"/>
        </w:placeholder>
      </w:sdtPr>
      <w:sdtContent>
        <w:p w:rsidR="004979B9" w:rsidRDefault="004979B9" w:rsidP="004979B9">
          <w:pPr>
            <w:pStyle w:val="NormalWeb"/>
            <w:spacing w:before="0" w:beforeAutospacing="0" w:after="0" w:afterAutospacing="0"/>
            <w:jc w:val="both"/>
            <w:divId w:val="2111047715"/>
            <w:rPr>
              <w:rFonts w:eastAsia="Times New Roman" w:cstheme="minorBidi"/>
              <w:bCs/>
              <w:szCs w:val="22"/>
            </w:rPr>
          </w:pPr>
        </w:p>
        <w:p w:rsidR="004979B9" w:rsidRPr="007F2609" w:rsidRDefault="004979B9" w:rsidP="004979B9">
          <w:pPr>
            <w:pStyle w:val="NormalWeb"/>
            <w:spacing w:before="0" w:beforeAutospacing="0" w:after="0" w:afterAutospacing="0"/>
            <w:jc w:val="both"/>
            <w:divId w:val="2111047715"/>
          </w:pPr>
          <w:r w:rsidRPr="007F2609">
            <w:t>BACKGROUND</w:t>
          </w:r>
        </w:p>
        <w:p w:rsidR="004979B9" w:rsidRPr="007F2609" w:rsidRDefault="004979B9" w:rsidP="004979B9">
          <w:pPr>
            <w:pStyle w:val="NormalWeb"/>
            <w:spacing w:before="0" w:beforeAutospacing="0" w:after="0" w:afterAutospacing="0"/>
            <w:jc w:val="both"/>
            <w:divId w:val="2111047715"/>
          </w:pPr>
          <w:r w:rsidRPr="007F2609">
            <w:t> </w:t>
          </w:r>
        </w:p>
        <w:p w:rsidR="004979B9" w:rsidRPr="007F2609" w:rsidRDefault="004979B9" w:rsidP="004979B9">
          <w:pPr>
            <w:pStyle w:val="NormalWeb"/>
            <w:spacing w:before="0" w:beforeAutospacing="0" w:after="0" w:afterAutospacing="0"/>
            <w:jc w:val="both"/>
            <w:divId w:val="2111047715"/>
          </w:pPr>
          <w:r w:rsidRPr="007F2609">
            <w:t>Interested parties express concern that there is confusion as to the appropriate speed limit following the end of construction or maintenance work zones on the Texas state highway system. At the beginning of a construction or maintenance work zone, there is a “work zone” sign and speed limit sign that specifies the speed limit for driving through the construction or maintenance work zone. The use of this particular signage gives appropriate notice of speed limitations to motorists that travel on the state highway system. Often at the end of the construction or maintenance work zone, where signs say "end work zone," there is no speed limit sign that notifies the driver to which speed they may resume.</w:t>
          </w:r>
        </w:p>
        <w:p w:rsidR="004979B9" w:rsidRPr="007F2609" w:rsidRDefault="004979B9" w:rsidP="004979B9">
          <w:pPr>
            <w:pStyle w:val="NormalWeb"/>
            <w:spacing w:before="0" w:beforeAutospacing="0" w:after="0" w:afterAutospacing="0"/>
            <w:jc w:val="both"/>
            <w:divId w:val="2111047715"/>
          </w:pPr>
          <w:r w:rsidRPr="007F2609">
            <w:t> </w:t>
          </w:r>
        </w:p>
        <w:p w:rsidR="004979B9" w:rsidRPr="007F2609" w:rsidRDefault="004979B9" w:rsidP="004979B9">
          <w:pPr>
            <w:pStyle w:val="NormalWeb"/>
            <w:spacing w:before="0" w:beforeAutospacing="0" w:after="0" w:afterAutospacing="0"/>
            <w:jc w:val="both"/>
            <w:divId w:val="2111047715"/>
          </w:pPr>
          <w:r w:rsidRPr="007F2609">
            <w:t>PURPOSE</w:t>
          </w:r>
        </w:p>
        <w:p w:rsidR="004979B9" w:rsidRPr="007F2609" w:rsidRDefault="004979B9" w:rsidP="004979B9">
          <w:pPr>
            <w:pStyle w:val="NormalWeb"/>
            <w:spacing w:before="0" w:beforeAutospacing="0" w:after="0" w:afterAutospacing="0"/>
            <w:jc w:val="both"/>
            <w:divId w:val="2111047715"/>
          </w:pPr>
          <w:r w:rsidRPr="007F2609">
            <w:t> </w:t>
          </w:r>
        </w:p>
        <w:p w:rsidR="004979B9" w:rsidRPr="007F2609" w:rsidRDefault="004979B9" w:rsidP="004979B9">
          <w:pPr>
            <w:pStyle w:val="NormalWeb"/>
            <w:spacing w:before="0" w:beforeAutospacing="0" w:after="0" w:afterAutospacing="0"/>
            <w:jc w:val="both"/>
            <w:divId w:val="2111047715"/>
          </w:pPr>
          <w:r w:rsidRPr="007F2609">
            <w:t>H.B. 339 modifies Section 545.364, Transportation Code, and directs that a speed limit sign, denoting the appropriate speed limit, be placed at the end of construction and maintenance work zones of the state highway system.</w:t>
          </w:r>
        </w:p>
        <w:p w:rsidR="004979B9" w:rsidRPr="00D70925" w:rsidRDefault="004979B9" w:rsidP="004979B9">
          <w:pPr>
            <w:spacing w:after="0" w:line="240" w:lineRule="auto"/>
            <w:jc w:val="both"/>
            <w:rPr>
              <w:rFonts w:eastAsia="Times New Roman" w:cs="Times New Roman"/>
              <w:bCs/>
              <w:szCs w:val="24"/>
            </w:rPr>
          </w:pPr>
        </w:p>
      </w:sdtContent>
    </w:sdt>
    <w:p w:rsidR="004979B9" w:rsidRDefault="004979B9" w:rsidP="004979B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339 </w:t>
      </w:r>
      <w:bookmarkStart w:id="1" w:name="AmendsCurrentLaw"/>
      <w:bookmarkEnd w:id="1"/>
      <w:r>
        <w:rPr>
          <w:rFonts w:cs="Times New Roman"/>
          <w:szCs w:val="24"/>
        </w:rPr>
        <w:t>amends current law relating to the placement of speed limit signs at the end of construction or maintenance work zones.</w:t>
      </w:r>
    </w:p>
    <w:p w:rsidR="004979B9" w:rsidRPr="00585420" w:rsidRDefault="004979B9" w:rsidP="000F1DF9">
      <w:pPr>
        <w:spacing w:after="0" w:line="240" w:lineRule="auto"/>
        <w:jc w:val="both"/>
        <w:rPr>
          <w:rFonts w:eastAsia="Times New Roman" w:cs="Times New Roman"/>
          <w:szCs w:val="24"/>
        </w:rPr>
      </w:pPr>
    </w:p>
    <w:p w:rsidR="004979B9" w:rsidRPr="005C2A78" w:rsidRDefault="004979B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623B8D69FC949069AB9D90AEE0D011D"/>
          </w:placeholder>
        </w:sdtPr>
        <w:sdtContent>
          <w:r>
            <w:rPr>
              <w:rFonts w:eastAsia="Times New Roman" w:cs="Times New Roman"/>
              <w:b/>
              <w:szCs w:val="24"/>
              <w:u w:val="single"/>
            </w:rPr>
            <w:t>RULEMAKING AUTHORITY</w:t>
          </w:r>
        </w:sdtContent>
      </w:sdt>
    </w:p>
    <w:p w:rsidR="004979B9" w:rsidRPr="006529C4" w:rsidRDefault="004979B9" w:rsidP="00774EC7">
      <w:pPr>
        <w:spacing w:after="0" w:line="240" w:lineRule="auto"/>
        <w:jc w:val="both"/>
        <w:rPr>
          <w:rFonts w:cs="Times New Roman"/>
          <w:szCs w:val="24"/>
        </w:rPr>
      </w:pPr>
    </w:p>
    <w:p w:rsidR="004979B9" w:rsidRPr="006529C4" w:rsidRDefault="004979B9" w:rsidP="004979B9">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979B9" w:rsidRPr="006529C4" w:rsidRDefault="004979B9" w:rsidP="00774EC7">
      <w:pPr>
        <w:spacing w:after="0" w:line="240" w:lineRule="auto"/>
        <w:jc w:val="both"/>
        <w:rPr>
          <w:rFonts w:cs="Times New Roman"/>
          <w:szCs w:val="24"/>
        </w:rPr>
      </w:pPr>
    </w:p>
    <w:p w:rsidR="004979B9" w:rsidRPr="005C2A78" w:rsidRDefault="004979B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589E64ACDBE400FAD32F09F614F28E8"/>
          </w:placeholder>
        </w:sdtPr>
        <w:sdtContent>
          <w:r>
            <w:rPr>
              <w:rFonts w:eastAsia="Times New Roman" w:cs="Times New Roman"/>
              <w:b/>
              <w:szCs w:val="24"/>
              <w:u w:val="single"/>
            </w:rPr>
            <w:t>SECTION BY SECTION ANALYSIS</w:t>
          </w:r>
        </w:sdtContent>
      </w:sdt>
    </w:p>
    <w:p w:rsidR="004979B9" w:rsidRPr="005C2A78" w:rsidRDefault="004979B9" w:rsidP="000F1DF9">
      <w:pPr>
        <w:spacing w:after="0" w:line="240" w:lineRule="auto"/>
        <w:jc w:val="both"/>
        <w:rPr>
          <w:rFonts w:eastAsia="Times New Roman" w:cs="Times New Roman"/>
          <w:szCs w:val="24"/>
        </w:rPr>
      </w:pPr>
    </w:p>
    <w:p w:rsidR="004979B9" w:rsidRDefault="004979B9" w:rsidP="004979B9">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Subchapter H, Chapter 545, Transportation Code, by adding Section 545.364, as follows: </w:t>
      </w:r>
    </w:p>
    <w:p w:rsidR="004979B9" w:rsidRDefault="004979B9" w:rsidP="004979B9">
      <w:pPr>
        <w:spacing w:after="0" w:line="240" w:lineRule="auto"/>
        <w:jc w:val="both"/>
      </w:pPr>
    </w:p>
    <w:p w:rsidR="004979B9" w:rsidRDefault="004979B9" w:rsidP="004979B9">
      <w:pPr>
        <w:spacing w:after="0" w:line="240" w:lineRule="auto"/>
        <w:ind w:left="720"/>
        <w:jc w:val="both"/>
        <w:rPr>
          <w:rFonts w:eastAsia="Times New Roman" w:cs="Times New Roman"/>
          <w:szCs w:val="24"/>
        </w:rPr>
      </w:pPr>
      <w:r>
        <w:rPr>
          <w:rFonts w:eastAsia="Times New Roman" w:cs="Times New Roman"/>
          <w:szCs w:val="24"/>
        </w:rPr>
        <w:t xml:space="preserve">Sec. 545.364. SPEED LIMIT SIGNS AFTER CONSTRUCTION OR MAINTENANCE WORK ZONE. (a) Defines "construction or maintenance work zone" for purposes of this section. </w:t>
      </w:r>
    </w:p>
    <w:p w:rsidR="004979B9" w:rsidRDefault="004979B9" w:rsidP="004979B9">
      <w:pPr>
        <w:spacing w:after="0" w:line="240" w:lineRule="auto"/>
        <w:ind w:left="720"/>
        <w:jc w:val="both"/>
        <w:rPr>
          <w:rFonts w:eastAsia="Times New Roman" w:cs="Times New Roman"/>
          <w:szCs w:val="24"/>
        </w:rPr>
      </w:pPr>
    </w:p>
    <w:p w:rsidR="004979B9" w:rsidRPr="005C2A78" w:rsidRDefault="004979B9" w:rsidP="004979B9">
      <w:pPr>
        <w:spacing w:after="0" w:line="240" w:lineRule="auto"/>
        <w:ind w:left="1440"/>
        <w:jc w:val="both"/>
        <w:rPr>
          <w:rFonts w:eastAsia="Times New Roman" w:cs="Times New Roman"/>
          <w:szCs w:val="24"/>
        </w:rPr>
      </w:pPr>
      <w:r>
        <w:rPr>
          <w:rFonts w:eastAsia="Times New Roman" w:cs="Times New Roman"/>
          <w:szCs w:val="24"/>
        </w:rPr>
        <w:t xml:space="preserve">(b) Requires an </w:t>
      </w:r>
      <w:r w:rsidRPr="00585420">
        <w:t>entity that sets a lower speed limit on a road or highway in the state highway system for a constructio</w:t>
      </w:r>
      <w:r>
        <w:t>n or maintenance work zone to</w:t>
      </w:r>
      <w:r w:rsidRPr="00585420">
        <w:t xml:space="preserve"> place or require to be placed a sign at the end of the zone that indicates the speed limit after the zone ends.</w:t>
      </w:r>
      <w:r>
        <w:rPr>
          <w:u w:val="single"/>
        </w:rPr>
        <w:t xml:space="preserve"> </w:t>
      </w:r>
    </w:p>
    <w:p w:rsidR="004979B9" w:rsidRPr="005C2A78" w:rsidRDefault="004979B9" w:rsidP="004979B9">
      <w:pPr>
        <w:spacing w:after="0" w:line="240" w:lineRule="auto"/>
        <w:jc w:val="both"/>
        <w:rPr>
          <w:rFonts w:eastAsia="Times New Roman" w:cs="Times New Roman"/>
          <w:szCs w:val="24"/>
        </w:rPr>
      </w:pPr>
    </w:p>
    <w:p w:rsidR="004979B9" w:rsidRPr="00C8671F" w:rsidRDefault="004979B9" w:rsidP="004979B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r w:rsidRPr="005C2A78">
        <w:rPr>
          <w:rFonts w:eastAsia="Times New Roman" w:cs="Times New Roman"/>
          <w:szCs w:val="24"/>
        </w:rPr>
        <w:t xml:space="preserve"> </w:t>
      </w:r>
    </w:p>
    <w:sectPr w:rsidR="004979B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724" w:rsidRDefault="003D0724" w:rsidP="000F1DF9">
      <w:pPr>
        <w:spacing w:after="0" w:line="240" w:lineRule="auto"/>
      </w:pPr>
      <w:r>
        <w:separator/>
      </w:r>
    </w:p>
  </w:endnote>
  <w:endnote w:type="continuationSeparator" w:id="0">
    <w:p w:rsidR="003D0724" w:rsidRDefault="003D072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D072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979B9">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979B9">
                <w:rPr>
                  <w:sz w:val="20"/>
                  <w:szCs w:val="20"/>
                </w:rPr>
                <w:t>H.B. 339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979B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D072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979B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979B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724" w:rsidRDefault="003D0724" w:rsidP="000F1DF9">
      <w:pPr>
        <w:spacing w:after="0" w:line="240" w:lineRule="auto"/>
      </w:pPr>
      <w:r>
        <w:separator/>
      </w:r>
    </w:p>
  </w:footnote>
  <w:footnote w:type="continuationSeparator" w:id="0">
    <w:p w:rsidR="003D0724" w:rsidRDefault="003D072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0724"/>
    <w:rsid w:val="003D3676"/>
    <w:rsid w:val="00404760"/>
    <w:rsid w:val="0045110C"/>
    <w:rsid w:val="004979B9"/>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95C83A-0A48-4E96-A217-4EC4D1A54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979B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04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E5E8A" w:rsidP="00BE5E8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2FACAAF0BBB4FEAA9DE6D0A066E8842"/>
        <w:category>
          <w:name w:val="General"/>
          <w:gallery w:val="placeholder"/>
        </w:category>
        <w:types>
          <w:type w:val="bbPlcHdr"/>
        </w:types>
        <w:behaviors>
          <w:behavior w:val="content"/>
        </w:behaviors>
        <w:guid w:val="{E54EBB4E-7400-4493-847F-4AC3AE6CC5D1}"/>
      </w:docPartPr>
      <w:docPartBody>
        <w:p w:rsidR="00000000" w:rsidRDefault="00374138"/>
      </w:docPartBody>
    </w:docPart>
    <w:docPart>
      <w:docPartPr>
        <w:name w:val="07B03DD7FAC1469C970EB7EB3610492D"/>
        <w:category>
          <w:name w:val="General"/>
          <w:gallery w:val="placeholder"/>
        </w:category>
        <w:types>
          <w:type w:val="bbPlcHdr"/>
        </w:types>
        <w:behaviors>
          <w:behavior w:val="content"/>
        </w:behaviors>
        <w:guid w:val="{8DC6C927-D042-4315-B1A6-927CC36E66F8}"/>
      </w:docPartPr>
      <w:docPartBody>
        <w:p w:rsidR="00000000" w:rsidRDefault="00374138"/>
      </w:docPartBody>
    </w:docPart>
    <w:docPart>
      <w:docPartPr>
        <w:name w:val="D7667C36007A4A86839B6489C69FDFAE"/>
        <w:category>
          <w:name w:val="General"/>
          <w:gallery w:val="placeholder"/>
        </w:category>
        <w:types>
          <w:type w:val="bbPlcHdr"/>
        </w:types>
        <w:behaviors>
          <w:behavior w:val="content"/>
        </w:behaviors>
        <w:guid w:val="{954B4763-41C9-4FD1-9584-09238E72C48F}"/>
      </w:docPartPr>
      <w:docPartBody>
        <w:p w:rsidR="00000000" w:rsidRDefault="00374138"/>
      </w:docPartBody>
    </w:docPart>
    <w:docPart>
      <w:docPartPr>
        <w:name w:val="35B947E4E2C84DFC960F23B90016B15A"/>
        <w:category>
          <w:name w:val="General"/>
          <w:gallery w:val="placeholder"/>
        </w:category>
        <w:types>
          <w:type w:val="bbPlcHdr"/>
        </w:types>
        <w:behaviors>
          <w:behavior w:val="content"/>
        </w:behaviors>
        <w:guid w:val="{9D113A77-21A4-44E2-960E-186D80217EAF}"/>
      </w:docPartPr>
      <w:docPartBody>
        <w:p w:rsidR="00000000" w:rsidRDefault="00374138"/>
      </w:docPartBody>
    </w:docPart>
    <w:docPart>
      <w:docPartPr>
        <w:name w:val="F56233FA3A974A4DADCD85C6DA863492"/>
        <w:category>
          <w:name w:val="General"/>
          <w:gallery w:val="placeholder"/>
        </w:category>
        <w:types>
          <w:type w:val="bbPlcHdr"/>
        </w:types>
        <w:behaviors>
          <w:behavior w:val="content"/>
        </w:behaviors>
        <w:guid w:val="{90488BA6-68DB-4891-B180-2689C47583EF}"/>
      </w:docPartPr>
      <w:docPartBody>
        <w:p w:rsidR="00000000" w:rsidRDefault="00374138"/>
      </w:docPartBody>
    </w:docPart>
    <w:docPart>
      <w:docPartPr>
        <w:name w:val="16C5C47780C34F8AB8BE9A3FB57B70CE"/>
        <w:category>
          <w:name w:val="General"/>
          <w:gallery w:val="placeholder"/>
        </w:category>
        <w:types>
          <w:type w:val="bbPlcHdr"/>
        </w:types>
        <w:behaviors>
          <w:behavior w:val="content"/>
        </w:behaviors>
        <w:guid w:val="{53FE051A-3DEF-489B-A9C4-62513CD05E73}"/>
      </w:docPartPr>
      <w:docPartBody>
        <w:p w:rsidR="00000000" w:rsidRDefault="00374138"/>
      </w:docPartBody>
    </w:docPart>
    <w:docPart>
      <w:docPartPr>
        <w:name w:val="40E4691EF07C4C43BCA153A437078715"/>
        <w:category>
          <w:name w:val="General"/>
          <w:gallery w:val="placeholder"/>
        </w:category>
        <w:types>
          <w:type w:val="bbPlcHdr"/>
        </w:types>
        <w:behaviors>
          <w:behavior w:val="content"/>
        </w:behaviors>
        <w:guid w:val="{E81006B9-1B79-4116-A9CC-634FA3808F36}"/>
      </w:docPartPr>
      <w:docPartBody>
        <w:p w:rsidR="00000000" w:rsidRDefault="00374138"/>
      </w:docPartBody>
    </w:docPart>
    <w:docPart>
      <w:docPartPr>
        <w:name w:val="F22ED83463AA4DA5BCDF64C9554D2B2B"/>
        <w:category>
          <w:name w:val="General"/>
          <w:gallery w:val="placeholder"/>
        </w:category>
        <w:types>
          <w:type w:val="bbPlcHdr"/>
        </w:types>
        <w:behaviors>
          <w:behavior w:val="content"/>
        </w:behaviors>
        <w:guid w:val="{E1F9D828-ACD7-48E4-8540-4017643BF265}"/>
      </w:docPartPr>
      <w:docPartBody>
        <w:p w:rsidR="00000000" w:rsidRDefault="00374138"/>
      </w:docPartBody>
    </w:docPart>
    <w:docPart>
      <w:docPartPr>
        <w:name w:val="EF366D8417414555BD2205BCB3C37402"/>
        <w:category>
          <w:name w:val="General"/>
          <w:gallery w:val="placeholder"/>
        </w:category>
        <w:types>
          <w:type w:val="bbPlcHdr"/>
        </w:types>
        <w:behaviors>
          <w:behavior w:val="content"/>
        </w:behaviors>
        <w:guid w:val="{5ABF42C9-C8A6-4143-9FE7-EA891D508F6F}"/>
      </w:docPartPr>
      <w:docPartBody>
        <w:p w:rsidR="00000000" w:rsidRDefault="00BE5E8A" w:rsidP="00BE5E8A">
          <w:pPr>
            <w:pStyle w:val="EF366D8417414555BD2205BCB3C37402"/>
          </w:pPr>
          <w:r w:rsidRPr="00A30DD1">
            <w:rPr>
              <w:rStyle w:val="PlaceholderText"/>
            </w:rPr>
            <w:t>Click here to enter a date.</w:t>
          </w:r>
        </w:p>
      </w:docPartBody>
    </w:docPart>
    <w:docPart>
      <w:docPartPr>
        <w:name w:val="4A9D8F1D85F849F8BF5D6A292F98E963"/>
        <w:category>
          <w:name w:val="General"/>
          <w:gallery w:val="placeholder"/>
        </w:category>
        <w:types>
          <w:type w:val="bbPlcHdr"/>
        </w:types>
        <w:behaviors>
          <w:behavior w:val="content"/>
        </w:behaviors>
        <w:guid w:val="{BC2AC90B-5FC4-41DB-8C42-E287CD4F5BE3}"/>
      </w:docPartPr>
      <w:docPartBody>
        <w:p w:rsidR="00000000" w:rsidRDefault="00374138"/>
      </w:docPartBody>
    </w:docPart>
    <w:docPart>
      <w:docPartPr>
        <w:name w:val="95C965D3B8C243C6AC96CDBE16293947"/>
        <w:category>
          <w:name w:val="General"/>
          <w:gallery w:val="placeholder"/>
        </w:category>
        <w:types>
          <w:type w:val="bbPlcHdr"/>
        </w:types>
        <w:behaviors>
          <w:behavior w:val="content"/>
        </w:behaviors>
        <w:guid w:val="{7D590212-E844-4626-8A75-12B12D9A630D}"/>
      </w:docPartPr>
      <w:docPartBody>
        <w:p w:rsidR="00000000" w:rsidRDefault="00374138"/>
      </w:docPartBody>
    </w:docPart>
    <w:docPart>
      <w:docPartPr>
        <w:name w:val="8EA39CD3792C4EA5A9029A359239ACDD"/>
        <w:category>
          <w:name w:val="General"/>
          <w:gallery w:val="placeholder"/>
        </w:category>
        <w:types>
          <w:type w:val="bbPlcHdr"/>
        </w:types>
        <w:behaviors>
          <w:behavior w:val="content"/>
        </w:behaviors>
        <w:guid w:val="{AFF5C187-6B30-4513-BAB6-0B70BE1D97CB}"/>
      </w:docPartPr>
      <w:docPartBody>
        <w:p w:rsidR="00000000" w:rsidRDefault="00BE5E8A" w:rsidP="00BE5E8A">
          <w:pPr>
            <w:pStyle w:val="8EA39CD3792C4EA5A9029A359239ACDD"/>
          </w:pPr>
          <w:r>
            <w:rPr>
              <w:rFonts w:eastAsia="Times New Roman" w:cs="Times New Roman"/>
              <w:bCs/>
              <w:szCs w:val="24"/>
            </w:rPr>
            <w:t xml:space="preserve"> </w:t>
          </w:r>
        </w:p>
      </w:docPartBody>
    </w:docPart>
    <w:docPart>
      <w:docPartPr>
        <w:name w:val="F623B8D69FC949069AB9D90AEE0D011D"/>
        <w:category>
          <w:name w:val="General"/>
          <w:gallery w:val="placeholder"/>
        </w:category>
        <w:types>
          <w:type w:val="bbPlcHdr"/>
        </w:types>
        <w:behaviors>
          <w:behavior w:val="content"/>
        </w:behaviors>
        <w:guid w:val="{5323FBD0-ABFA-4C6C-9324-76975C416E48}"/>
      </w:docPartPr>
      <w:docPartBody>
        <w:p w:rsidR="00000000" w:rsidRDefault="00374138"/>
      </w:docPartBody>
    </w:docPart>
    <w:docPart>
      <w:docPartPr>
        <w:name w:val="E589E64ACDBE400FAD32F09F614F28E8"/>
        <w:category>
          <w:name w:val="General"/>
          <w:gallery w:val="placeholder"/>
        </w:category>
        <w:types>
          <w:type w:val="bbPlcHdr"/>
        </w:types>
        <w:behaviors>
          <w:behavior w:val="content"/>
        </w:behaviors>
        <w:guid w:val="{9C6121F3-A238-4C4C-93AC-4874CE4E448B}"/>
      </w:docPartPr>
      <w:docPartBody>
        <w:p w:rsidR="00000000" w:rsidRDefault="003741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74138"/>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E5E8A"/>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5E8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E5E8A"/>
    <w:rPr>
      <w:rFonts w:ascii="Times New Roman" w:hAnsi="Times New Roman"/>
      <w:sz w:val="24"/>
    </w:rPr>
  </w:style>
  <w:style w:type="paragraph" w:customStyle="1" w:styleId="487D89B4F8B34DB4967D41FE18F7F88D9">
    <w:name w:val="487D89B4F8B34DB4967D41FE18F7F88D9"/>
    <w:rsid w:val="00BE5E8A"/>
    <w:rPr>
      <w:rFonts w:ascii="Times New Roman" w:hAnsi="Times New Roman"/>
      <w:sz w:val="24"/>
    </w:rPr>
  </w:style>
  <w:style w:type="paragraph" w:customStyle="1" w:styleId="AE2570ED5D764CD7AF9686706F550F4622">
    <w:name w:val="AE2570ED5D764CD7AF9686706F550F4622"/>
    <w:rsid w:val="00BE5E8A"/>
    <w:pPr>
      <w:tabs>
        <w:tab w:val="center" w:pos="4680"/>
        <w:tab w:val="right" w:pos="9360"/>
      </w:tabs>
      <w:spacing w:after="0" w:line="240" w:lineRule="auto"/>
    </w:pPr>
    <w:rPr>
      <w:rFonts w:ascii="Times New Roman" w:hAnsi="Times New Roman"/>
      <w:sz w:val="24"/>
    </w:rPr>
  </w:style>
  <w:style w:type="paragraph" w:customStyle="1" w:styleId="EF366D8417414555BD2205BCB3C37402">
    <w:name w:val="EF366D8417414555BD2205BCB3C37402"/>
    <w:rsid w:val="00BE5E8A"/>
    <w:pPr>
      <w:spacing w:after="160" w:line="259" w:lineRule="auto"/>
    </w:pPr>
  </w:style>
  <w:style w:type="paragraph" w:customStyle="1" w:styleId="8EA39CD3792C4EA5A9029A359239ACDD">
    <w:name w:val="8EA39CD3792C4EA5A9029A359239ACDD"/>
    <w:rsid w:val="00BE5E8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4A8AE1D-7681-4F11-82CC-41ED01775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303</Words>
  <Characters>1733</Characters>
  <Application>Microsoft Office Word</Application>
  <DocSecurity>0</DocSecurity>
  <Lines>14</Lines>
  <Paragraphs>4</Paragraphs>
  <ScaleCrop>false</ScaleCrop>
  <Company>Texas Legislative Council</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2019-04-25T23:06:00Z</cp:lastPrinted>
  <dcterms:created xsi:type="dcterms:W3CDTF">2015-05-29T14:24:00Z</dcterms:created>
  <dcterms:modified xsi:type="dcterms:W3CDTF">2019-04-25T23:06:00Z</dcterms:modified>
</cp:coreProperties>
</file>

<file path=docProps/custom.xml><?xml version="1.0" encoding="utf-8"?>
<op:Properties xmlns:vt="http://schemas.openxmlformats.org/officeDocument/2006/docPropsVTypes" xmlns:op="http://schemas.openxmlformats.org/officeDocument/2006/custom-properties"/>
</file>