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A7" w:rsidRDefault="00F924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1E5E4502D54C49B3EC3FD5F55787F5"/>
          </w:placeholder>
        </w:sdtPr>
        <w:sdtContent>
          <w:r w:rsidRPr="005C2A78">
            <w:rPr>
              <w:rFonts w:cs="Times New Roman"/>
              <w:b/>
              <w:szCs w:val="24"/>
              <w:u w:val="single"/>
            </w:rPr>
            <w:t>BILL ANALYSIS</w:t>
          </w:r>
        </w:sdtContent>
      </w:sdt>
    </w:p>
    <w:p w:rsidR="00F924A7" w:rsidRPr="00585C31" w:rsidRDefault="00F924A7" w:rsidP="000F1DF9">
      <w:pPr>
        <w:spacing w:after="0" w:line="240" w:lineRule="auto"/>
        <w:rPr>
          <w:rFonts w:cs="Times New Roman"/>
          <w:szCs w:val="24"/>
        </w:rPr>
      </w:pPr>
    </w:p>
    <w:p w:rsidR="00F924A7" w:rsidRPr="00585C31" w:rsidRDefault="00F924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24A7" w:rsidTr="000F1DF9">
        <w:tc>
          <w:tcPr>
            <w:tcW w:w="2718" w:type="dxa"/>
          </w:tcPr>
          <w:p w:rsidR="00F924A7" w:rsidRPr="005C2A78" w:rsidRDefault="00F924A7" w:rsidP="006D756B">
            <w:pPr>
              <w:rPr>
                <w:rFonts w:cs="Times New Roman"/>
                <w:szCs w:val="24"/>
              </w:rPr>
            </w:pPr>
            <w:sdt>
              <w:sdtPr>
                <w:rPr>
                  <w:rFonts w:cs="Times New Roman"/>
                  <w:szCs w:val="24"/>
                </w:rPr>
                <w:alias w:val="Agency Title"/>
                <w:tag w:val="AgencyTitleContentControl"/>
                <w:id w:val="1920747753"/>
                <w:lock w:val="sdtContentLocked"/>
                <w:placeholder>
                  <w:docPart w:val="7B7397C3FDAF44459CA0D76C958F7726"/>
                </w:placeholder>
              </w:sdtPr>
              <w:sdtEndPr>
                <w:rPr>
                  <w:rFonts w:cstheme="minorBidi"/>
                  <w:szCs w:val="22"/>
                </w:rPr>
              </w:sdtEndPr>
              <w:sdtContent>
                <w:r>
                  <w:rPr>
                    <w:rFonts w:cs="Times New Roman"/>
                    <w:szCs w:val="24"/>
                  </w:rPr>
                  <w:t>Senate Research Center</w:t>
                </w:r>
              </w:sdtContent>
            </w:sdt>
          </w:p>
        </w:tc>
        <w:tc>
          <w:tcPr>
            <w:tcW w:w="6858" w:type="dxa"/>
          </w:tcPr>
          <w:p w:rsidR="00F924A7" w:rsidRPr="00FF6471" w:rsidRDefault="00F924A7" w:rsidP="000F1DF9">
            <w:pPr>
              <w:jc w:val="right"/>
              <w:rPr>
                <w:rFonts w:cs="Times New Roman"/>
                <w:szCs w:val="24"/>
              </w:rPr>
            </w:pPr>
            <w:sdt>
              <w:sdtPr>
                <w:rPr>
                  <w:rFonts w:cs="Times New Roman"/>
                  <w:szCs w:val="24"/>
                </w:rPr>
                <w:alias w:val="Bill Number"/>
                <w:tag w:val="BillNumberOne"/>
                <w:id w:val="-410784069"/>
                <w:lock w:val="sdtContentLocked"/>
                <w:placeholder>
                  <w:docPart w:val="409C87C89F094509877DB252A6366A82"/>
                </w:placeholder>
              </w:sdtPr>
              <w:sdtContent>
                <w:r>
                  <w:rPr>
                    <w:rFonts w:cs="Times New Roman"/>
                    <w:szCs w:val="24"/>
                  </w:rPr>
                  <w:t>H.B. 356</w:t>
                </w:r>
              </w:sdtContent>
            </w:sdt>
          </w:p>
        </w:tc>
      </w:tr>
      <w:tr w:rsidR="00F924A7" w:rsidTr="000F1DF9">
        <w:sdt>
          <w:sdtPr>
            <w:rPr>
              <w:rFonts w:cs="Times New Roman"/>
              <w:szCs w:val="24"/>
            </w:rPr>
            <w:alias w:val="TLCNumber"/>
            <w:tag w:val="TLCNumber"/>
            <w:id w:val="-542600604"/>
            <w:lock w:val="sdtLocked"/>
            <w:placeholder>
              <w:docPart w:val="F1B0DD3C55214E4FB9D2A90ED31A829B"/>
            </w:placeholder>
          </w:sdtPr>
          <w:sdtContent>
            <w:tc>
              <w:tcPr>
                <w:tcW w:w="2718" w:type="dxa"/>
              </w:tcPr>
              <w:p w:rsidR="00F924A7" w:rsidRPr="000F1DF9" w:rsidRDefault="00F924A7" w:rsidP="00C65088">
                <w:pPr>
                  <w:rPr>
                    <w:rFonts w:cs="Times New Roman"/>
                    <w:szCs w:val="24"/>
                  </w:rPr>
                </w:pPr>
                <w:r>
                  <w:rPr>
                    <w:rFonts w:cs="Times New Roman"/>
                    <w:szCs w:val="24"/>
                  </w:rPr>
                  <w:t>86R664 CAE-D</w:t>
                </w:r>
              </w:p>
            </w:tc>
          </w:sdtContent>
        </w:sdt>
        <w:tc>
          <w:tcPr>
            <w:tcW w:w="6858" w:type="dxa"/>
          </w:tcPr>
          <w:p w:rsidR="00F924A7" w:rsidRPr="005C2A78" w:rsidRDefault="00F924A7" w:rsidP="006D756B">
            <w:pPr>
              <w:jc w:val="right"/>
              <w:rPr>
                <w:rFonts w:cs="Times New Roman"/>
                <w:szCs w:val="24"/>
              </w:rPr>
            </w:pPr>
            <w:sdt>
              <w:sdtPr>
                <w:rPr>
                  <w:rFonts w:cs="Times New Roman"/>
                  <w:szCs w:val="24"/>
                </w:rPr>
                <w:alias w:val="Author Label"/>
                <w:tag w:val="By"/>
                <w:id w:val="72399597"/>
                <w:lock w:val="sdtLocked"/>
                <w:placeholder>
                  <w:docPart w:val="2C37D78C30344B5DA7DE53DDB20D76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9B89A7855645659D3CEBD4D1EFFE47"/>
                </w:placeholder>
              </w:sdtPr>
              <w:sdtContent>
                <w:r>
                  <w:rPr>
                    <w:rFonts w:cs="Times New Roman"/>
                    <w:szCs w:val="24"/>
                  </w:rPr>
                  <w:t>Lang</w:t>
                </w:r>
              </w:sdtContent>
            </w:sdt>
            <w:sdt>
              <w:sdtPr>
                <w:rPr>
                  <w:rFonts w:cs="Times New Roman"/>
                  <w:szCs w:val="24"/>
                </w:rPr>
                <w:alias w:val="Sponsor"/>
                <w:tag w:val="Sponsor"/>
                <w:id w:val="-2039656131"/>
                <w:lock w:val="sdtContentLocked"/>
                <w:placeholder>
                  <w:docPart w:val="C74421AFB5404C1583132FF86F4963B9"/>
                </w:placeholder>
              </w:sdtPr>
              <w:sdtContent>
                <w:r>
                  <w:rPr>
                    <w:rFonts w:cs="Times New Roman"/>
                    <w:szCs w:val="24"/>
                  </w:rPr>
                  <w:t xml:space="preserve"> (Buckingham)</w:t>
                </w:r>
              </w:sdtContent>
            </w:sdt>
          </w:p>
        </w:tc>
      </w:tr>
      <w:tr w:rsidR="00F924A7" w:rsidTr="000F1DF9">
        <w:tc>
          <w:tcPr>
            <w:tcW w:w="2718" w:type="dxa"/>
          </w:tcPr>
          <w:p w:rsidR="00F924A7" w:rsidRPr="00BC7495" w:rsidRDefault="00F924A7" w:rsidP="000F1DF9">
            <w:pPr>
              <w:rPr>
                <w:rFonts w:cs="Times New Roman"/>
                <w:szCs w:val="24"/>
              </w:rPr>
            </w:pPr>
          </w:p>
        </w:tc>
        <w:sdt>
          <w:sdtPr>
            <w:rPr>
              <w:rFonts w:cs="Times New Roman"/>
              <w:szCs w:val="24"/>
            </w:rPr>
            <w:alias w:val="Committee"/>
            <w:tag w:val="Committee"/>
            <w:id w:val="1914272295"/>
            <w:lock w:val="sdtContentLocked"/>
            <w:placeholder>
              <w:docPart w:val="1295B0C72F25499B8E239DFCFCF150C5"/>
            </w:placeholder>
          </w:sdtPr>
          <w:sdtContent>
            <w:tc>
              <w:tcPr>
                <w:tcW w:w="6858" w:type="dxa"/>
              </w:tcPr>
              <w:p w:rsidR="00F924A7" w:rsidRPr="00FF6471" w:rsidRDefault="00F924A7" w:rsidP="000F1DF9">
                <w:pPr>
                  <w:jc w:val="right"/>
                  <w:rPr>
                    <w:rFonts w:cs="Times New Roman"/>
                    <w:szCs w:val="24"/>
                  </w:rPr>
                </w:pPr>
                <w:r>
                  <w:rPr>
                    <w:rFonts w:cs="Times New Roman"/>
                    <w:szCs w:val="24"/>
                  </w:rPr>
                  <w:t>State Affairs</w:t>
                </w:r>
              </w:p>
            </w:tc>
          </w:sdtContent>
        </w:sdt>
      </w:tr>
      <w:tr w:rsidR="00F924A7" w:rsidTr="000F1DF9">
        <w:tc>
          <w:tcPr>
            <w:tcW w:w="2718" w:type="dxa"/>
          </w:tcPr>
          <w:p w:rsidR="00F924A7" w:rsidRPr="00BC7495" w:rsidRDefault="00F924A7" w:rsidP="000F1DF9">
            <w:pPr>
              <w:rPr>
                <w:rFonts w:cs="Times New Roman"/>
                <w:szCs w:val="24"/>
              </w:rPr>
            </w:pPr>
          </w:p>
        </w:tc>
        <w:sdt>
          <w:sdtPr>
            <w:rPr>
              <w:rFonts w:cs="Times New Roman"/>
              <w:szCs w:val="24"/>
            </w:rPr>
            <w:alias w:val="Date"/>
            <w:tag w:val="DateContentControl"/>
            <w:id w:val="1178081906"/>
            <w:lock w:val="sdtLocked"/>
            <w:placeholder>
              <w:docPart w:val="5300C28A13654084AD7DA1F702F2AD48"/>
            </w:placeholder>
            <w:date w:fullDate="2019-05-16T00:00:00Z">
              <w:dateFormat w:val="M/d/yyyy"/>
              <w:lid w:val="en-US"/>
              <w:storeMappedDataAs w:val="dateTime"/>
              <w:calendar w:val="gregorian"/>
            </w:date>
          </w:sdtPr>
          <w:sdtContent>
            <w:tc>
              <w:tcPr>
                <w:tcW w:w="6858" w:type="dxa"/>
              </w:tcPr>
              <w:p w:rsidR="00F924A7" w:rsidRPr="00FF6471" w:rsidRDefault="00F924A7" w:rsidP="000F1DF9">
                <w:pPr>
                  <w:jc w:val="right"/>
                  <w:rPr>
                    <w:rFonts w:cs="Times New Roman"/>
                    <w:szCs w:val="24"/>
                  </w:rPr>
                </w:pPr>
                <w:r>
                  <w:rPr>
                    <w:rFonts w:cs="Times New Roman"/>
                    <w:szCs w:val="24"/>
                  </w:rPr>
                  <w:t>5/16/2019</w:t>
                </w:r>
              </w:p>
            </w:tc>
          </w:sdtContent>
        </w:sdt>
      </w:tr>
      <w:tr w:rsidR="00F924A7" w:rsidTr="000F1DF9">
        <w:tc>
          <w:tcPr>
            <w:tcW w:w="2718" w:type="dxa"/>
          </w:tcPr>
          <w:p w:rsidR="00F924A7" w:rsidRPr="00BC7495" w:rsidRDefault="00F924A7" w:rsidP="000F1DF9">
            <w:pPr>
              <w:rPr>
                <w:rFonts w:cs="Times New Roman"/>
                <w:szCs w:val="24"/>
              </w:rPr>
            </w:pPr>
          </w:p>
        </w:tc>
        <w:sdt>
          <w:sdtPr>
            <w:rPr>
              <w:rFonts w:cs="Times New Roman"/>
              <w:szCs w:val="24"/>
            </w:rPr>
            <w:alias w:val="BA Version"/>
            <w:tag w:val="BAVersion"/>
            <w:id w:val="-1685590809"/>
            <w:lock w:val="sdtContentLocked"/>
            <w:placeholder>
              <w:docPart w:val="0915B9B6D10E487DB0E8A422E329F777"/>
            </w:placeholder>
          </w:sdtPr>
          <w:sdtContent>
            <w:tc>
              <w:tcPr>
                <w:tcW w:w="6858" w:type="dxa"/>
              </w:tcPr>
              <w:p w:rsidR="00F924A7" w:rsidRPr="00FF6471" w:rsidRDefault="00F924A7" w:rsidP="000F1DF9">
                <w:pPr>
                  <w:jc w:val="right"/>
                  <w:rPr>
                    <w:rFonts w:cs="Times New Roman"/>
                    <w:szCs w:val="24"/>
                  </w:rPr>
                </w:pPr>
                <w:r>
                  <w:rPr>
                    <w:rFonts w:cs="Times New Roman"/>
                    <w:szCs w:val="24"/>
                  </w:rPr>
                  <w:t>Engrossed</w:t>
                </w:r>
              </w:p>
            </w:tc>
          </w:sdtContent>
        </w:sdt>
      </w:tr>
    </w:tbl>
    <w:p w:rsidR="00F924A7" w:rsidRPr="00FF6471" w:rsidRDefault="00F924A7" w:rsidP="000F1DF9">
      <w:pPr>
        <w:spacing w:after="0" w:line="240" w:lineRule="auto"/>
        <w:rPr>
          <w:rFonts w:cs="Times New Roman"/>
          <w:szCs w:val="24"/>
        </w:rPr>
      </w:pPr>
    </w:p>
    <w:p w:rsidR="00F924A7" w:rsidRPr="00FF6471" w:rsidRDefault="00F924A7" w:rsidP="000F1DF9">
      <w:pPr>
        <w:spacing w:after="0" w:line="240" w:lineRule="auto"/>
        <w:rPr>
          <w:rFonts w:cs="Times New Roman"/>
          <w:szCs w:val="24"/>
        </w:rPr>
      </w:pPr>
    </w:p>
    <w:p w:rsidR="00F924A7" w:rsidRPr="00FF6471" w:rsidRDefault="00F924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DEB9A4688E410F936B637E6116C8A1"/>
        </w:placeholder>
      </w:sdtPr>
      <w:sdtContent>
        <w:p w:rsidR="00F924A7" w:rsidRDefault="00F924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63CCA61E1C4E77A593AD73BC8B2A67"/>
        </w:placeholder>
      </w:sdtPr>
      <w:sdtContent>
        <w:p w:rsidR="00F924A7" w:rsidRDefault="00F924A7" w:rsidP="00B40E7B">
          <w:pPr>
            <w:pStyle w:val="NormalWeb"/>
            <w:spacing w:before="0" w:beforeAutospacing="0" w:after="0" w:afterAutospacing="0"/>
            <w:jc w:val="both"/>
            <w:divId w:val="1047683160"/>
            <w:rPr>
              <w:rFonts w:eastAsia="Times New Roman"/>
              <w:bCs/>
            </w:rPr>
          </w:pPr>
        </w:p>
        <w:p w:rsidR="00F924A7" w:rsidRPr="00B40E7B" w:rsidRDefault="00F924A7" w:rsidP="00B40E7B">
          <w:pPr>
            <w:pStyle w:val="NormalWeb"/>
            <w:spacing w:before="0" w:beforeAutospacing="0" w:after="0" w:afterAutospacing="0"/>
            <w:jc w:val="both"/>
            <w:divId w:val="1047683160"/>
          </w:pPr>
          <w:r w:rsidRPr="00B40E7B">
            <w:t>Concerns have been raised that the authority of certain county attorneys and county commissioners courts to accept gifts and grants to finance or assist the operation of the office of county attorney may lead to conflicts of interest between prosecutors and defendants, such as possible quid pro quo relationships in which prosecutors agree to dismiss cases against defendants in exchange for donations.</w:t>
          </w:r>
        </w:p>
        <w:p w:rsidR="00F924A7" w:rsidRPr="00B40E7B" w:rsidRDefault="00F924A7" w:rsidP="00B40E7B">
          <w:pPr>
            <w:pStyle w:val="NormalWeb"/>
            <w:spacing w:before="0" w:beforeAutospacing="0" w:after="0" w:afterAutospacing="0"/>
            <w:jc w:val="both"/>
            <w:divId w:val="1047683160"/>
          </w:pPr>
          <w:r w:rsidRPr="00B40E7B">
            <w:t> </w:t>
          </w:r>
        </w:p>
        <w:p w:rsidR="00F924A7" w:rsidRPr="00B40E7B" w:rsidRDefault="00F924A7" w:rsidP="00B40E7B">
          <w:pPr>
            <w:pStyle w:val="NormalWeb"/>
            <w:spacing w:before="0" w:beforeAutospacing="0" w:after="0" w:afterAutospacing="0"/>
            <w:jc w:val="both"/>
            <w:divId w:val="1047683160"/>
          </w:pPr>
          <w:r w:rsidRPr="00B40E7B">
            <w:t>HB 356 seeks to avoid such conflicts of interest in Brown County by repealing Section 45.125, Government Code, authorizing the county attorney of Brown County and the Commissioners Court of Brown County to accept gifts and grants for such purposes.</w:t>
          </w:r>
        </w:p>
        <w:p w:rsidR="00F924A7" w:rsidRPr="00D70925" w:rsidRDefault="00F924A7" w:rsidP="00B40E7B">
          <w:pPr>
            <w:spacing w:after="0" w:line="240" w:lineRule="auto"/>
            <w:jc w:val="both"/>
            <w:rPr>
              <w:rFonts w:eastAsia="Times New Roman" w:cs="Times New Roman"/>
              <w:bCs/>
              <w:szCs w:val="24"/>
            </w:rPr>
          </w:pPr>
        </w:p>
      </w:sdtContent>
    </w:sdt>
    <w:p w:rsidR="00F924A7" w:rsidRDefault="00F924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356 </w:t>
      </w:r>
      <w:bookmarkStart w:id="1" w:name="AmendsCurrentLaw"/>
      <w:bookmarkEnd w:id="1"/>
      <w:r>
        <w:rPr>
          <w:rFonts w:cs="Times New Roman"/>
          <w:szCs w:val="24"/>
        </w:rPr>
        <w:t>amends current law relating to the repeal of a statute allowing the county attorney or commissioners court of Brown County to accept gifts or grants to finance or assist the operation of the office of county attorney.</w:t>
      </w:r>
    </w:p>
    <w:p w:rsidR="00F924A7" w:rsidRPr="00B40E7B" w:rsidRDefault="00F924A7" w:rsidP="000F1DF9">
      <w:pPr>
        <w:spacing w:after="0" w:line="240" w:lineRule="auto"/>
        <w:jc w:val="both"/>
        <w:rPr>
          <w:rFonts w:eastAsia="Times New Roman" w:cs="Times New Roman"/>
          <w:szCs w:val="24"/>
        </w:rPr>
      </w:pPr>
    </w:p>
    <w:p w:rsidR="00F924A7" w:rsidRPr="005C2A78" w:rsidRDefault="00F924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19C17341604794878B7B9DB787EAD1"/>
          </w:placeholder>
        </w:sdtPr>
        <w:sdtContent>
          <w:r>
            <w:rPr>
              <w:rFonts w:eastAsia="Times New Roman" w:cs="Times New Roman"/>
              <w:b/>
              <w:szCs w:val="24"/>
              <w:u w:val="single"/>
            </w:rPr>
            <w:t>RULEMAKING AUTHORITY</w:t>
          </w:r>
        </w:sdtContent>
      </w:sdt>
    </w:p>
    <w:p w:rsidR="00F924A7" w:rsidRPr="006529C4" w:rsidRDefault="00F924A7" w:rsidP="00774EC7">
      <w:pPr>
        <w:spacing w:after="0" w:line="240" w:lineRule="auto"/>
        <w:jc w:val="both"/>
        <w:rPr>
          <w:rFonts w:cs="Times New Roman"/>
          <w:szCs w:val="24"/>
        </w:rPr>
      </w:pPr>
    </w:p>
    <w:p w:rsidR="00F924A7" w:rsidRPr="006529C4" w:rsidRDefault="00F924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24A7" w:rsidRPr="006529C4" w:rsidRDefault="00F924A7" w:rsidP="00774EC7">
      <w:pPr>
        <w:spacing w:after="0" w:line="240" w:lineRule="auto"/>
        <w:jc w:val="both"/>
        <w:rPr>
          <w:rFonts w:cs="Times New Roman"/>
          <w:szCs w:val="24"/>
        </w:rPr>
      </w:pPr>
    </w:p>
    <w:p w:rsidR="00F924A7" w:rsidRPr="005C2A78" w:rsidRDefault="00F924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F78AB5A31D48B88813B866BC68C184"/>
          </w:placeholder>
        </w:sdtPr>
        <w:sdtContent>
          <w:r>
            <w:rPr>
              <w:rFonts w:eastAsia="Times New Roman" w:cs="Times New Roman"/>
              <w:b/>
              <w:szCs w:val="24"/>
              <w:u w:val="single"/>
            </w:rPr>
            <w:t>SECTION BY SECTION ANALYSIS</w:t>
          </w:r>
        </w:sdtContent>
      </w:sdt>
    </w:p>
    <w:p w:rsidR="00F924A7" w:rsidRPr="005C2A78" w:rsidRDefault="00F924A7" w:rsidP="000F1DF9">
      <w:pPr>
        <w:spacing w:after="0" w:line="240" w:lineRule="auto"/>
        <w:jc w:val="both"/>
        <w:rPr>
          <w:rFonts w:eastAsia="Times New Roman" w:cs="Times New Roman"/>
          <w:szCs w:val="24"/>
        </w:rPr>
      </w:pPr>
    </w:p>
    <w:p w:rsidR="00F924A7" w:rsidRPr="005C2A78" w:rsidRDefault="00F924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45.125 (Brown County), Government Code. </w:t>
      </w:r>
    </w:p>
    <w:p w:rsidR="00F924A7" w:rsidRPr="005C2A78" w:rsidRDefault="00F924A7" w:rsidP="000F1DF9">
      <w:pPr>
        <w:spacing w:after="0" w:line="240" w:lineRule="auto"/>
        <w:jc w:val="both"/>
        <w:rPr>
          <w:rFonts w:eastAsia="Times New Roman" w:cs="Times New Roman"/>
          <w:szCs w:val="24"/>
        </w:rPr>
      </w:pPr>
    </w:p>
    <w:p w:rsidR="00F924A7" w:rsidRPr="005C2A78" w:rsidRDefault="00F924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F924A7" w:rsidRPr="005C2A78" w:rsidRDefault="00F924A7" w:rsidP="000F1DF9">
      <w:pPr>
        <w:spacing w:after="0" w:line="240" w:lineRule="auto"/>
        <w:jc w:val="both"/>
        <w:rPr>
          <w:rFonts w:eastAsia="Times New Roman" w:cs="Times New Roman"/>
          <w:szCs w:val="24"/>
        </w:rPr>
      </w:pPr>
    </w:p>
    <w:p w:rsidR="00F924A7" w:rsidRPr="00C8671F" w:rsidRDefault="00F924A7" w:rsidP="00774EC7">
      <w:pPr>
        <w:spacing w:after="0" w:line="240" w:lineRule="auto"/>
        <w:jc w:val="both"/>
        <w:rPr>
          <w:rFonts w:eastAsia="Times New Roman" w:cs="Times New Roman"/>
          <w:szCs w:val="24"/>
        </w:rPr>
      </w:pPr>
    </w:p>
    <w:sectPr w:rsidR="00F924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18" w:rsidRDefault="00082518" w:rsidP="000F1DF9">
      <w:pPr>
        <w:spacing w:after="0" w:line="240" w:lineRule="auto"/>
      </w:pPr>
      <w:r>
        <w:separator/>
      </w:r>
    </w:p>
  </w:endnote>
  <w:endnote w:type="continuationSeparator" w:id="0">
    <w:p w:rsidR="00082518" w:rsidRDefault="000825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25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24A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24A7">
                <w:rPr>
                  <w:sz w:val="20"/>
                  <w:szCs w:val="20"/>
                </w:rPr>
                <w:t>H.B. 356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24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25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24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24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18" w:rsidRDefault="00082518" w:rsidP="000F1DF9">
      <w:pPr>
        <w:spacing w:after="0" w:line="240" w:lineRule="auto"/>
      </w:pPr>
      <w:r>
        <w:separator/>
      </w:r>
    </w:p>
  </w:footnote>
  <w:footnote w:type="continuationSeparator" w:id="0">
    <w:p w:rsidR="00082518" w:rsidRDefault="000825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251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24A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A2ECB-8ED8-4B33-846F-97F96D1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24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97E" w:rsidP="002879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1E5E4502D54C49B3EC3FD5F55787F5"/>
        <w:category>
          <w:name w:val="General"/>
          <w:gallery w:val="placeholder"/>
        </w:category>
        <w:types>
          <w:type w:val="bbPlcHdr"/>
        </w:types>
        <w:behaviors>
          <w:behavior w:val="content"/>
        </w:behaviors>
        <w:guid w:val="{8738A71D-1AFE-4CF7-834A-DF06B2242725}"/>
      </w:docPartPr>
      <w:docPartBody>
        <w:p w:rsidR="00000000" w:rsidRDefault="00356DC5"/>
      </w:docPartBody>
    </w:docPart>
    <w:docPart>
      <w:docPartPr>
        <w:name w:val="7B7397C3FDAF44459CA0D76C958F7726"/>
        <w:category>
          <w:name w:val="General"/>
          <w:gallery w:val="placeholder"/>
        </w:category>
        <w:types>
          <w:type w:val="bbPlcHdr"/>
        </w:types>
        <w:behaviors>
          <w:behavior w:val="content"/>
        </w:behaviors>
        <w:guid w:val="{3F084650-3865-492C-8268-2EDBAD06C447}"/>
      </w:docPartPr>
      <w:docPartBody>
        <w:p w:rsidR="00000000" w:rsidRDefault="00356DC5"/>
      </w:docPartBody>
    </w:docPart>
    <w:docPart>
      <w:docPartPr>
        <w:name w:val="409C87C89F094509877DB252A6366A82"/>
        <w:category>
          <w:name w:val="General"/>
          <w:gallery w:val="placeholder"/>
        </w:category>
        <w:types>
          <w:type w:val="bbPlcHdr"/>
        </w:types>
        <w:behaviors>
          <w:behavior w:val="content"/>
        </w:behaviors>
        <w:guid w:val="{3421E778-D86C-48A8-8874-921ED26C041C}"/>
      </w:docPartPr>
      <w:docPartBody>
        <w:p w:rsidR="00000000" w:rsidRDefault="00356DC5"/>
      </w:docPartBody>
    </w:docPart>
    <w:docPart>
      <w:docPartPr>
        <w:name w:val="F1B0DD3C55214E4FB9D2A90ED31A829B"/>
        <w:category>
          <w:name w:val="General"/>
          <w:gallery w:val="placeholder"/>
        </w:category>
        <w:types>
          <w:type w:val="bbPlcHdr"/>
        </w:types>
        <w:behaviors>
          <w:behavior w:val="content"/>
        </w:behaviors>
        <w:guid w:val="{088C6E2B-1A9D-4DB0-AAFC-2B384E02AFC7}"/>
      </w:docPartPr>
      <w:docPartBody>
        <w:p w:rsidR="00000000" w:rsidRDefault="00356DC5"/>
      </w:docPartBody>
    </w:docPart>
    <w:docPart>
      <w:docPartPr>
        <w:name w:val="2C37D78C30344B5DA7DE53DDB20D7662"/>
        <w:category>
          <w:name w:val="General"/>
          <w:gallery w:val="placeholder"/>
        </w:category>
        <w:types>
          <w:type w:val="bbPlcHdr"/>
        </w:types>
        <w:behaviors>
          <w:behavior w:val="content"/>
        </w:behaviors>
        <w:guid w:val="{4BBAF56D-D8AF-4399-BA99-AE9FB82C49F3}"/>
      </w:docPartPr>
      <w:docPartBody>
        <w:p w:rsidR="00000000" w:rsidRDefault="00356DC5"/>
      </w:docPartBody>
    </w:docPart>
    <w:docPart>
      <w:docPartPr>
        <w:name w:val="079B89A7855645659D3CEBD4D1EFFE47"/>
        <w:category>
          <w:name w:val="General"/>
          <w:gallery w:val="placeholder"/>
        </w:category>
        <w:types>
          <w:type w:val="bbPlcHdr"/>
        </w:types>
        <w:behaviors>
          <w:behavior w:val="content"/>
        </w:behaviors>
        <w:guid w:val="{63F8174E-06C6-4AB3-93DE-E2873C2D48AA}"/>
      </w:docPartPr>
      <w:docPartBody>
        <w:p w:rsidR="00000000" w:rsidRDefault="00356DC5"/>
      </w:docPartBody>
    </w:docPart>
    <w:docPart>
      <w:docPartPr>
        <w:name w:val="C74421AFB5404C1583132FF86F4963B9"/>
        <w:category>
          <w:name w:val="General"/>
          <w:gallery w:val="placeholder"/>
        </w:category>
        <w:types>
          <w:type w:val="bbPlcHdr"/>
        </w:types>
        <w:behaviors>
          <w:behavior w:val="content"/>
        </w:behaviors>
        <w:guid w:val="{023EB742-2AFA-4FE9-B902-496CAC357265}"/>
      </w:docPartPr>
      <w:docPartBody>
        <w:p w:rsidR="00000000" w:rsidRDefault="00356DC5"/>
      </w:docPartBody>
    </w:docPart>
    <w:docPart>
      <w:docPartPr>
        <w:name w:val="1295B0C72F25499B8E239DFCFCF150C5"/>
        <w:category>
          <w:name w:val="General"/>
          <w:gallery w:val="placeholder"/>
        </w:category>
        <w:types>
          <w:type w:val="bbPlcHdr"/>
        </w:types>
        <w:behaviors>
          <w:behavior w:val="content"/>
        </w:behaviors>
        <w:guid w:val="{68908A59-0BFC-4A7A-87BF-C2348BE0A4E9}"/>
      </w:docPartPr>
      <w:docPartBody>
        <w:p w:rsidR="00000000" w:rsidRDefault="00356DC5"/>
      </w:docPartBody>
    </w:docPart>
    <w:docPart>
      <w:docPartPr>
        <w:name w:val="5300C28A13654084AD7DA1F702F2AD48"/>
        <w:category>
          <w:name w:val="General"/>
          <w:gallery w:val="placeholder"/>
        </w:category>
        <w:types>
          <w:type w:val="bbPlcHdr"/>
        </w:types>
        <w:behaviors>
          <w:behavior w:val="content"/>
        </w:behaviors>
        <w:guid w:val="{55F10D3E-519D-4265-8BE5-7CE00F677CBD}"/>
      </w:docPartPr>
      <w:docPartBody>
        <w:p w:rsidR="00000000" w:rsidRDefault="0028797E" w:rsidP="0028797E">
          <w:pPr>
            <w:pStyle w:val="5300C28A13654084AD7DA1F702F2AD48"/>
          </w:pPr>
          <w:r w:rsidRPr="00A30DD1">
            <w:rPr>
              <w:rStyle w:val="PlaceholderText"/>
            </w:rPr>
            <w:t>Click here to enter a date.</w:t>
          </w:r>
        </w:p>
      </w:docPartBody>
    </w:docPart>
    <w:docPart>
      <w:docPartPr>
        <w:name w:val="0915B9B6D10E487DB0E8A422E329F777"/>
        <w:category>
          <w:name w:val="General"/>
          <w:gallery w:val="placeholder"/>
        </w:category>
        <w:types>
          <w:type w:val="bbPlcHdr"/>
        </w:types>
        <w:behaviors>
          <w:behavior w:val="content"/>
        </w:behaviors>
        <w:guid w:val="{4E7FAC5D-0CD2-4A78-8508-042C120768D9}"/>
      </w:docPartPr>
      <w:docPartBody>
        <w:p w:rsidR="00000000" w:rsidRDefault="00356DC5"/>
      </w:docPartBody>
    </w:docPart>
    <w:docPart>
      <w:docPartPr>
        <w:name w:val="87DEB9A4688E410F936B637E6116C8A1"/>
        <w:category>
          <w:name w:val="General"/>
          <w:gallery w:val="placeholder"/>
        </w:category>
        <w:types>
          <w:type w:val="bbPlcHdr"/>
        </w:types>
        <w:behaviors>
          <w:behavior w:val="content"/>
        </w:behaviors>
        <w:guid w:val="{D1581A03-D84F-43C8-8576-AAAFCFF9D027}"/>
      </w:docPartPr>
      <w:docPartBody>
        <w:p w:rsidR="00000000" w:rsidRDefault="00356DC5"/>
      </w:docPartBody>
    </w:docPart>
    <w:docPart>
      <w:docPartPr>
        <w:name w:val="BE63CCA61E1C4E77A593AD73BC8B2A67"/>
        <w:category>
          <w:name w:val="General"/>
          <w:gallery w:val="placeholder"/>
        </w:category>
        <w:types>
          <w:type w:val="bbPlcHdr"/>
        </w:types>
        <w:behaviors>
          <w:behavior w:val="content"/>
        </w:behaviors>
        <w:guid w:val="{BE8FABCF-DCD5-429A-83CC-16A0217E3D30}"/>
      </w:docPartPr>
      <w:docPartBody>
        <w:p w:rsidR="00000000" w:rsidRDefault="0028797E" w:rsidP="0028797E">
          <w:pPr>
            <w:pStyle w:val="BE63CCA61E1C4E77A593AD73BC8B2A67"/>
          </w:pPr>
          <w:r>
            <w:rPr>
              <w:rFonts w:eastAsia="Times New Roman" w:cs="Times New Roman"/>
              <w:bCs/>
              <w:szCs w:val="24"/>
            </w:rPr>
            <w:t xml:space="preserve"> </w:t>
          </w:r>
        </w:p>
      </w:docPartBody>
    </w:docPart>
    <w:docPart>
      <w:docPartPr>
        <w:name w:val="3219C17341604794878B7B9DB787EAD1"/>
        <w:category>
          <w:name w:val="General"/>
          <w:gallery w:val="placeholder"/>
        </w:category>
        <w:types>
          <w:type w:val="bbPlcHdr"/>
        </w:types>
        <w:behaviors>
          <w:behavior w:val="content"/>
        </w:behaviors>
        <w:guid w:val="{64E14142-744C-4836-ADC2-B22EC3CE088C}"/>
      </w:docPartPr>
      <w:docPartBody>
        <w:p w:rsidR="00000000" w:rsidRDefault="00356DC5"/>
      </w:docPartBody>
    </w:docPart>
    <w:docPart>
      <w:docPartPr>
        <w:name w:val="1FF78AB5A31D48B88813B866BC68C184"/>
        <w:category>
          <w:name w:val="General"/>
          <w:gallery w:val="placeholder"/>
        </w:category>
        <w:types>
          <w:type w:val="bbPlcHdr"/>
        </w:types>
        <w:behaviors>
          <w:behavior w:val="content"/>
        </w:behaviors>
        <w:guid w:val="{BF1366E4-9504-46E1-AD64-A64364EC4184}"/>
      </w:docPartPr>
      <w:docPartBody>
        <w:p w:rsidR="00000000" w:rsidRDefault="00356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97E"/>
    <w:rsid w:val="00290C4E"/>
    <w:rsid w:val="002A4665"/>
    <w:rsid w:val="002A5E86"/>
    <w:rsid w:val="002F07B9"/>
    <w:rsid w:val="0032359E"/>
    <w:rsid w:val="00330290"/>
    <w:rsid w:val="00356DC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9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797E"/>
    <w:rPr>
      <w:rFonts w:ascii="Times New Roman" w:hAnsi="Times New Roman"/>
      <w:sz w:val="24"/>
    </w:rPr>
  </w:style>
  <w:style w:type="paragraph" w:customStyle="1" w:styleId="487D89B4F8B34DB4967D41FE18F7F88D9">
    <w:name w:val="487D89B4F8B34DB4967D41FE18F7F88D9"/>
    <w:rsid w:val="0028797E"/>
    <w:rPr>
      <w:rFonts w:ascii="Times New Roman" w:hAnsi="Times New Roman"/>
      <w:sz w:val="24"/>
    </w:rPr>
  </w:style>
  <w:style w:type="paragraph" w:customStyle="1" w:styleId="AE2570ED5D764CD7AF9686706F550F4622">
    <w:name w:val="AE2570ED5D764CD7AF9686706F550F4622"/>
    <w:rsid w:val="0028797E"/>
    <w:pPr>
      <w:tabs>
        <w:tab w:val="center" w:pos="4680"/>
        <w:tab w:val="right" w:pos="9360"/>
      </w:tabs>
      <w:spacing w:after="0" w:line="240" w:lineRule="auto"/>
    </w:pPr>
    <w:rPr>
      <w:rFonts w:ascii="Times New Roman" w:hAnsi="Times New Roman"/>
      <w:sz w:val="24"/>
    </w:rPr>
  </w:style>
  <w:style w:type="paragraph" w:customStyle="1" w:styleId="5300C28A13654084AD7DA1F702F2AD48">
    <w:name w:val="5300C28A13654084AD7DA1F702F2AD48"/>
    <w:rsid w:val="0028797E"/>
    <w:pPr>
      <w:spacing w:after="160" w:line="259" w:lineRule="auto"/>
    </w:pPr>
  </w:style>
  <w:style w:type="paragraph" w:customStyle="1" w:styleId="BE63CCA61E1C4E77A593AD73BC8B2A67">
    <w:name w:val="BE63CCA61E1C4E77A593AD73BC8B2A67"/>
    <w:rsid w:val="002879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39599-FB8B-4A8F-8C35-517866BC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204</Words>
  <Characters>1165</Characters>
  <Application>Microsoft Office Word</Application>
  <DocSecurity>0</DocSecurity>
  <Lines>9</Lines>
  <Paragraphs>2</Paragraphs>
  <ScaleCrop>false</ScaleCrop>
  <Company>Texas Legislative Council</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2019-05-16T23:59:00Z</cp:lastPrinted>
  <dcterms:created xsi:type="dcterms:W3CDTF">2015-05-29T14:24:00Z</dcterms:created>
  <dcterms:modified xsi:type="dcterms:W3CDTF">2019-05-16T23:59:00Z</dcterms:modified>
</cp:coreProperties>
</file>

<file path=docProps/custom.xml><?xml version="1.0" encoding="utf-8"?>
<op:Properties xmlns:vt="http://schemas.openxmlformats.org/officeDocument/2006/docPropsVTypes" xmlns:op="http://schemas.openxmlformats.org/officeDocument/2006/custom-properties"/>
</file>