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E059F" w:rsidTr="00345119">
        <w:tc>
          <w:tcPr>
            <w:tcW w:w="9576" w:type="dxa"/>
            <w:noWrap/>
          </w:tcPr>
          <w:p w:rsidR="008423E4" w:rsidRPr="0022177D" w:rsidRDefault="009765F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765FD" w:rsidP="008423E4">
      <w:pPr>
        <w:jc w:val="center"/>
      </w:pPr>
    </w:p>
    <w:p w:rsidR="008423E4" w:rsidRPr="00B31F0E" w:rsidRDefault="009765FD" w:rsidP="008423E4"/>
    <w:p w:rsidR="008423E4" w:rsidRPr="00742794" w:rsidRDefault="009765F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059F" w:rsidTr="00345119">
        <w:tc>
          <w:tcPr>
            <w:tcW w:w="9576" w:type="dxa"/>
          </w:tcPr>
          <w:p w:rsidR="008423E4" w:rsidRPr="00861995" w:rsidRDefault="009765FD" w:rsidP="00345119">
            <w:pPr>
              <w:jc w:val="right"/>
            </w:pPr>
            <w:r>
              <w:t>H.B. 380</w:t>
            </w:r>
          </w:p>
        </w:tc>
      </w:tr>
      <w:tr w:rsidR="001E059F" w:rsidTr="00345119">
        <w:tc>
          <w:tcPr>
            <w:tcW w:w="9576" w:type="dxa"/>
          </w:tcPr>
          <w:p w:rsidR="008423E4" w:rsidRPr="00861995" w:rsidRDefault="009765FD" w:rsidP="00B973A2">
            <w:pPr>
              <w:jc w:val="right"/>
            </w:pPr>
            <w:r>
              <w:t xml:space="preserve">By: </w:t>
            </w:r>
            <w:r>
              <w:t>Geren</w:t>
            </w:r>
          </w:p>
        </w:tc>
      </w:tr>
      <w:tr w:rsidR="001E059F" w:rsidTr="00345119">
        <w:tc>
          <w:tcPr>
            <w:tcW w:w="9576" w:type="dxa"/>
          </w:tcPr>
          <w:p w:rsidR="008423E4" w:rsidRPr="00861995" w:rsidRDefault="009765FD" w:rsidP="00345119">
            <w:pPr>
              <w:jc w:val="right"/>
            </w:pPr>
            <w:r>
              <w:t>Ways &amp; Means</w:t>
            </w:r>
          </w:p>
        </w:tc>
      </w:tr>
      <w:tr w:rsidR="001E059F" w:rsidTr="00345119">
        <w:tc>
          <w:tcPr>
            <w:tcW w:w="9576" w:type="dxa"/>
          </w:tcPr>
          <w:p w:rsidR="008423E4" w:rsidRDefault="009765F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765FD" w:rsidP="008423E4">
      <w:pPr>
        <w:tabs>
          <w:tab w:val="right" w:pos="9360"/>
        </w:tabs>
      </w:pPr>
    </w:p>
    <w:p w:rsidR="008423E4" w:rsidRDefault="009765FD" w:rsidP="008423E4"/>
    <w:p w:rsidR="008423E4" w:rsidRDefault="009765F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E059F" w:rsidTr="00345119">
        <w:tc>
          <w:tcPr>
            <w:tcW w:w="9576" w:type="dxa"/>
          </w:tcPr>
          <w:p w:rsidR="008423E4" w:rsidRPr="00A8133F" w:rsidRDefault="009765FD" w:rsidP="00BC007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765FD" w:rsidP="00BC007F"/>
          <w:p w:rsidR="008423E4" w:rsidRDefault="009765FD" w:rsidP="00BC007F">
            <w:pPr>
              <w:pStyle w:val="Header"/>
              <w:jc w:val="both"/>
            </w:pPr>
            <w:r>
              <w:t>Concerns have been raised that</w:t>
            </w:r>
            <w:r>
              <w:t xml:space="preserve"> the process </w:t>
            </w:r>
            <w:r>
              <w:t xml:space="preserve">by which a property owner may </w:t>
            </w:r>
            <w:r>
              <w:t xml:space="preserve">dispute matters concerning </w:t>
            </w:r>
            <w:r>
              <w:t xml:space="preserve">the </w:t>
            </w:r>
            <w:r>
              <w:t xml:space="preserve">taxation </w:t>
            </w:r>
            <w:r>
              <w:t>of their</w:t>
            </w:r>
            <w:r>
              <w:t xml:space="preserve"> property unfairly benefit</w:t>
            </w:r>
            <w:r>
              <w:t>s</w:t>
            </w:r>
            <w:r>
              <w:t xml:space="preserve"> </w:t>
            </w:r>
            <w:r>
              <w:t xml:space="preserve">the </w:t>
            </w:r>
            <w:r>
              <w:t>appraisal review board</w:t>
            </w:r>
            <w:r>
              <w:t xml:space="preserve"> (ARB)</w:t>
            </w:r>
            <w:r>
              <w:t xml:space="preserve"> and leaves little recourse to </w:t>
            </w:r>
            <w:r>
              <w:t xml:space="preserve">the </w:t>
            </w:r>
            <w:r>
              <w:t>property owner attempting to resolve the dispute. H</w:t>
            </w:r>
            <w:r>
              <w:t>.</w:t>
            </w:r>
            <w:r>
              <w:t>B</w:t>
            </w:r>
            <w:r>
              <w:t>.</w:t>
            </w:r>
            <w:r>
              <w:t xml:space="preserve"> 380 seeks to </w:t>
            </w:r>
            <w:r>
              <w:t xml:space="preserve">remedy </w:t>
            </w:r>
            <w:r>
              <w:t xml:space="preserve">this </w:t>
            </w:r>
            <w:r>
              <w:t xml:space="preserve">situation </w:t>
            </w:r>
            <w:r>
              <w:t xml:space="preserve">by </w:t>
            </w:r>
            <w:r>
              <w:t xml:space="preserve">entitling a property owner to appeal certain ARB orders and </w:t>
            </w:r>
            <w:r>
              <w:t>establis</w:t>
            </w:r>
            <w:r>
              <w:t xml:space="preserve">hing </w:t>
            </w:r>
            <w:r>
              <w:t>the jurisdiction of the state's d</w:t>
            </w:r>
            <w:r>
              <w:t xml:space="preserve">istrict </w:t>
            </w:r>
            <w:r>
              <w:t>c</w:t>
            </w:r>
            <w:r>
              <w:t xml:space="preserve">ourts </w:t>
            </w:r>
            <w:r>
              <w:t>with respect to certain property tax cases</w:t>
            </w:r>
            <w:r>
              <w:t>.</w:t>
            </w:r>
          </w:p>
          <w:p w:rsidR="008423E4" w:rsidRPr="00E26B13" w:rsidRDefault="009765FD" w:rsidP="00BC007F">
            <w:pPr>
              <w:rPr>
                <w:b/>
              </w:rPr>
            </w:pPr>
          </w:p>
        </w:tc>
      </w:tr>
      <w:tr w:rsidR="001E059F" w:rsidTr="00345119">
        <w:tc>
          <w:tcPr>
            <w:tcW w:w="9576" w:type="dxa"/>
          </w:tcPr>
          <w:p w:rsidR="0017725B" w:rsidRDefault="009765FD" w:rsidP="00BC00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765FD" w:rsidP="00BC007F">
            <w:pPr>
              <w:rPr>
                <w:b/>
                <w:u w:val="single"/>
              </w:rPr>
            </w:pPr>
          </w:p>
          <w:p w:rsidR="00970D6A" w:rsidRPr="00970D6A" w:rsidRDefault="009765FD" w:rsidP="00BC007F">
            <w:pPr>
              <w:jc w:val="both"/>
            </w:pPr>
            <w:r>
              <w:t>It is the committee's opinion that this bill does not expressly create a criminal offense, increase the punishment for an existing c</w:t>
            </w:r>
            <w:r>
              <w:t>riminal offense or category of offenses, or change the eligibility of a person for community supervision, parole, or mandatory supervision.</w:t>
            </w:r>
          </w:p>
          <w:p w:rsidR="0017725B" w:rsidRPr="0017725B" w:rsidRDefault="009765FD" w:rsidP="00BC007F">
            <w:pPr>
              <w:rPr>
                <w:b/>
                <w:u w:val="single"/>
              </w:rPr>
            </w:pPr>
          </w:p>
        </w:tc>
      </w:tr>
      <w:tr w:rsidR="001E059F" w:rsidTr="00345119">
        <w:tc>
          <w:tcPr>
            <w:tcW w:w="9576" w:type="dxa"/>
          </w:tcPr>
          <w:p w:rsidR="008423E4" w:rsidRPr="00A8133F" w:rsidRDefault="009765FD" w:rsidP="00BC007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765FD" w:rsidP="00BC007F"/>
          <w:p w:rsidR="00970D6A" w:rsidRDefault="009765FD" w:rsidP="00BC00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:rsidR="008423E4" w:rsidRPr="00E21FDC" w:rsidRDefault="009765FD" w:rsidP="00BC007F">
            <w:pPr>
              <w:rPr>
                <w:b/>
              </w:rPr>
            </w:pPr>
          </w:p>
        </w:tc>
      </w:tr>
      <w:tr w:rsidR="001E059F" w:rsidTr="00345119">
        <w:tc>
          <w:tcPr>
            <w:tcW w:w="9576" w:type="dxa"/>
          </w:tcPr>
          <w:p w:rsidR="008423E4" w:rsidRPr="00A8133F" w:rsidRDefault="009765FD" w:rsidP="00BC007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765FD" w:rsidP="00BC007F"/>
          <w:p w:rsidR="008423E4" w:rsidRDefault="009765FD" w:rsidP="00BC00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380 amends the Tax Code to </w:t>
            </w:r>
            <w:r>
              <w:t xml:space="preserve">entitle a property owner to appeal </w:t>
            </w:r>
            <w:r>
              <w:t xml:space="preserve">an order of </w:t>
            </w:r>
            <w:r>
              <w:t xml:space="preserve">an </w:t>
            </w:r>
            <w:r>
              <w:t xml:space="preserve">appraisal review board </w:t>
            </w:r>
            <w:r>
              <w:t xml:space="preserve">(ARB) </w:t>
            </w:r>
            <w:r>
              <w:t xml:space="preserve">determining that </w:t>
            </w:r>
            <w:r>
              <w:t>the ARB</w:t>
            </w:r>
            <w:r w:rsidRPr="00F83472">
              <w:t xml:space="preserve"> lacks jurisdiction to finally </w:t>
            </w:r>
            <w:r w:rsidRPr="00F83472">
              <w:t xml:space="preserve">determine a </w:t>
            </w:r>
            <w:r>
              <w:t xml:space="preserve">taxpayer </w:t>
            </w:r>
            <w:r>
              <w:t>protest by the property owner</w:t>
            </w:r>
            <w:r w:rsidRPr="00F83472">
              <w:t xml:space="preserve"> or a motion filed by the property owner </w:t>
            </w:r>
            <w:r>
              <w:t>for a</w:t>
            </w:r>
            <w:r>
              <w:t xml:space="preserve"> correction of the appraisal roll</w:t>
            </w:r>
            <w:r w:rsidRPr="00F83472">
              <w:t xml:space="preserve"> because the property owner failed to </w:t>
            </w:r>
            <w:r>
              <w:t>comply with a</w:t>
            </w:r>
            <w:r>
              <w:t>n applicable statutory</w:t>
            </w:r>
            <w:r>
              <w:t xml:space="preserve"> requirement </w:t>
            </w:r>
            <w:r w:rsidRPr="00D45120">
              <w:t>pertaining to the protest or motion</w:t>
            </w:r>
            <w:r>
              <w:t>.</w:t>
            </w:r>
            <w:r w:rsidRPr="00D45120">
              <w:t xml:space="preserve"> </w:t>
            </w:r>
            <w:r>
              <w:t xml:space="preserve">The </w:t>
            </w:r>
            <w:r>
              <w:t xml:space="preserve">bill entitles a property owner </w:t>
            </w:r>
            <w:r w:rsidRPr="00E914A9">
              <w:t xml:space="preserve">who establishes that </w:t>
            </w:r>
            <w:r>
              <w:t xml:space="preserve">the ARB </w:t>
            </w:r>
            <w:r w:rsidRPr="00E914A9">
              <w:t xml:space="preserve">had jurisdiction to issue </w:t>
            </w:r>
            <w:r>
              <w:t xml:space="preserve">such </w:t>
            </w:r>
            <w:r w:rsidRPr="00E914A9">
              <w:t xml:space="preserve">a final determination </w:t>
            </w:r>
            <w:r>
              <w:t>or</w:t>
            </w:r>
            <w:r w:rsidRPr="00E914A9">
              <w:t xml:space="preserve"> motion to a final de</w:t>
            </w:r>
            <w:r>
              <w:t>termination by the</w:t>
            </w:r>
            <w:r>
              <w:t xml:space="preserve"> district</w:t>
            </w:r>
            <w:r>
              <w:t xml:space="preserve"> court of </w:t>
            </w:r>
            <w:r>
              <w:t>the</w:t>
            </w:r>
            <w:r>
              <w:t xml:space="preserve"> </w:t>
            </w:r>
            <w:r w:rsidRPr="00E914A9">
              <w:t xml:space="preserve">protest or of </w:t>
            </w:r>
            <w:r>
              <w:t>the</w:t>
            </w:r>
            <w:r w:rsidRPr="00E914A9">
              <w:t xml:space="preserve"> motion. </w:t>
            </w:r>
            <w:r>
              <w:t>The bill authorizes a</w:t>
            </w:r>
            <w:r w:rsidRPr="00E914A9">
              <w:t xml:space="preserve"> final determination</w:t>
            </w:r>
            <w:r>
              <w:t xml:space="preserve"> by the cour</w:t>
            </w:r>
            <w:r>
              <w:t>t</w:t>
            </w:r>
            <w:r w:rsidRPr="00E914A9">
              <w:t xml:space="preserve"> of </w:t>
            </w:r>
            <w:r>
              <w:t>the protest to</w:t>
            </w:r>
            <w:r w:rsidRPr="00E914A9">
              <w:t xml:space="preserve"> be on any ground of protest authorized by </w:t>
            </w:r>
            <w:r>
              <w:t>the Property Tax Code</w:t>
            </w:r>
            <w:r w:rsidRPr="00E914A9">
              <w:t xml:space="preserve"> applicable to the property that is the subject of the protest, regardless of whether the property owner included the ground in the property owner's notice of protest.</w:t>
            </w:r>
          </w:p>
          <w:p w:rsidR="00E914A9" w:rsidRDefault="009765FD" w:rsidP="00BC00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D90186" w:rsidRDefault="009765FD" w:rsidP="00BC00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>
              <w:t xml:space="preserve"> 380</w:t>
            </w:r>
            <w:r>
              <w:t xml:space="preserve"> authorizes </w:t>
            </w:r>
            <w:r>
              <w:t xml:space="preserve">the </w:t>
            </w:r>
            <w:r>
              <w:t xml:space="preserve">district </w:t>
            </w:r>
            <w:r>
              <w:t>court</w:t>
            </w:r>
            <w:r>
              <w:t xml:space="preserve"> in which </w:t>
            </w:r>
            <w:r w:rsidRPr="003679F5">
              <w:t xml:space="preserve">a plea to the jurisdiction is filed in </w:t>
            </w:r>
            <w:r>
              <w:t>an</w:t>
            </w:r>
            <w:r w:rsidRPr="003679F5">
              <w:t xml:space="preserve"> </w:t>
            </w:r>
            <w:r w:rsidRPr="003679F5">
              <w:t xml:space="preserve">appeal </w:t>
            </w:r>
            <w:r>
              <w:t xml:space="preserve">of </w:t>
            </w:r>
            <w:r>
              <w:t xml:space="preserve">such </w:t>
            </w:r>
            <w:r>
              <w:t xml:space="preserve">an ARB order </w:t>
            </w:r>
            <w:r w:rsidRPr="003679F5">
              <w:t xml:space="preserve">on the basis that the property owner failed to exhaust the property owner's administrative remedies </w:t>
            </w:r>
            <w:r>
              <w:t>to remand the action,</w:t>
            </w:r>
            <w:r w:rsidRPr="003679F5">
              <w:t xml:space="preserve"> in lieu of dismissing the appeal for lack of jurisdiction, to the </w:t>
            </w:r>
            <w:r>
              <w:t>ARB</w:t>
            </w:r>
            <w:r>
              <w:t xml:space="preserve"> with</w:t>
            </w:r>
            <w:r>
              <w:t xml:space="preserve"> </w:t>
            </w:r>
            <w:r w:rsidRPr="003679F5">
              <w:t>instructions to allow the property owner an opportunity to cure the property owner's failure to exhaust administrative remedies.</w:t>
            </w:r>
            <w:r>
              <w:t xml:space="preserve"> </w:t>
            </w:r>
            <w:r>
              <w:t>The bill establishes that a</w:t>
            </w:r>
            <w:r>
              <w:t>n action remanded to the</w:t>
            </w:r>
            <w:r>
              <w:t xml:space="preserve"> </w:t>
            </w:r>
            <w:r>
              <w:t xml:space="preserve">ARB </w:t>
            </w:r>
            <w:r>
              <w:t xml:space="preserve">is considered </w:t>
            </w:r>
            <w:r>
              <w:t xml:space="preserve">to be a timely filed taxpayer protest </w:t>
            </w:r>
            <w:r w:rsidRPr="003679F5">
              <w:t>or motion</w:t>
            </w:r>
            <w:r>
              <w:t xml:space="preserve">, </w:t>
            </w:r>
            <w:r w:rsidRPr="003679F5">
              <w:t>as applicabl</w:t>
            </w:r>
            <w:r>
              <w:t>e, and</w:t>
            </w:r>
            <w:r>
              <w:t xml:space="preserve"> </w:t>
            </w:r>
            <w:r>
              <w:t>requires t</w:t>
            </w:r>
            <w:r w:rsidRPr="003679F5">
              <w:t xml:space="preserve">he </w:t>
            </w:r>
            <w:r>
              <w:t>ARB</w:t>
            </w:r>
            <w:r w:rsidRPr="003679F5">
              <w:t xml:space="preserve"> </w:t>
            </w:r>
            <w:r>
              <w:t>to</w:t>
            </w:r>
            <w:r w:rsidRPr="003679F5">
              <w:t xml:space="preserve"> schedule a hearing on and issue a written decision determining the protest or motion in the manner required by </w:t>
            </w:r>
            <w:r>
              <w:t xml:space="preserve">applicable </w:t>
            </w:r>
            <w:r>
              <w:t>state law</w:t>
            </w:r>
            <w:r>
              <w:t>. The bill authori</w:t>
            </w:r>
            <w:r>
              <w:t>zes</w:t>
            </w:r>
            <w:r>
              <w:t xml:space="preserve"> the appeal of</w:t>
            </w:r>
            <w:r>
              <w:t xml:space="preserve"> a</w:t>
            </w:r>
            <w:r>
              <w:t>n</w:t>
            </w:r>
            <w:r w:rsidRPr="00D90186">
              <w:t xml:space="preserve"> </w:t>
            </w:r>
            <w:r>
              <w:t>ARB</w:t>
            </w:r>
            <w:r w:rsidRPr="00D90186">
              <w:t xml:space="preserve"> </w:t>
            </w:r>
            <w:r w:rsidRPr="00D90186">
              <w:t>determination relating to the remanded action to the court that r</w:t>
            </w:r>
            <w:r>
              <w:t xml:space="preserve">emanded the action to the </w:t>
            </w:r>
            <w:r>
              <w:t>ARB</w:t>
            </w:r>
            <w:r>
              <w:t>,</w:t>
            </w:r>
            <w:r>
              <w:t xml:space="preserve"> </w:t>
            </w:r>
            <w:r>
              <w:t>but prohibits such a</w:t>
            </w:r>
            <w:r w:rsidRPr="00D90186">
              <w:t xml:space="preserve"> determination appealed to the court </w:t>
            </w:r>
            <w:r>
              <w:t>from being</w:t>
            </w:r>
            <w:r w:rsidRPr="00D90186">
              <w:t xml:space="preserve"> the subject of a plea to the jurisdiction on the basis of the prope</w:t>
            </w:r>
            <w:r w:rsidRPr="00D90186">
              <w:t>rty owner's failure to exhaust administrative remedies.</w:t>
            </w:r>
            <w:r>
              <w:t xml:space="preserve"> The bill authorizes the parties to the appeal</w:t>
            </w:r>
            <w:r>
              <w:t>, on agreement to the appeal and with the court's approval,</w:t>
            </w:r>
            <w:r>
              <w:t xml:space="preserve"> to waive </w:t>
            </w:r>
            <w:r w:rsidRPr="00D90186">
              <w:t xml:space="preserve">remand of the action to the </w:t>
            </w:r>
            <w:r>
              <w:t>ARB</w:t>
            </w:r>
            <w:r w:rsidRPr="00D90186">
              <w:t xml:space="preserve"> and </w:t>
            </w:r>
            <w:r>
              <w:t xml:space="preserve">to </w:t>
            </w:r>
            <w:r w:rsidRPr="00D90186">
              <w:t>elect that the court det</w:t>
            </w:r>
            <w:r>
              <w:t>ermine the appeal on th</w:t>
            </w:r>
            <w:r>
              <w:t>e merits</w:t>
            </w:r>
            <w:r>
              <w:t>.</w:t>
            </w:r>
            <w:r>
              <w:t xml:space="preserve"> </w:t>
            </w:r>
            <w:r>
              <w:t>I</w:t>
            </w:r>
            <w:r w:rsidRPr="00D90186">
              <w:t xml:space="preserve">f the parties waive remand of the action, each party </w:t>
            </w:r>
            <w:r>
              <w:t xml:space="preserve">is considered </w:t>
            </w:r>
            <w:r w:rsidRPr="00D90186">
              <w:t>to have exhausted the party's administrative remedies.</w:t>
            </w:r>
            <w:r>
              <w:t xml:space="preserve">      </w:t>
            </w:r>
          </w:p>
          <w:p w:rsidR="008423E4" w:rsidRPr="00835628" w:rsidRDefault="009765FD" w:rsidP="00BC007F">
            <w:pPr>
              <w:rPr>
                <w:b/>
              </w:rPr>
            </w:pPr>
          </w:p>
        </w:tc>
      </w:tr>
      <w:tr w:rsidR="001E059F" w:rsidTr="00345119">
        <w:tc>
          <w:tcPr>
            <w:tcW w:w="9576" w:type="dxa"/>
          </w:tcPr>
          <w:p w:rsidR="008423E4" w:rsidRPr="00A8133F" w:rsidRDefault="009765FD" w:rsidP="00BC007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765FD" w:rsidP="00BC007F"/>
          <w:p w:rsidR="008423E4" w:rsidRPr="003624F2" w:rsidRDefault="009765FD" w:rsidP="00BC00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9765FD" w:rsidP="00BC007F">
            <w:pPr>
              <w:rPr>
                <w:b/>
              </w:rPr>
            </w:pPr>
          </w:p>
        </w:tc>
      </w:tr>
    </w:tbl>
    <w:p w:rsidR="008423E4" w:rsidRPr="00BE0E75" w:rsidRDefault="009765F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765FD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65FD">
      <w:r>
        <w:separator/>
      </w:r>
    </w:p>
  </w:endnote>
  <w:endnote w:type="continuationSeparator" w:id="0">
    <w:p w:rsidR="00000000" w:rsidRDefault="0097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76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059F" w:rsidTr="009C1E9A">
      <w:trPr>
        <w:cantSplit/>
      </w:trPr>
      <w:tc>
        <w:tcPr>
          <w:tcW w:w="0" w:type="pct"/>
        </w:tcPr>
        <w:p w:rsidR="00137D90" w:rsidRDefault="009765F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765F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765F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765F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765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059F" w:rsidTr="009C1E9A">
      <w:trPr>
        <w:cantSplit/>
      </w:trPr>
      <w:tc>
        <w:tcPr>
          <w:tcW w:w="0" w:type="pct"/>
        </w:tcPr>
        <w:p w:rsidR="00EC379B" w:rsidRDefault="009765F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765F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18968</w:t>
          </w:r>
        </w:p>
      </w:tc>
      <w:tc>
        <w:tcPr>
          <w:tcW w:w="2453" w:type="pct"/>
        </w:tcPr>
        <w:p w:rsidR="00EC379B" w:rsidRDefault="009765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19.68.18</w:t>
          </w:r>
          <w:r>
            <w:fldChar w:fldCharType="end"/>
          </w:r>
        </w:p>
      </w:tc>
    </w:tr>
    <w:tr w:rsidR="001E059F" w:rsidTr="009C1E9A">
      <w:trPr>
        <w:cantSplit/>
      </w:trPr>
      <w:tc>
        <w:tcPr>
          <w:tcW w:w="0" w:type="pct"/>
        </w:tcPr>
        <w:p w:rsidR="00EC379B" w:rsidRDefault="009765F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765F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765FD" w:rsidP="006D504F">
          <w:pPr>
            <w:pStyle w:val="Footer"/>
            <w:rPr>
              <w:rStyle w:val="PageNumber"/>
            </w:rPr>
          </w:pPr>
        </w:p>
        <w:p w:rsidR="00EC379B" w:rsidRDefault="009765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059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765F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9765F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765F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7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65FD">
      <w:r>
        <w:separator/>
      </w:r>
    </w:p>
  </w:footnote>
  <w:footnote w:type="continuationSeparator" w:id="0">
    <w:p w:rsidR="00000000" w:rsidRDefault="0097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76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765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76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9F"/>
    <w:rsid w:val="001E059F"/>
    <w:rsid w:val="0097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B6876A-92C6-4127-B8ED-F415BAAA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34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3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4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2859</Characters>
  <Application>Microsoft Office Word</Application>
  <DocSecurity>4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HB00380 (Committee Report (Unamended))</vt:lpstr>
    </vt:vector>
  </TitlesOfParts>
  <Company>State of Texas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18968</dc:subject>
  <dc:creator>State of Texas</dc:creator>
  <dc:description>HB 380 by Geren-(H)Ways &amp; Means</dc:description>
  <cp:lastModifiedBy>Erin Conway</cp:lastModifiedBy>
  <cp:revision>2</cp:revision>
  <cp:lastPrinted>2018-12-18T16:57:00Z</cp:lastPrinted>
  <dcterms:created xsi:type="dcterms:W3CDTF">2019-04-02T14:47:00Z</dcterms:created>
  <dcterms:modified xsi:type="dcterms:W3CDTF">2019-04-02T14:47:00Z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19.68.18</vt:lpwstr>
  </property>
</Properties>
</file>