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215AF" w:rsidTr="00345119">
        <w:tc>
          <w:tcPr>
            <w:tcW w:w="9576" w:type="dxa"/>
            <w:noWrap/>
          </w:tcPr>
          <w:p w:rsidR="008423E4" w:rsidRPr="0022177D" w:rsidRDefault="00A34DB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34DBB" w:rsidP="008423E4">
      <w:pPr>
        <w:jc w:val="center"/>
      </w:pPr>
    </w:p>
    <w:p w:rsidR="008423E4" w:rsidRPr="00B31F0E" w:rsidRDefault="00A34DBB" w:rsidP="008423E4"/>
    <w:p w:rsidR="008423E4" w:rsidRPr="00742794" w:rsidRDefault="00A34DB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215AF" w:rsidTr="00345119">
        <w:tc>
          <w:tcPr>
            <w:tcW w:w="9576" w:type="dxa"/>
          </w:tcPr>
          <w:p w:rsidR="008423E4" w:rsidRPr="00861995" w:rsidRDefault="00A34DBB" w:rsidP="00345119">
            <w:pPr>
              <w:jc w:val="right"/>
            </w:pPr>
            <w:r>
              <w:t>H.B. 387</w:t>
            </w:r>
          </w:p>
        </w:tc>
      </w:tr>
      <w:tr w:rsidR="000215AF" w:rsidTr="00345119">
        <w:tc>
          <w:tcPr>
            <w:tcW w:w="9576" w:type="dxa"/>
          </w:tcPr>
          <w:p w:rsidR="008423E4" w:rsidRPr="00861995" w:rsidRDefault="00A34DBB" w:rsidP="00A511A4">
            <w:pPr>
              <w:jc w:val="right"/>
            </w:pPr>
            <w:r>
              <w:t xml:space="preserve">By: </w:t>
            </w:r>
            <w:r>
              <w:t>Cortez</w:t>
            </w:r>
          </w:p>
        </w:tc>
      </w:tr>
      <w:tr w:rsidR="000215AF" w:rsidTr="00345119">
        <w:tc>
          <w:tcPr>
            <w:tcW w:w="9576" w:type="dxa"/>
          </w:tcPr>
          <w:p w:rsidR="008423E4" w:rsidRPr="00861995" w:rsidRDefault="00A34DBB" w:rsidP="00345119">
            <w:pPr>
              <w:jc w:val="right"/>
            </w:pPr>
            <w:r>
              <w:t>Business &amp; Industry</w:t>
            </w:r>
          </w:p>
        </w:tc>
      </w:tr>
      <w:tr w:rsidR="000215AF" w:rsidTr="00345119">
        <w:tc>
          <w:tcPr>
            <w:tcW w:w="9576" w:type="dxa"/>
          </w:tcPr>
          <w:p w:rsidR="008423E4" w:rsidRDefault="00A34DBB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A34DBB" w:rsidP="008423E4">
      <w:pPr>
        <w:tabs>
          <w:tab w:val="right" w:pos="9360"/>
        </w:tabs>
      </w:pPr>
    </w:p>
    <w:p w:rsidR="008423E4" w:rsidRDefault="00A34DBB" w:rsidP="008423E4"/>
    <w:p w:rsidR="008423E4" w:rsidRDefault="00A34DB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215AF" w:rsidTr="00345119">
        <w:tc>
          <w:tcPr>
            <w:tcW w:w="9576" w:type="dxa"/>
          </w:tcPr>
          <w:p w:rsidR="008423E4" w:rsidRPr="00A8133F" w:rsidRDefault="00A34DBB" w:rsidP="009650B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34DBB" w:rsidP="009650B8"/>
          <w:p w:rsidR="008423E4" w:rsidRDefault="00A34DBB" w:rsidP="009650B8">
            <w:pPr>
              <w:pStyle w:val="Header"/>
              <w:jc w:val="both"/>
            </w:pPr>
            <w:r>
              <w:t>It has been noted that</w:t>
            </w:r>
            <w:r>
              <w:t>,</w:t>
            </w:r>
            <w:r>
              <w:t xml:space="preserve"> a</w:t>
            </w:r>
            <w:r>
              <w:t xml:space="preserve">lthough the workers' compensation system allows </w:t>
            </w:r>
            <w:r>
              <w:t xml:space="preserve">advance practice registered nurses (APRNs) </w:t>
            </w:r>
            <w:r>
              <w:t xml:space="preserve">to treat injured </w:t>
            </w:r>
            <w:r>
              <w:t>workers, APRNs are not currently authorized to complete and sign work status reports</w:t>
            </w:r>
            <w:r>
              <w:t>,</w:t>
            </w:r>
            <w:r>
              <w:t xml:space="preserve"> </w:t>
            </w:r>
            <w:r>
              <w:t>which may c</w:t>
            </w:r>
            <w:r>
              <w:t>reate unnecessary delays for patients and additional paperwork burdens for delegating physicians. H</w:t>
            </w:r>
            <w:r>
              <w:t>.</w:t>
            </w:r>
            <w:r>
              <w:t>B</w:t>
            </w:r>
            <w:r>
              <w:t>.</w:t>
            </w:r>
            <w:r>
              <w:t xml:space="preserve"> 387 </w:t>
            </w:r>
            <w:r>
              <w:t>seeks to make the documentation process more efficie</w:t>
            </w:r>
            <w:r>
              <w:t>nt</w:t>
            </w:r>
            <w:r>
              <w:t xml:space="preserve"> by authorizing a licensed APRN to complete and sign </w:t>
            </w:r>
            <w:r>
              <w:t xml:space="preserve">such a </w:t>
            </w:r>
            <w:r>
              <w:t xml:space="preserve">report. </w:t>
            </w:r>
          </w:p>
          <w:p w:rsidR="008423E4" w:rsidRPr="00E26B13" w:rsidRDefault="00A34DBB" w:rsidP="009650B8">
            <w:pPr>
              <w:rPr>
                <w:b/>
              </w:rPr>
            </w:pPr>
          </w:p>
        </w:tc>
      </w:tr>
      <w:tr w:rsidR="000215AF" w:rsidTr="00345119">
        <w:tc>
          <w:tcPr>
            <w:tcW w:w="9576" w:type="dxa"/>
          </w:tcPr>
          <w:p w:rsidR="0017725B" w:rsidRDefault="00A34DBB" w:rsidP="009650B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34DBB" w:rsidP="009650B8">
            <w:pPr>
              <w:rPr>
                <w:b/>
                <w:u w:val="single"/>
              </w:rPr>
            </w:pPr>
          </w:p>
          <w:p w:rsidR="00E10271" w:rsidRPr="00E10271" w:rsidRDefault="00A34DBB" w:rsidP="009650B8">
            <w:pPr>
              <w:jc w:val="both"/>
            </w:pPr>
            <w:r>
              <w:t>It is the committee's opinion that this bill does not expressly create a criminal offense, increase the punishment for an existing criminal offense or categor</w:t>
            </w:r>
            <w:r>
              <w:t>y of offenses, or change the eligibility of a person for community supervision, parole, or mandatory supervision.</w:t>
            </w:r>
          </w:p>
          <w:p w:rsidR="0017725B" w:rsidRPr="0017725B" w:rsidRDefault="00A34DBB" w:rsidP="009650B8">
            <w:pPr>
              <w:rPr>
                <w:b/>
                <w:u w:val="single"/>
              </w:rPr>
            </w:pPr>
          </w:p>
        </w:tc>
      </w:tr>
      <w:tr w:rsidR="000215AF" w:rsidTr="00345119">
        <w:tc>
          <w:tcPr>
            <w:tcW w:w="9576" w:type="dxa"/>
          </w:tcPr>
          <w:p w:rsidR="008423E4" w:rsidRPr="00A8133F" w:rsidRDefault="00A34DBB" w:rsidP="009650B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34DBB" w:rsidP="009650B8"/>
          <w:p w:rsidR="00E10271" w:rsidRDefault="00A34DBB" w:rsidP="009650B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</w:t>
            </w:r>
            <w:r>
              <w:t>officer, department, agency, or institution.</w:t>
            </w:r>
          </w:p>
          <w:p w:rsidR="008423E4" w:rsidRPr="00E21FDC" w:rsidRDefault="00A34DBB" w:rsidP="009650B8">
            <w:pPr>
              <w:rPr>
                <w:b/>
              </w:rPr>
            </w:pPr>
          </w:p>
        </w:tc>
      </w:tr>
      <w:tr w:rsidR="000215AF" w:rsidTr="00345119">
        <w:tc>
          <w:tcPr>
            <w:tcW w:w="9576" w:type="dxa"/>
          </w:tcPr>
          <w:p w:rsidR="008423E4" w:rsidRPr="00A8133F" w:rsidRDefault="00A34DBB" w:rsidP="009650B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34DBB" w:rsidP="009650B8"/>
          <w:p w:rsidR="008423E4" w:rsidRDefault="00A34DBB" w:rsidP="009650B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387 amends the Labor Code to authorize a treating doctor to delegate to a</w:t>
            </w:r>
            <w:r>
              <w:t xml:space="preserve"> licensed </w:t>
            </w:r>
            <w:r w:rsidRPr="00E10271">
              <w:t>advanced practice registered nurse</w:t>
            </w:r>
            <w:r>
              <w:t xml:space="preserve"> (APRN)</w:t>
            </w:r>
            <w:r>
              <w:t xml:space="preserve"> </w:t>
            </w:r>
            <w:r w:rsidRPr="00E10271">
              <w:t xml:space="preserve">the authority to complete and sign a work status report </w:t>
            </w:r>
            <w:r>
              <w:t>for purposes</w:t>
            </w:r>
            <w:r>
              <w:t xml:space="preserve"> of workers' compensation benefits</w:t>
            </w:r>
            <w:r w:rsidRPr="00E10271">
              <w:t xml:space="preserve"> </w:t>
            </w:r>
            <w:r w:rsidRPr="00E10271">
              <w:t>regarding an injured employee's ability to return to work.</w:t>
            </w:r>
            <w:r>
              <w:t xml:space="preserve"> The bill makes the delegating treating doctor responsible for the acts of the </w:t>
            </w:r>
            <w:r>
              <w:t xml:space="preserve">APRN </w:t>
            </w:r>
            <w:r>
              <w:t>regarding the exercise of that authority</w:t>
            </w:r>
            <w:r>
              <w:t>.</w:t>
            </w:r>
            <w:r>
              <w:t xml:space="preserve"> </w:t>
            </w:r>
          </w:p>
          <w:p w:rsidR="008423E4" w:rsidRPr="00835628" w:rsidRDefault="00A34DBB" w:rsidP="009650B8">
            <w:pPr>
              <w:rPr>
                <w:b/>
              </w:rPr>
            </w:pPr>
          </w:p>
        </w:tc>
      </w:tr>
      <w:tr w:rsidR="000215AF" w:rsidTr="00345119">
        <w:tc>
          <w:tcPr>
            <w:tcW w:w="9576" w:type="dxa"/>
          </w:tcPr>
          <w:p w:rsidR="008423E4" w:rsidRPr="00A8133F" w:rsidRDefault="00A34DBB" w:rsidP="009650B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34DBB" w:rsidP="009650B8"/>
          <w:p w:rsidR="008423E4" w:rsidRPr="003624F2" w:rsidRDefault="00A34DBB" w:rsidP="009650B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</w:t>
            </w:r>
            <w:r>
              <w:t>.</w:t>
            </w:r>
          </w:p>
          <w:p w:rsidR="008423E4" w:rsidRPr="00233FDB" w:rsidRDefault="00A34DBB" w:rsidP="009650B8">
            <w:pPr>
              <w:rPr>
                <w:b/>
              </w:rPr>
            </w:pPr>
          </w:p>
        </w:tc>
      </w:tr>
    </w:tbl>
    <w:p w:rsidR="008423E4" w:rsidRPr="00BE0E75" w:rsidRDefault="00A34DB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34DBB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34DBB">
      <w:r>
        <w:separator/>
      </w:r>
    </w:p>
  </w:endnote>
  <w:endnote w:type="continuationSeparator" w:id="0">
    <w:p w:rsidR="00000000" w:rsidRDefault="00A34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34D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215AF" w:rsidTr="009C1E9A">
      <w:trPr>
        <w:cantSplit/>
      </w:trPr>
      <w:tc>
        <w:tcPr>
          <w:tcW w:w="0" w:type="pct"/>
        </w:tcPr>
        <w:p w:rsidR="00137D90" w:rsidRDefault="00A34DB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34DB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34DB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34DB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34DB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215AF" w:rsidTr="009C1E9A">
      <w:trPr>
        <w:cantSplit/>
      </w:trPr>
      <w:tc>
        <w:tcPr>
          <w:tcW w:w="0" w:type="pct"/>
        </w:tcPr>
        <w:p w:rsidR="00EC379B" w:rsidRDefault="00A34DB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34DB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16293</w:t>
          </w:r>
        </w:p>
      </w:tc>
      <w:tc>
        <w:tcPr>
          <w:tcW w:w="2453" w:type="pct"/>
        </w:tcPr>
        <w:p w:rsidR="00EC379B" w:rsidRDefault="00A34DB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19.60.122</w:t>
          </w:r>
          <w:r>
            <w:fldChar w:fldCharType="end"/>
          </w:r>
        </w:p>
      </w:tc>
    </w:tr>
    <w:tr w:rsidR="000215AF" w:rsidTr="009C1E9A">
      <w:trPr>
        <w:cantSplit/>
      </w:trPr>
      <w:tc>
        <w:tcPr>
          <w:tcW w:w="0" w:type="pct"/>
        </w:tcPr>
        <w:p w:rsidR="00EC379B" w:rsidRDefault="00A34DB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34DB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A34DBB" w:rsidP="006D504F">
          <w:pPr>
            <w:pStyle w:val="Footer"/>
            <w:rPr>
              <w:rStyle w:val="PageNumber"/>
            </w:rPr>
          </w:pPr>
        </w:p>
        <w:p w:rsidR="00EC379B" w:rsidRDefault="00A34DB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215A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34DB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34DB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34DB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34D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34DBB">
      <w:r>
        <w:separator/>
      </w:r>
    </w:p>
  </w:footnote>
  <w:footnote w:type="continuationSeparator" w:id="0">
    <w:p w:rsidR="00000000" w:rsidRDefault="00A34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34D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34D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34D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5AF"/>
    <w:rsid w:val="000215AF"/>
    <w:rsid w:val="00A3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3DDB00D-601C-433D-9909-4BA21A84E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1027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102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1027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102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102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1279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HB00387 (Committee Report (Unamended))</vt:lpstr>
    </vt:vector>
  </TitlesOfParts>
  <Company>State of Texas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16293</dc:subject>
  <dc:creator>State of Texas</dc:creator>
  <dc:description>HB 387 by Cortez-(H)Business &amp; Industry</dc:description>
  <cp:lastModifiedBy>Erin Conway</cp:lastModifiedBy>
  <cp:revision>2</cp:revision>
  <cp:lastPrinted>2003-11-26T17:21:00Z</cp:lastPrinted>
  <dcterms:created xsi:type="dcterms:W3CDTF">2019-04-08T16:25:00Z</dcterms:created>
  <dcterms:modified xsi:type="dcterms:W3CDTF">2019-04-08T16:25:00Z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19.60.122</vt:lpwstr>
  </property>
</Properties>
</file>