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7CE" w:rsidRDefault="000C57C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9E56E4B37E046BA985D7A678BC3555C"/>
          </w:placeholder>
        </w:sdtPr>
        <w:sdtContent>
          <w:r w:rsidRPr="005C2A78">
            <w:rPr>
              <w:rFonts w:cs="Times New Roman"/>
              <w:b/>
              <w:szCs w:val="24"/>
              <w:u w:val="single"/>
            </w:rPr>
            <w:t>BILL ANALYSIS</w:t>
          </w:r>
        </w:sdtContent>
      </w:sdt>
    </w:p>
    <w:p w:rsidR="000C57CE" w:rsidRPr="00585C31" w:rsidRDefault="000C57CE" w:rsidP="000F1DF9">
      <w:pPr>
        <w:spacing w:after="0" w:line="240" w:lineRule="auto"/>
        <w:rPr>
          <w:rFonts w:cs="Times New Roman"/>
          <w:szCs w:val="24"/>
        </w:rPr>
      </w:pPr>
    </w:p>
    <w:p w:rsidR="000C57CE" w:rsidRPr="00585C31" w:rsidRDefault="000C57C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C57CE" w:rsidTr="000F1DF9">
        <w:tc>
          <w:tcPr>
            <w:tcW w:w="2718" w:type="dxa"/>
          </w:tcPr>
          <w:p w:rsidR="000C57CE" w:rsidRPr="005C2A78" w:rsidRDefault="000C57CE" w:rsidP="006D756B">
            <w:pPr>
              <w:rPr>
                <w:rFonts w:cs="Times New Roman"/>
                <w:szCs w:val="24"/>
              </w:rPr>
            </w:pPr>
            <w:sdt>
              <w:sdtPr>
                <w:rPr>
                  <w:rFonts w:cs="Times New Roman"/>
                  <w:szCs w:val="24"/>
                </w:rPr>
                <w:alias w:val="Agency Title"/>
                <w:tag w:val="AgencyTitleContentControl"/>
                <w:id w:val="1920747753"/>
                <w:lock w:val="sdtContentLocked"/>
                <w:placeholder>
                  <w:docPart w:val="1567B29D6A2147EF9B4400A9C04646EE"/>
                </w:placeholder>
              </w:sdtPr>
              <w:sdtEndPr>
                <w:rPr>
                  <w:rFonts w:cstheme="minorBidi"/>
                  <w:szCs w:val="22"/>
                </w:rPr>
              </w:sdtEndPr>
              <w:sdtContent>
                <w:r>
                  <w:rPr>
                    <w:rFonts w:cs="Times New Roman"/>
                    <w:szCs w:val="24"/>
                  </w:rPr>
                  <w:t>Senate Research Center</w:t>
                </w:r>
              </w:sdtContent>
            </w:sdt>
          </w:p>
        </w:tc>
        <w:tc>
          <w:tcPr>
            <w:tcW w:w="6858" w:type="dxa"/>
          </w:tcPr>
          <w:p w:rsidR="000C57CE" w:rsidRPr="00FF6471" w:rsidRDefault="000C57CE" w:rsidP="000F1DF9">
            <w:pPr>
              <w:jc w:val="right"/>
              <w:rPr>
                <w:rFonts w:cs="Times New Roman"/>
                <w:szCs w:val="24"/>
              </w:rPr>
            </w:pPr>
            <w:sdt>
              <w:sdtPr>
                <w:rPr>
                  <w:rFonts w:cs="Times New Roman"/>
                  <w:szCs w:val="24"/>
                </w:rPr>
                <w:alias w:val="Bill Number"/>
                <w:tag w:val="BillNumberOne"/>
                <w:id w:val="-410784069"/>
                <w:lock w:val="sdtContentLocked"/>
                <w:placeholder>
                  <w:docPart w:val="39EFBD55FC0746EC8AE6D0053F4250E5"/>
                </w:placeholder>
              </w:sdtPr>
              <w:sdtContent>
                <w:r>
                  <w:rPr>
                    <w:rFonts w:cs="Times New Roman"/>
                    <w:szCs w:val="24"/>
                  </w:rPr>
                  <w:t>C.S.H.B. 391</w:t>
                </w:r>
              </w:sdtContent>
            </w:sdt>
          </w:p>
        </w:tc>
      </w:tr>
      <w:tr w:rsidR="000C57CE" w:rsidTr="000F1DF9">
        <w:sdt>
          <w:sdtPr>
            <w:rPr>
              <w:rFonts w:cs="Times New Roman"/>
              <w:szCs w:val="24"/>
            </w:rPr>
            <w:alias w:val="TLCNumber"/>
            <w:tag w:val="TLCNumber"/>
            <w:id w:val="-542600604"/>
            <w:lock w:val="sdtLocked"/>
            <w:placeholder>
              <w:docPart w:val="F08C1407E6564A069422A2200B8D22B7"/>
            </w:placeholder>
          </w:sdtPr>
          <w:sdtContent>
            <w:tc>
              <w:tcPr>
                <w:tcW w:w="2718" w:type="dxa"/>
              </w:tcPr>
              <w:p w:rsidR="000C57CE" w:rsidRPr="000F1DF9" w:rsidRDefault="000C57CE" w:rsidP="00C65088">
                <w:pPr>
                  <w:rPr>
                    <w:rFonts w:cs="Times New Roman"/>
                    <w:szCs w:val="24"/>
                  </w:rPr>
                </w:pPr>
                <w:r>
                  <w:rPr>
                    <w:rFonts w:cs="Times New Roman"/>
                    <w:szCs w:val="24"/>
                  </w:rPr>
                  <w:t>86R33318 MEW-F</w:t>
                </w:r>
              </w:p>
            </w:tc>
          </w:sdtContent>
        </w:sdt>
        <w:tc>
          <w:tcPr>
            <w:tcW w:w="6858" w:type="dxa"/>
          </w:tcPr>
          <w:p w:rsidR="000C57CE" w:rsidRPr="005C2A78" w:rsidRDefault="000C57CE" w:rsidP="006D756B">
            <w:pPr>
              <w:jc w:val="right"/>
              <w:rPr>
                <w:rFonts w:cs="Times New Roman"/>
                <w:szCs w:val="24"/>
              </w:rPr>
            </w:pPr>
            <w:sdt>
              <w:sdtPr>
                <w:rPr>
                  <w:rFonts w:cs="Times New Roman"/>
                  <w:szCs w:val="24"/>
                </w:rPr>
                <w:alias w:val="Author Label"/>
                <w:tag w:val="By"/>
                <w:id w:val="72399597"/>
                <w:lock w:val="sdtLocked"/>
                <w:placeholder>
                  <w:docPart w:val="D69C120BC5064E42880813556006544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C6B78B5BF4E46479694D172A753918D"/>
                </w:placeholder>
              </w:sdtPr>
              <w:sdtContent>
                <w:r>
                  <w:rPr>
                    <w:rFonts w:cs="Times New Roman"/>
                    <w:szCs w:val="24"/>
                  </w:rPr>
                  <w:t>Blanco; Guillen</w:t>
                </w:r>
              </w:sdtContent>
            </w:sdt>
            <w:sdt>
              <w:sdtPr>
                <w:rPr>
                  <w:rFonts w:cs="Times New Roman"/>
                  <w:szCs w:val="24"/>
                </w:rPr>
                <w:alias w:val="Sponsor"/>
                <w:tag w:val="Sponsor"/>
                <w:id w:val="-2039656131"/>
                <w:lock w:val="sdtContentLocked"/>
                <w:placeholder>
                  <w:docPart w:val="CC1AB28B255443A9975B5B2F44437322"/>
                </w:placeholder>
              </w:sdtPr>
              <w:sdtContent>
                <w:r>
                  <w:rPr>
                    <w:rFonts w:cs="Times New Roman"/>
                    <w:szCs w:val="24"/>
                  </w:rPr>
                  <w:t xml:space="preserve"> (Zaffirini)</w:t>
                </w:r>
              </w:sdtContent>
            </w:sdt>
          </w:p>
        </w:tc>
      </w:tr>
      <w:tr w:rsidR="000C57CE" w:rsidTr="000F1DF9">
        <w:tc>
          <w:tcPr>
            <w:tcW w:w="2718" w:type="dxa"/>
          </w:tcPr>
          <w:p w:rsidR="000C57CE" w:rsidRPr="00BC7495" w:rsidRDefault="000C57CE" w:rsidP="000F1DF9">
            <w:pPr>
              <w:rPr>
                <w:rFonts w:cs="Times New Roman"/>
                <w:szCs w:val="24"/>
              </w:rPr>
            </w:pPr>
          </w:p>
        </w:tc>
        <w:sdt>
          <w:sdtPr>
            <w:rPr>
              <w:rFonts w:cs="Times New Roman"/>
              <w:szCs w:val="24"/>
            </w:rPr>
            <w:alias w:val="Committee"/>
            <w:tag w:val="Committee"/>
            <w:id w:val="1914272295"/>
            <w:lock w:val="sdtContentLocked"/>
            <w:placeholder>
              <w:docPart w:val="24EC0DBD053E4FCD8A28102411A5B477"/>
            </w:placeholder>
          </w:sdtPr>
          <w:sdtContent>
            <w:tc>
              <w:tcPr>
                <w:tcW w:w="6858" w:type="dxa"/>
              </w:tcPr>
              <w:p w:rsidR="000C57CE" w:rsidRPr="00FF6471" w:rsidRDefault="000C57CE" w:rsidP="000F1DF9">
                <w:pPr>
                  <w:jc w:val="right"/>
                  <w:rPr>
                    <w:rFonts w:cs="Times New Roman"/>
                    <w:szCs w:val="24"/>
                  </w:rPr>
                </w:pPr>
                <w:r>
                  <w:rPr>
                    <w:rFonts w:cs="Times New Roman"/>
                    <w:szCs w:val="24"/>
                  </w:rPr>
                  <w:t>Education</w:t>
                </w:r>
              </w:p>
            </w:tc>
          </w:sdtContent>
        </w:sdt>
      </w:tr>
      <w:tr w:rsidR="000C57CE" w:rsidTr="000F1DF9">
        <w:tc>
          <w:tcPr>
            <w:tcW w:w="2718" w:type="dxa"/>
          </w:tcPr>
          <w:p w:rsidR="000C57CE" w:rsidRPr="00BC7495" w:rsidRDefault="000C57CE" w:rsidP="000F1DF9">
            <w:pPr>
              <w:rPr>
                <w:rFonts w:cs="Times New Roman"/>
                <w:szCs w:val="24"/>
              </w:rPr>
            </w:pPr>
          </w:p>
        </w:tc>
        <w:sdt>
          <w:sdtPr>
            <w:rPr>
              <w:rFonts w:cs="Times New Roman"/>
              <w:szCs w:val="24"/>
            </w:rPr>
            <w:alias w:val="Date"/>
            <w:tag w:val="DateContentControl"/>
            <w:id w:val="1178081906"/>
            <w:lock w:val="sdtLocked"/>
            <w:placeholder>
              <w:docPart w:val="39027BEE37904540BFD4E80740428C33"/>
            </w:placeholder>
            <w:date w:fullDate="2019-05-14T00:00:00Z">
              <w:dateFormat w:val="M/d/yyyy"/>
              <w:lid w:val="en-US"/>
              <w:storeMappedDataAs w:val="dateTime"/>
              <w:calendar w:val="gregorian"/>
            </w:date>
          </w:sdtPr>
          <w:sdtContent>
            <w:tc>
              <w:tcPr>
                <w:tcW w:w="6858" w:type="dxa"/>
              </w:tcPr>
              <w:p w:rsidR="000C57CE" w:rsidRPr="00FF6471" w:rsidRDefault="000C57CE" w:rsidP="000F1DF9">
                <w:pPr>
                  <w:jc w:val="right"/>
                  <w:rPr>
                    <w:rFonts w:cs="Times New Roman"/>
                    <w:szCs w:val="24"/>
                  </w:rPr>
                </w:pPr>
                <w:r>
                  <w:rPr>
                    <w:rFonts w:cs="Times New Roman"/>
                    <w:szCs w:val="24"/>
                  </w:rPr>
                  <w:t>5/14/2019</w:t>
                </w:r>
              </w:p>
            </w:tc>
          </w:sdtContent>
        </w:sdt>
      </w:tr>
      <w:tr w:rsidR="000C57CE" w:rsidTr="000F1DF9">
        <w:tc>
          <w:tcPr>
            <w:tcW w:w="2718" w:type="dxa"/>
          </w:tcPr>
          <w:p w:rsidR="000C57CE" w:rsidRPr="00BC7495" w:rsidRDefault="000C57CE" w:rsidP="000F1DF9">
            <w:pPr>
              <w:rPr>
                <w:rFonts w:cs="Times New Roman"/>
                <w:szCs w:val="24"/>
              </w:rPr>
            </w:pPr>
          </w:p>
        </w:tc>
        <w:sdt>
          <w:sdtPr>
            <w:rPr>
              <w:rFonts w:cs="Times New Roman"/>
              <w:szCs w:val="24"/>
            </w:rPr>
            <w:alias w:val="BA Version"/>
            <w:tag w:val="BAVersion"/>
            <w:id w:val="-1685590809"/>
            <w:lock w:val="sdtContentLocked"/>
            <w:placeholder>
              <w:docPart w:val="A0835AEA04124E1CA6A91AE94FB43A5C"/>
            </w:placeholder>
          </w:sdtPr>
          <w:sdtContent>
            <w:tc>
              <w:tcPr>
                <w:tcW w:w="6858" w:type="dxa"/>
              </w:tcPr>
              <w:p w:rsidR="000C57CE" w:rsidRPr="00FF6471" w:rsidRDefault="000C57CE" w:rsidP="000F1DF9">
                <w:pPr>
                  <w:jc w:val="right"/>
                  <w:rPr>
                    <w:rFonts w:cs="Times New Roman"/>
                    <w:szCs w:val="24"/>
                  </w:rPr>
                </w:pPr>
                <w:r>
                  <w:rPr>
                    <w:rFonts w:cs="Times New Roman"/>
                    <w:szCs w:val="24"/>
                  </w:rPr>
                  <w:t>Committee Report (Substituted)</w:t>
                </w:r>
              </w:p>
            </w:tc>
          </w:sdtContent>
        </w:sdt>
      </w:tr>
    </w:tbl>
    <w:p w:rsidR="000C57CE" w:rsidRPr="00FF6471" w:rsidRDefault="000C57CE" w:rsidP="000F1DF9">
      <w:pPr>
        <w:spacing w:after="0" w:line="240" w:lineRule="auto"/>
        <w:rPr>
          <w:rFonts w:cs="Times New Roman"/>
          <w:szCs w:val="24"/>
        </w:rPr>
      </w:pPr>
    </w:p>
    <w:p w:rsidR="000C57CE" w:rsidRPr="00FF6471" w:rsidRDefault="000C57CE" w:rsidP="000F1DF9">
      <w:pPr>
        <w:spacing w:after="0" w:line="240" w:lineRule="auto"/>
        <w:rPr>
          <w:rFonts w:cs="Times New Roman"/>
          <w:szCs w:val="24"/>
        </w:rPr>
      </w:pPr>
    </w:p>
    <w:p w:rsidR="000C57CE" w:rsidRPr="00FF6471" w:rsidRDefault="000C57C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94585A2A04A4F4994CC28775F40B186"/>
        </w:placeholder>
      </w:sdtPr>
      <w:sdtContent>
        <w:p w:rsidR="000C57CE" w:rsidRDefault="000C57C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8F2FD64F763420081DFD34297A70C91"/>
        </w:placeholder>
      </w:sdtPr>
      <w:sdtContent>
        <w:p w:rsidR="000C57CE" w:rsidRDefault="000C57CE" w:rsidP="002A0AB5">
          <w:pPr>
            <w:pStyle w:val="NormalWeb"/>
            <w:spacing w:before="0" w:beforeAutospacing="0" w:after="0" w:afterAutospacing="0"/>
            <w:jc w:val="both"/>
            <w:divId w:val="73013222"/>
            <w:rPr>
              <w:rFonts w:eastAsia="Times New Roman"/>
              <w:bCs/>
            </w:rPr>
          </w:pPr>
        </w:p>
        <w:p w:rsidR="000C57CE" w:rsidRPr="002A0AB5" w:rsidRDefault="000C57CE" w:rsidP="002A0AB5">
          <w:pPr>
            <w:pStyle w:val="NormalWeb"/>
            <w:spacing w:before="0" w:beforeAutospacing="0" w:after="0" w:afterAutospacing="0"/>
            <w:jc w:val="both"/>
            <w:divId w:val="73013222"/>
          </w:pPr>
          <w:r w:rsidRPr="002A0AB5">
            <w:t>Because electronic materials are often available for use outside of the classroom, many school districts and open-enrollment charter schools across Texas do not allow students to take their textbooks home. Many economically disadvantaged students, however, do not have access to the Internet at home or the devices necessary to view these electronic materials.</w:t>
          </w:r>
        </w:p>
        <w:p w:rsidR="000C57CE" w:rsidRPr="002A0AB5" w:rsidRDefault="000C57CE" w:rsidP="002A0AB5">
          <w:pPr>
            <w:pStyle w:val="NormalWeb"/>
            <w:spacing w:before="0" w:beforeAutospacing="0" w:after="0" w:afterAutospacing="0"/>
            <w:jc w:val="both"/>
            <w:divId w:val="73013222"/>
          </w:pPr>
          <w:r w:rsidRPr="002A0AB5">
            <w:t> </w:t>
          </w:r>
        </w:p>
        <w:p w:rsidR="000C57CE" w:rsidRPr="002A0AB5" w:rsidRDefault="000C57CE" w:rsidP="002A0AB5">
          <w:pPr>
            <w:pStyle w:val="NormalWeb"/>
            <w:spacing w:before="0" w:beforeAutospacing="0" w:after="0" w:afterAutospacing="0"/>
            <w:jc w:val="both"/>
            <w:divId w:val="73013222"/>
          </w:pPr>
          <w:r w:rsidRPr="002A0AB5">
            <w:t>H.B. 391 would require school districts and open-enrollment charter schools to provide printed book materials for students who have limited or no access to the internet in their home. (Original Author's/Sponsor's Statement of Intent)</w:t>
          </w:r>
        </w:p>
        <w:p w:rsidR="000C57CE" w:rsidRPr="00D70925" w:rsidRDefault="000C57CE" w:rsidP="002A0AB5">
          <w:pPr>
            <w:spacing w:after="0" w:line="240" w:lineRule="auto"/>
            <w:jc w:val="both"/>
            <w:rPr>
              <w:rFonts w:eastAsia="Times New Roman" w:cs="Times New Roman"/>
              <w:bCs/>
              <w:szCs w:val="24"/>
            </w:rPr>
          </w:pPr>
        </w:p>
      </w:sdtContent>
    </w:sdt>
    <w:p w:rsidR="000C57CE" w:rsidRDefault="000C57CE" w:rsidP="000C57CE">
      <w:pPr>
        <w:spacing w:after="0" w:line="240" w:lineRule="auto"/>
        <w:jc w:val="both"/>
        <w:rPr>
          <w:rFonts w:eastAsia="Times New Roman"/>
          <w:bCs/>
        </w:rPr>
      </w:pPr>
      <w:bookmarkStart w:id="0" w:name="EnrolledProposed"/>
      <w:bookmarkEnd w:id="0"/>
      <w:r>
        <w:rPr>
          <w:rFonts w:cs="Times New Roman"/>
          <w:szCs w:val="24"/>
        </w:rPr>
        <w:t xml:space="preserve">C.S.H.B. 391 </w:t>
      </w:r>
      <w:bookmarkStart w:id="1" w:name="AmendsCurrentLaw"/>
      <w:bookmarkEnd w:id="1"/>
      <w:r>
        <w:rPr>
          <w:rFonts w:cs="Times New Roman"/>
          <w:szCs w:val="24"/>
        </w:rPr>
        <w:t xml:space="preserve">amends current law </w:t>
      </w:r>
      <w:r>
        <w:rPr>
          <w:rFonts w:eastAsia="Times New Roman"/>
          <w:bCs/>
        </w:rPr>
        <w:t>relating to student access to public school instructional materials and technology.</w:t>
      </w:r>
    </w:p>
    <w:p w:rsidR="000C57CE" w:rsidRPr="0057522F" w:rsidRDefault="000C57CE" w:rsidP="000C57CE">
      <w:pPr>
        <w:spacing w:after="0" w:line="240" w:lineRule="auto"/>
        <w:jc w:val="both"/>
        <w:rPr>
          <w:rFonts w:eastAsia="Times New Roman" w:cs="Times New Roman"/>
          <w:bCs/>
          <w:szCs w:val="24"/>
        </w:rPr>
      </w:pPr>
    </w:p>
    <w:sdt>
      <w:sdtPr>
        <w:rPr>
          <w:rFonts w:eastAsia="Times New Roman" w:cs="Times New Roman"/>
          <w:b/>
          <w:szCs w:val="24"/>
          <w:u w:val="single"/>
        </w:rPr>
        <w:tag w:val="RuleMakingAuthorityContentControl"/>
        <w:id w:val="-912158419"/>
        <w:placeholder>
          <w:docPart w:val="0653AC7E12AD4F67BAA7162A7BC62430"/>
        </w:placeholder>
      </w:sdtPr>
      <w:sdtContent>
        <w:p w:rsidR="000C57CE" w:rsidRPr="005C2A78" w:rsidRDefault="000C57CE" w:rsidP="000C57CE">
          <w:pPr>
            <w:spacing w:after="0" w:line="240" w:lineRule="auto"/>
            <w:jc w:val="both"/>
            <w:rPr>
              <w:rFonts w:eastAsia="Times New Roman" w:cs="Times New Roman"/>
              <w:b/>
              <w:szCs w:val="24"/>
              <w:u w:val="single"/>
            </w:rPr>
          </w:pPr>
          <w:r>
            <w:rPr>
              <w:rFonts w:eastAsia="Times New Roman" w:cs="Times New Roman"/>
              <w:b/>
              <w:szCs w:val="24"/>
              <w:u w:val="single"/>
            </w:rPr>
            <w:t>RULEMAKING AUTHORITY</w:t>
          </w:r>
        </w:p>
      </w:sdtContent>
    </w:sdt>
    <w:p w:rsidR="000C57CE" w:rsidRPr="006529C4" w:rsidRDefault="000C57CE" w:rsidP="000C57CE">
      <w:pPr>
        <w:spacing w:after="0" w:line="240" w:lineRule="auto"/>
        <w:jc w:val="both"/>
        <w:rPr>
          <w:rFonts w:cs="Times New Roman"/>
          <w:szCs w:val="24"/>
        </w:rPr>
      </w:pPr>
    </w:p>
    <w:p w:rsidR="000C57CE" w:rsidRPr="006529C4" w:rsidRDefault="000C57CE" w:rsidP="000C57C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C57CE" w:rsidRPr="006529C4" w:rsidRDefault="000C57CE" w:rsidP="000C57CE">
      <w:pPr>
        <w:spacing w:after="0" w:line="240" w:lineRule="auto"/>
        <w:jc w:val="both"/>
        <w:rPr>
          <w:rFonts w:cs="Times New Roman"/>
          <w:szCs w:val="24"/>
        </w:rPr>
      </w:pPr>
    </w:p>
    <w:p w:rsidR="000C57CE" w:rsidRPr="005C2A78" w:rsidRDefault="000C57CE" w:rsidP="000C57C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F2ABE7675BC448B89DA4483914A6AF0"/>
          </w:placeholder>
        </w:sdtPr>
        <w:sdtContent>
          <w:r>
            <w:rPr>
              <w:rFonts w:eastAsia="Times New Roman" w:cs="Times New Roman"/>
              <w:b/>
              <w:szCs w:val="24"/>
              <w:u w:val="single"/>
            </w:rPr>
            <w:t>SECTION BY SECTION ANALYSIS</w:t>
          </w:r>
        </w:sdtContent>
      </w:sdt>
    </w:p>
    <w:p w:rsidR="000C57CE" w:rsidRPr="005C2A78" w:rsidRDefault="000C57CE" w:rsidP="000C57CE">
      <w:pPr>
        <w:spacing w:after="0" w:line="240" w:lineRule="auto"/>
        <w:jc w:val="both"/>
        <w:rPr>
          <w:rFonts w:eastAsia="Times New Roman" w:cs="Times New Roman"/>
          <w:szCs w:val="24"/>
        </w:rPr>
      </w:pPr>
    </w:p>
    <w:p w:rsidR="000C57CE" w:rsidRDefault="000C57CE" w:rsidP="000C57C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26.006, Education Code, by amending Subsection (c) and adding Subsections (d), as follows:</w:t>
      </w:r>
    </w:p>
    <w:p w:rsidR="000C57CE" w:rsidRDefault="000C57CE" w:rsidP="000C57CE">
      <w:pPr>
        <w:spacing w:after="0" w:line="240" w:lineRule="auto"/>
        <w:jc w:val="both"/>
        <w:rPr>
          <w:rFonts w:eastAsia="Times New Roman" w:cs="Times New Roman"/>
          <w:szCs w:val="24"/>
        </w:rPr>
      </w:pPr>
    </w:p>
    <w:p w:rsidR="000C57CE" w:rsidRDefault="000C57CE" w:rsidP="000C57CE">
      <w:pPr>
        <w:pStyle w:val="NoSpacing"/>
        <w:ind w:left="720"/>
        <w:jc w:val="both"/>
        <w:rPr>
          <w:shd w:val="clear" w:color="auto" w:fill="FFFFFF"/>
        </w:rPr>
      </w:pPr>
      <w:r>
        <w:rPr>
          <w:rFonts w:eastAsia="Times New Roman" w:cs="Times New Roman"/>
          <w:szCs w:val="24"/>
        </w:rPr>
        <w:t xml:space="preserve">(c) Requires </w:t>
      </w:r>
      <w:r>
        <w:rPr>
          <w:shd w:val="clear" w:color="auto" w:fill="FFFFFF"/>
        </w:rPr>
        <w:t>a school district or open-enrollment charter school to provide certain instructional materials that the student, on the student's parent's request, takes home, in printed format if the student does not have reliable access to technology at the student's home.</w:t>
      </w:r>
    </w:p>
    <w:p w:rsidR="000C57CE" w:rsidRDefault="000C57CE" w:rsidP="000C57CE">
      <w:pPr>
        <w:pStyle w:val="NoSpacing"/>
        <w:ind w:left="720"/>
        <w:jc w:val="both"/>
        <w:rPr>
          <w:shd w:val="clear" w:color="auto" w:fill="FFFFFF"/>
        </w:rPr>
      </w:pPr>
    </w:p>
    <w:p w:rsidR="000C57CE" w:rsidRPr="00A9480D" w:rsidRDefault="000C57CE" w:rsidP="000C57CE">
      <w:pPr>
        <w:pStyle w:val="NoSpacing"/>
        <w:ind w:left="720"/>
        <w:jc w:val="both"/>
        <w:rPr>
          <w:shd w:val="clear" w:color="auto" w:fill="FFFFFF"/>
        </w:rPr>
      </w:pPr>
      <w:r>
        <w:rPr>
          <w:shd w:val="clear" w:color="auto" w:fill="FFFFFF"/>
        </w:rPr>
        <w:t>(d) Provides that the requirement under Subsection (c) to provide a student instructional materials in a printed format does not require a school district or open enrollment charter school to purchase printed copies of instructional materials that the district or school otherwise would not purchase. Authorizes a district or school to comply with Subsection (c) by providing the student a printout of the relevant electronic instructional materials.</w:t>
      </w:r>
    </w:p>
    <w:p w:rsidR="000C57CE" w:rsidRPr="005C2A78" w:rsidRDefault="000C57CE" w:rsidP="000C57CE">
      <w:pPr>
        <w:spacing w:after="0" w:line="240" w:lineRule="auto"/>
        <w:jc w:val="both"/>
        <w:rPr>
          <w:rFonts w:eastAsia="Times New Roman" w:cs="Times New Roman"/>
          <w:szCs w:val="24"/>
        </w:rPr>
      </w:pPr>
    </w:p>
    <w:p w:rsidR="000C57CE" w:rsidRPr="005C2A78" w:rsidRDefault="000C57CE" w:rsidP="000C57C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application of Section 26.006, Education Code, as amended by this Act, applies beginning with the 2019–2020 school year.</w:t>
      </w:r>
    </w:p>
    <w:p w:rsidR="000C57CE" w:rsidRPr="005C2A78" w:rsidRDefault="000C57CE" w:rsidP="000C57CE">
      <w:pPr>
        <w:spacing w:after="0" w:line="240" w:lineRule="auto"/>
        <w:jc w:val="both"/>
        <w:rPr>
          <w:rFonts w:eastAsia="Times New Roman" w:cs="Times New Roman"/>
          <w:szCs w:val="24"/>
        </w:rPr>
      </w:pPr>
    </w:p>
    <w:p w:rsidR="000C57CE" w:rsidRPr="00C8671F" w:rsidRDefault="000C57CE" w:rsidP="000C57C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0C57C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A24" w:rsidRDefault="002D0A24" w:rsidP="000F1DF9">
      <w:pPr>
        <w:spacing w:after="0" w:line="240" w:lineRule="auto"/>
      </w:pPr>
      <w:r>
        <w:separator/>
      </w:r>
    </w:p>
  </w:endnote>
  <w:endnote w:type="continuationSeparator" w:id="0">
    <w:p w:rsidR="002D0A24" w:rsidRDefault="002D0A2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D0A2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C57CE">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C57CE">
                <w:rPr>
                  <w:sz w:val="20"/>
                  <w:szCs w:val="20"/>
                </w:rPr>
                <w:t>C.S.H.B. 391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C57C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D0A2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C57C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C57C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A24" w:rsidRDefault="002D0A24" w:rsidP="000F1DF9">
      <w:pPr>
        <w:spacing w:after="0" w:line="240" w:lineRule="auto"/>
      </w:pPr>
      <w:r>
        <w:separator/>
      </w:r>
    </w:p>
  </w:footnote>
  <w:footnote w:type="continuationSeparator" w:id="0">
    <w:p w:rsidR="002D0A24" w:rsidRDefault="002D0A2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C57CE"/>
    <w:rsid w:val="000E552E"/>
    <w:rsid w:val="000F1DF9"/>
    <w:rsid w:val="002355A9"/>
    <w:rsid w:val="00257C49"/>
    <w:rsid w:val="002D0A24"/>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390C3"/>
  <w15:docId w15:val="{92DFF67C-DA5B-45FA-980D-F068FE7D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0C57CE"/>
    <w:pPr>
      <w:spacing w:after="0" w:line="240" w:lineRule="auto"/>
    </w:pPr>
    <w:rPr>
      <w:rFonts w:ascii="Times New Roman" w:hAnsi="Times New Roman"/>
      <w:sz w:val="24"/>
    </w:rPr>
  </w:style>
  <w:style w:type="paragraph" w:styleId="NormalWeb">
    <w:name w:val="Normal (Web)"/>
    <w:basedOn w:val="Normal"/>
    <w:uiPriority w:val="99"/>
    <w:semiHidden/>
    <w:unhideWhenUsed/>
    <w:rsid w:val="000C57C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151C9" w:rsidP="00A151C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9E56E4B37E046BA985D7A678BC3555C"/>
        <w:category>
          <w:name w:val="General"/>
          <w:gallery w:val="placeholder"/>
        </w:category>
        <w:types>
          <w:type w:val="bbPlcHdr"/>
        </w:types>
        <w:behaviors>
          <w:behavior w:val="content"/>
        </w:behaviors>
        <w:guid w:val="{D2B0483F-35CA-418C-8505-DB040C512A45}"/>
      </w:docPartPr>
      <w:docPartBody>
        <w:p w:rsidR="00000000" w:rsidRDefault="00C70F77"/>
      </w:docPartBody>
    </w:docPart>
    <w:docPart>
      <w:docPartPr>
        <w:name w:val="1567B29D6A2147EF9B4400A9C04646EE"/>
        <w:category>
          <w:name w:val="General"/>
          <w:gallery w:val="placeholder"/>
        </w:category>
        <w:types>
          <w:type w:val="bbPlcHdr"/>
        </w:types>
        <w:behaviors>
          <w:behavior w:val="content"/>
        </w:behaviors>
        <w:guid w:val="{AD782E3F-7FA9-4BAA-8FC4-C2AF179438C0}"/>
      </w:docPartPr>
      <w:docPartBody>
        <w:p w:rsidR="00000000" w:rsidRDefault="00C70F77"/>
      </w:docPartBody>
    </w:docPart>
    <w:docPart>
      <w:docPartPr>
        <w:name w:val="39EFBD55FC0746EC8AE6D0053F4250E5"/>
        <w:category>
          <w:name w:val="General"/>
          <w:gallery w:val="placeholder"/>
        </w:category>
        <w:types>
          <w:type w:val="bbPlcHdr"/>
        </w:types>
        <w:behaviors>
          <w:behavior w:val="content"/>
        </w:behaviors>
        <w:guid w:val="{DAA5EBBC-7CAF-4AC2-8488-EC2A607B91AD}"/>
      </w:docPartPr>
      <w:docPartBody>
        <w:p w:rsidR="00000000" w:rsidRDefault="00C70F77"/>
      </w:docPartBody>
    </w:docPart>
    <w:docPart>
      <w:docPartPr>
        <w:name w:val="F08C1407E6564A069422A2200B8D22B7"/>
        <w:category>
          <w:name w:val="General"/>
          <w:gallery w:val="placeholder"/>
        </w:category>
        <w:types>
          <w:type w:val="bbPlcHdr"/>
        </w:types>
        <w:behaviors>
          <w:behavior w:val="content"/>
        </w:behaviors>
        <w:guid w:val="{816CE537-3AAC-45FA-8156-D6D83238AFB8}"/>
      </w:docPartPr>
      <w:docPartBody>
        <w:p w:rsidR="00000000" w:rsidRDefault="00C70F77"/>
      </w:docPartBody>
    </w:docPart>
    <w:docPart>
      <w:docPartPr>
        <w:name w:val="D69C120BC5064E428808135560065446"/>
        <w:category>
          <w:name w:val="General"/>
          <w:gallery w:val="placeholder"/>
        </w:category>
        <w:types>
          <w:type w:val="bbPlcHdr"/>
        </w:types>
        <w:behaviors>
          <w:behavior w:val="content"/>
        </w:behaviors>
        <w:guid w:val="{2C4F699F-CA3F-4C4C-ADEB-4D91024BA3E8}"/>
      </w:docPartPr>
      <w:docPartBody>
        <w:p w:rsidR="00000000" w:rsidRDefault="00C70F77"/>
      </w:docPartBody>
    </w:docPart>
    <w:docPart>
      <w:docPartPr>
        <w:name w:val="EC6B78B5BF4E46479694D172A753918D"/>
        <w:category>
          <w:name w:val="General"/>
          <w:gallery w:val="placeholder"/>
        </w:category>
        <w:types>
          <w:type w:val="bbPlcHdr"/>
        </w:types>
        <w:behaviors>
          <w:behavior w:val="content"/>
        </w:behaviors>
        <w:guid w:val="{FA7622BF-4162-4C6B-9E6C-FEDA8FB22565}"/>
      </w:docPartPr>
      <w:docPartBody>
        <w:p w:rsidR="00000000" w:rsidRDefault="00C70F77"/>
      </w:docPartBody>
    </w:docPart>
    <w:docPart>
      <w:docPartPr>
        <w:name w:val="CC1AB28B255443A9975B5B2F44437322"/>
        <w:category>
          <w:name w:val="General"/>
          <w:gallery w:val="placeholder"/>
        </w:category>
        <w:types>
          <w:type w:val="bbPlcHdr"/>
        </w:types>
        <w:behaviors>
          <w:behavior w:val="content"/>
        </w:behaviors>
        <w:guid w:val="{B1244D4E-A012-49CF-8C95-EA87AAF85EB8}"/>
      </w:docPartPr>
      <w:docPartBody>
        <w:p w:rsidR="00000000" w:rsidRDefault="00C70F77"/>
      </w:docPartBody>
    </w:docPart>
    <w:docPart>
      <w:docPartPr>
        <w:name w:val="24EC0DBD053E4FCD8A28102411A5B477"/>
        <w:category>
          <w:name w:val="General"/>
          <w:gallery w:val="placeholder"/>
        </w:category>
        <w:types>
          <w:type w:val="bbPlcHdr"/>
        </w:types>
        <w:behaviors>
          <w:behavior w:val="content"/>
        </w:behaviors>
        <w:guid w:val="{DF127A43-6024-4DD5-88E7-DE8DA4B7F465}"/>
      </w:docPartPr>
      <w:docPartBody>
        <w:p w:rsidR="00000000" w:rsidRDefault="00C70F77"/>
      </w:docPartBody>
    </w:docPart>
    <w:docPart>
      <w:docPartPr>
        <w:name w:val="39027BEE37904540BFD4E80740428C33"/>
        <w:category>
          <w:name w:val="General"/>
          <w:gallery w:val="placeholder"/>
        </w:category>
        <w:types>
          <w:type w:val="bbPlcHdr"/>
        </w:types>
        <w:behaviors>
          <w:behavior w:val="content"/>
        </w:behaviors>
        <w:guid w:val="{DF915C4D-C981-493B-A047-562CE90B2307}"/>
      </w:docPartPr>
      <w:docPartBody>
        <w:p w:rsidR="00000000" w:rsidRDefault="00A151C9" w:rsidP="00A151C9">
          <w:pPr>
            <w:pStyle w:val="39027BEE37904540BFD4E80740428C33"/>
          </w:pPr>
          <w:r w:rsidRPr="00A30DD1">
            <w:rPr>
              <w:rStyle w:val="PlaceholderText"/>
            </w:rPr>
            <w:t>Click here to enter a date.</w:t>
          </w:r>
        </w:p>
      </w:docPartBody>
    </w:docPart>
    <w:docPart>
      <w:docPartPr>
        <w:name w:val="A0835AEA04124E1CA6A91AE94FB43A5C"/>
        <w:category>
          <w:name w:val="General"/>
          <w:gallery w:val="placeholder"/>
        </w:category>
        <w:types>
          <w:type w:val="bbPlcHdr"/>
        </w:types>
        <w:behaviors>
          <w:behavior w:val="content"/>
        </w:behaviors>
        <w:guid w:val="{38172298-8287-422E-961C-576BCFC91252}"/>
      </w:docPartPr>
      <w:docPartBody>
        <w:p w:rsidR="00000000" w:rsidRDefault="00C70F77"/>
      </w:docPartBody>
    </w:docPart>
    <w:docPart>
      <w:docPartPr>
        <w:name w:val="294585A2A04A4F4994CC28775F40B186"/>
        <w:category>
          <w:name w:val="General"/>
          <w:gallery w:val="placeholder"/>
        </w:category>
        <w:types>
          <w:type w:val="bbPlcHdr"/>
        </w:types>
        <w:behaviors>
          <w:behavior w:val="content"/>
        </w:behaviors>
        <w:guid w:val="{F28FB679-7042-4C67-BF91-8A4E0D2D74CD}"/>
      </w:docPartPr>
      <w:docPartBody>
        <w:p w:rsidR="00000000" w:rsidRDefault="00C70F77"/>
      </w:docPartBody>
    </w:docPart>
    <w:docPart>
      <w:docPartPr>
        <w:name w:val="D8F2FD64F763420081DFD34297A70C91"/>
        <w:category>
          <w:name w:val="General"/>
          <w:gallery w:val="placeholder"/>
        </w:category>
        <w:types>
          <w:type w:val="bbPlcHdr"/>
        </w:types>
        <w:behaviors>
          <w:behavior w:val="content"/>
        </w:behaviors>
        <w:guid w:val="{F906A264-3FA2-4E21-A66F-0CC847C4D32B}"/>
      </w:docPartPr>
      <w:docPartBody>
        <w:p w:rsidR="00000000" w:rsidRDefault="00A151C9" w:rsidP="00A151C9">
          <w:pPr>
            <w:pStyle w:val="D8F2FD64F763420081DFD34297A70C91"/>
          </w:pPr>
          <w:r>
            <w:rPr>
              <w:rFonts w:eastAsia="Times New Roman" w:cs="Times New Roman"/>
              <w:bCs/>
              <w:szCs w:val="24"/>
            </w:rPr>
            <w:t xml:space="preserve"> </w:t>
          </w:r>
        </w:p>
      </w:docPartBody>
    </w:docPart>
    <w:docPart>
      <w:docPartPr>
        <w:name w:val="0653AC7E12AD4F67BAA7162A7BC62430"/>
        <w:category>
          <w:name w:val="General"/>
          <w:gallery w:val="placeholder"/>
        </w:category>
        <w:types>
          <w:type w:val="bbPlcHdr"/>
        </w:types>
        <w:behaviors>
          <w:behavior w:val="content"/>
        </w:behaviors>
        <w:guid w:val="{E2B62C6F-87B3-4F83-9508-8FE37254F757}"/>
      </w:docPartPr>
      <w:docPartBody>
        <w:p w:rsidR="00000000" w:rsidRDefault="00C70F77"/>
      </w:docPartBody>
    </w:docPart>
    <w:docPart>
      <w:docPartPr>
        <w:name w:val="1F2ABE7675BC448B89DA4483914A6AF0"/>
        <w:category>
          <w:name w:val="General"/>
          <w:gallery w:val="placeholder"/>
        </w:category>
        <w:types>
          <w:type w:val="bbPlcHdr"/>
        </w:types>
        <w:behaviors>
          <w:behavior w:val="content"/>
        </w:behaviors>
        <w:guid w:val="{99976A43-5C53-4B68-9931-0CFEEC014F58}"/>
      </w:docPartPr>
      <w:docPartBody>
        <w:p w:rsidR="00000000" w:rsidRDefault="00C70F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151C9"/>
    <w:rsid w:val="00A54AD6"/>
    <w:rsid w:val="00A57564"/>
    <w:rsid w:val="00B252A4"/>
    <w:rsid w:val="00B5530B"/>
    <w:rsid w:val="00C129E8"/>
    <w:rsid w:val="00C70F77"/>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51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151C9"/>
    <w:rPr>
      <w:rFonts w:ascii="Times New Roman" w:hAnsi="Times New Roman"/>
      <w:sz w:val="24"/>
    </w:rPr>
  </w:style>
  <w:style w:type="paragraph" w:customStyle="1" w:styleId="487D89B4F8B34DB4967D41FE18F7F88D9">
    <w:name w:val="487D89B4F8B34DB4967D41FE18F7F88D9"/>
    <w:rsid w:val="00A151C9"/>
    <w:rPr>
      <w:rFonts w:ascii="Times New Roman" w:hAnsi="Times New Roman"/>
      <w:sz w:val="24"/>
    </w:rPr>
  </w:style>
  <w:style w:type="paragraph" w:customStyle="1" w:styleId="AE2570ED5D764CD7AF9686706F550F4622">
    <w:name w:val="AE2570ED5D764CD7AF9686706F550F4622"/>
    <w:rsid w:val="00A151C9"/>
    <w:pPr>
      <w:tabs>
        <w:tab w:val="center" w:pos="4680"/>
        <w:tab w:val="right" w:pos="9360"/>
      </w:tabs>
      <w:spacing w:after="0" w:line="240" w:lineRule="auto"/>
    </w:pPr>
    <w:rPr>
      <w:rFonts w:ascii="Times New Roman" w:hAnsi="Times New Roman"/>
      <w:sz w:val="24"/>
    </w:rPr>
  </w:style>
  <w:style w:type="paragraph" w:customStyle="1" w:styleId="39027BEE37904540BFD4E80740428C33">
    <w:name w:val="39027BEE37904540BFD4E80740428C33"/>
    <w:rsid w:val="00A151C9"/>
    <w:pPr>
      <w:spacing w:after="160" w:line="259" w:lineRule="auto"/>
    </w:pPr>
  </w:style>
  <w:style w:type="paragraph" w:customStyle="1" w:styleId="D8F2FD64F763420081DFD34297A70C91">
    <w:name w:val="D8F2FD64F763420081DFD34297A70C91"/>
    <w:rsid w:val="00A151C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5BE9871-4B7A-4D24-BC17-6B9547F45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323</Words>
  <Characters>1843</Characters>
  <Application>Microsoft Office Word</Application>
  <DocSecurity>0</DocSecurity>
  <Lines>15</Lines>
  <Paragraphs>4</Paragraphs>
  <ScaleCrop>false</ScaleCrop>
  <Company>Texas Legislative Council</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2019-05-14T23:42:00Z</cp:lastPrinted>
  <dcterms:created xsi:type="dcterms:W3CDTF">2015-05-29T14:24:00Z</dcterms:created>
  <dcterms:modified xsi:type="dcterms:W3CDTF">2019-05-14T23:43:00Z</dcterms:modified>
</cp:coreProperties>
</file>

<file path=docProps/custom.xml><?xml version="1.0" encoding="utf-8"?>
<op:Properties xmlns:vt="http://schemas.openxmlformats.org/officeDocument/2006/docPropsVTypes" xmlns:op="http://schemas.openxmlformats.org/officeDocument/2006/custom-properties"/>
</file>