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D6EF4" w:rsidTr="00345119">
        <w:tc>
          <w:tcPr>
            <w:tcW w:w="9576" w:type="dxa"/>
            <w:noWrap/>
          </w:tcPr>
          <w:p w:rsidR="008423E4" w:rsidRPr="0022177D" w:rsidRDefault="009600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0088" w:rsidP="008423E4">
      <w:pPr>
        <w:jc w:val="center"/>
      </w:pPr>
    </w:p>
    <w:p w:rsidR="008423E4" w:rsidRPr="00B31F0E" w:rsidRDefault="00960088" w:rsidP="008423E4"/>
    <w:p w:rsidR="008423E4" w:rsidRPr="00742794" w:rsidRDefault="009600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6EF4" w:rsidTr="00345119">
        <w:tc>
          <w:tcPr>
            <w:tcW w:w="9576" w:type="dxa"/>
          </w:tcPr>
          <w:p w:rsidR="008423E4" w:rsidRPr="00861995" w:rsidRDefault="00960088" w:rsidP="00345119">
            <w:pPr>
              <w:jc w:val="right"/>
            </w:pPr>
            <w:r>
              <w:t>H.B. 396</w:t>
            </w:r>
          </w:p>
        </w:tc>
      </w:tr>
      <w:tr w:rsidR="00FD6EF4" w:rsidTr="00345119">
        <w:tc>
          <w:tcPr>
            <w:tcW w:w="9576" w:type="dxa"/>
          </w:tcPr>
          <w:p w:rsidR="008423E4" w:rsidRPr="00861995" w:rsidRDefault="00960088" w:rsidP="002E65C8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FD6EF4" w:rsidTr="00345119">
        <w:tc>
          <w:tcPr>
            <w:tcW w:w="9576" w:type="dxa"/>
          </w:tcPr>
          <w:p w:rsidR="008423E4" w:rsidRPr="00861995" w:rsidRDefault="00960088" w:rsidP="00345119">
            <w:pPr>
              <w:jc w:val="right"/>
            </w:pPr>
            <w:r>
              <w:t>Public Education</w:t>
            </w:r>
          </w:p>
        </w:tc>
      </w:tr>
      <w:tr w:rsidR="00FD6EF4" w:rsidTr="00345119">
        <w:tc>
          <w:tcPr>
            <w:tcW w:w="9576" w:type="dxa"/>
          </w:tcPr>
          <w:p w:rsidR="008423E4" w:rsidRDefault="009600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60088" w:rsidP="008423E4">
      <w:pPr>
        <w:tabs>
          <w:tab w:val="right" w:pos="9360"/>
        </w:tabs>
      </w:pPr>
    </w:p>
    <w:p w:rsidR="008423E4" w:rsidRDefault="00960088" w:rsidP="008423E4"/>
    <w:p w:rsidR="008423E4" w:rsidRDefault="009600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D6EF4" w:rsidTr="00345119">
        <w:tc>
          <w:tcPr>
            <w:tcW w:w="9576" w:type="dxa"/>
          </w:tcPr>
          <w:p w:rsidR="008423E4" w:rsidRPr="00A8133F" w:rsidRDefault="00960088" w:rsidP="00875E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0088" w:rsidP="00875E29"/>
          <w:p w:rsidR="008423E4" w:rsidRDefault="00960088" w:rsidP="00875E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</w:t>
            </w:r>
            <w:r>
              <w:t xml:space="preserve"> certain</w:t>
            </w:r>
            <w:r>
              <w:t xml:space="preserve"> limitations on the authorized uses </w:t>
            </w:r>
            <w:r>
              <w:t>of the</w:t>
            </w:r>
            <w:r>
              <w:t xml:space="preserve"> </w:t>
            </w:r>
            <w:r>
              <w:t xml:space="preserve">instructional materials </w:t>
            </w:r>
            <w:r>
              <w:t xml:space="preserve">and technology </w:t>
            </w:r>
            <w:r>
              <w:t>allotment</w:t>
            </w:r>
            <w:r>
              <w:t xml:space="preserve"> may work against </w:t>
            </w:r>
            <w:r>
              <w:t xml:space="preserve">ongoing </w:t>
            </w:r>
            <w:r>
              <w:t xml:space="preserve">efforts to achieve </w:t>
            </w:r>
            <w:r>
              <w:t>cost savings</w:t>
            </w:r>
            <w:r>
              <w:t xml:space="preserve"> </w:t>
            </w:r>
            <w:r>
              <w:t xml:space="preserve">in purchasing </w:t>
            </w:r>
            <w:r>
              <w:t xml:space="preserve">and </w:t>
            </w:r>
            <w:r>
              <w:t>tracking instructional materials</w:t>
            </w:r>
            <w:r>
              <w:t>.</w:t>
            </w:r>
            <w:r>
              <w:t xml:space="preserve"> H.B. 396 </w:t>
            </w:r>
            <w:r>
              <w:t xml:space="preserve">would address this issue by </w:t>
            </w:r>
            <w:r>
              <w:t xml:space="preserve">allowing </w:t>
            </w:r>
            <w:r>
              <w:t>the allotment to be used for interstate</w:t>
            </w:r>
            <w:r>
              <w:t xml:space="preserve"> </w:t>
            </w:r>
            <w:r>
              <w:t xml:space="preserve">freight and </w:t>
            </w:r>
            <w:r>
              <w:t>shipping costs</w:t>
            </w:r>
            <w:r>
              <w:t xml:space="preserve"> associated with the purchase of i</w:t>
            </w:r>
            <w:r>
              <w:t>nstructional material and for certain inventory software or systems</w:t>
            </w:r>
            <w:r>
              <w:t xml:space="preserve">. </w:t>
            </w:r>
          </w:p>
          <w:p w:rsidR="008423E4" w:rsidRPr="00E26B13" w:rsidRDefault="00960088" w:rsidP="00875E29">
            <w:pPr>
              <w:rPr>
                <w:b/>
              </w:rPr>
            </w:pPr>
          </w:p>
        </w:tc>
      </w:tr>
      <w:tr w:rsidR="00FD6EF4" w:rsidTr="00345119">
        <w:tc>
          <w:tcPr>
            <w:tcW w:w="9576" w:type="dxa"/>
          </w:tcPr>
          <w:p w:rsidR="0017725B" w:rsidRDefault="00960088" w:rsidP="00875E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0088" w:rsidP="00875E29">
            <w:pPr>
              <w:rPr>
                <w:b/>
                <w:u w:val="single"/>
              </w:rPr>
            </w:pPr>
          </w:p>
          <w:p w:rsidR="00457C41" w:rsidRPr="00457C41" w:rsidRDefault="00960088" w:rsidP="00875E29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960088" w:rsidP="00875E29">
            <w:pPr>
              <w:rPr>
                <w:b/>
                <w:u w:val="single"/>
              </w:rPr>
            </w:pPr>
          </w:p>
        </w:tc>
      </w:tr>
      <w:tr w:rsidR="00FD6EF4" w:rsidTr="00345119">
        <w:tc>
          <w:tcPr>
            <w:tcW w:w="9576" w:type="dxa"/>
          </w:tcPr>
          <w:p w:rsidR="008423E4" w:rsidRPr="00A8133F" w:rsidRDefault="00960088" w:rsidP="00875E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0088" w:rsidP="00875E29"/>
          <w:p w:rsidR="00457C41" w:rsidRDefault="00960088" w:rsidP="00875E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960088" w:rsidP="00875E29">
            <w:pPr>
              <w:rPr>
                <w:b/>
              </w:rPr>
            </w:pPr>
          </w:p>
        </w:tc>
      </w:tr>
      <w:tr w:rsidR="00FD6EF4" w:rsidTr="00345119">
        <w:tc>
          <w:tcPr>
            <w:tcW w:w="9576" w:type="dxa"/>
          </w:tcPr>
          <w:p w:rsidR="008423E4" w:rsidRPr="00A8133F" w:rsidRDefault="00960088" w:rsidP="00875E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0088" w:rsidP="00875E29"/>
          <w:p w:rsidR="00A32592" w:rsidRPr="00A32592" w:rsidRDefault="00960088" w:rsidP="00875E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396 amends the Education Code to include </w:t>
            </w:r>
            <w:r>
              <w:t xml:space="preserve">the </w:t>
            </w:r>
            <w:r>
              <w:t>purchase of</w:t>
            </w:r>
            <w:r w:rsidRPr="005D7CD7">
              <w:t xml:space="preserve"> inventory software or systems for storing and accessing instructional materials</w:t>
            </w:r>
            <w:r>
              <w:t xml:space="preserve"> among the authorized uses of instructional materials and technology allotment</w:t>
            </w:r>
            <w:r>
              <w:t xml:space="preserve"> funds</w:t>
            </w:r>
            <w:r>
              <w:t>.</w:t>
            </w:r>
            <w:r>
              <w:t xml:space="preserve"> </w:t>
            </w:r>
            <w:r>
              <w:t xml:space="preserve">The bill expands the types of freight and shipping expenses </w:t>
            </w:r>
            <w:r>
              <w:t xml:space="preserve">and </w:t>
            </w:r>
            <w:r>
              <w:t xml:space="preserve">related </w:t>
            </w:r>
            <w:r>
              <w:t xml:space="preserve">insurance expenses </w:t>
            </w:r>
            <w:r>
              <w:t xml:space="preserve">that are expressly </w:t>
            </w:r>
            <w:r>
              <w:t>included</w:t>
            </w:r>
            <w:r>
              <w:t xml:space="preserve"> </w:t>
            </w:r>
            <w:r>
              <w:t xml:space="preserve">as </w:t>
            </w:r>
            <w:r>
              <w:t>expenses associated with the purchase of instruc</w:t>
            </w:r>
            <w:r>
              <w:t xml:space="preserve">tional material </w:t>
            </w:r>
            <w:r>
              <w:t>that may be paid using</w:t>
            </w:r>
            <w:r>
              <w:t xml:space="preserve"> money in the state instructional materials and technology fund by removing the specification </w:t>
            </w:r>
            <w:r>
              <w:t xml:space="preserve">that </w:t>
            </w:r>
            <w:r>
              <w:t>such expenses are for</w:t>
            </w:r>
            <w:r>
              <w:t xml:space="preserve"> intrastate freight and shipping</w:t>
            </w:r>
            <w:r>
              <w:t xml:space="preserve">. </w:t>
            </w:r>
          </w:p>
        </w:tc>
      </w:tr>
      <w:tr w:rsidR="00FD6EF4" w:rsidTr="00345119">
        <w:tc>
          <w:tcPr>
            <w:tcW w:w="9576" w:type="dxa"/>
          </w:tcPr>
          <w:p w:rsidR="00A32592" w:rsidRDefault="00960088" w:rsidP="00875E29">
            <w:pPr>
              <w:rPr>
                <w:b/>
                <w:u w:val="single"/>
              </w:rPr>
            </w:pPr>
          </w:p>
          <w:p w:rsidR="008423E4" w:rsidRPr="00A8133F" w:rsidRDefault="00960088" w:rsidP="00875E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0088" w:rsidP="00875E29"/>
          <w:p w:rsidR="008423E4" w:rsidRPr="003624F2" w:rsidRDefault="00960088" w:rsidP="00875E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57C41">
              <w:t>September 1, 2019.</w:t>
            </w:r>
          </w:p>
          <w:p w:rsidR="008423E4" w:rsidRPr="00233FDB" w:rsidRDefault="00960088" w:rsidP="00875E29">
            <w:pPr>
              <w:rPr>
                <w:b/>
              </w:rPr>
            </w:pPr>
          </w:p>
        </w:tc>
      </w:tr>
    </w:tbl>
    <w:p w:rsidR="008423E4" w:rsidRPr="00BE0E75" w:rsidRDefault="009600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008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0088">
      <w:r>
        <w:separator/>
      </w:r>
    </w:p>
  </w:endnote>
  <w:endnote w:type="continuationSeparator" w:id="0">
    <w:p w:rsidR="00000000" w:rsidRDefault="0096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6EF4" w:rsidTr="009C1E9A">
      <w:trPr>
        <w:cantSplit/>
      </w:trPr>
      <w:tc>
        <w:tcPr>
          <w:tcW w:w="0" w:type="pct"/>
        </w:tcPr>
        <w:p w:rsidR="00137D90" w:rsidRDefault="00960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00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00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0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0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EF4" w:rsidTr="009C1E9A">
      <w:trPr>
        <w:cantSplit/>
      </w:trPr>
      <w:tc>
        <w:tcPr>
          <w:tcW w:w="0" w:type="pct"/>
        </w:tcPr>
        <w:p w:rsidR="00EC379B" w:rsidRDefault="009600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00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15209</w:t>
          </w:r>
        </w:p>
      </w:tc>
      <w:tc>
        <w:tcPr>
          <w:tcW w:w="2453" w:type="pct"/>
        </w:tcPr>
        <w:p w:rsidR="00EC379B" w:rsidRDefault="00960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19.54.65</w:t>
          </w:r>
          <w:r>
            <w:fldChar w:fldCharType="end"/>
          </w:r>
        </w:p>
      </w:tc>
    </w:tr>
    <w:tr w:rsidR="00FD6EF4" w:rsidTr="009C1E9A">
      <w:trPr>
        <w:cantSplit/>
      </w:trPr>
      <w:tc>
        <w:tcPr>
          <w:tcW w:w="0" w:type="pct"/>
        </w:tcPr>
        <w:p w:rsidR="00EC379B" w:rsidRDefault="009600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00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0088" w:rsidP="006D504F">
          <w:pPr>
            <w:pStyle w:val="Footer"/>
            <w:rPr>
              <w:rStyle w:val="PageNumber"/>
            </w:rPr>
          </w:pPr>
        </w:p>
        <w:p w:rsidR="00EC379B" w:rsidRDefault="009600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6E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00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00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00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0088">
      <w:r>
        <w:separator/>
      </w:r>
    </w:p>
  </w:footnote>
  <w:footnote w:type="continuationSeparator" w:id="0">
    <w:p w:rsidR="00000000" w:rsidRDefault="0096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0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A56"/>
    <w:multiLevelType w:val="hybridMultilevel"/>
    <w:tmpl w:val="AB0C5838"/>
    <w:lvl w:ilvl="0" w:tplc="53BE0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82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28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032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5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E6E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EB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4D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285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630C"/>
    <w:multiLevelType w:val="hybridMultilevel"/>
    <w:tmpl w:val="28D0095E"/>
    <w:lvl w:ilvl="0" w:tplc="8C7E6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0D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EC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E6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0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88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1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80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F4"/>
    <w:rsid w:val="00960088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5816C9-F330-46F8-BE06-7D68A890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40C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0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0C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HB00396 (Committee Report (Unamended))</vt:lpstr>
    </vt:vector>
  </TitlesOfParts>
  <Company>State of Texas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15209</dc:subject>
  <dc:creator>State of Texas</dc:creator>
  <dc:description>HB 396 by VanDeaver-(H)Public Education</dc:description>
  <cp:lastModifiedBy>Erin Conway</cp:lastModifiedBy>
  <cp:revision>2</cp:revision>
  <cp:lastPrinted>2003-11-26T17:21:00Z</cp:lastPrinted>
  <dcterms:created xsi:type="dcterms:W3CDTF">2019-03-11T23:00:00Z</dcterms:created>
  <dcterms:modified xsi:type="dcterms:W3CDTF">2019-03-11T23:00:00Z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19.54.65</vt:lpwstr>
  </property>
</Properties>
</file>