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92" w:rsidRDefault="00A64D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FC13BA89124D42B2364072A04FA4E3"/>
          </w:placeholder>
        </w:sdtPr>
        <w:sdtContent>
          <w:r w:rsidRPr="005C2A78">
            <w:rPr>
              <w:rFonts w:cs="Times New Roman"/>
              <w:b/>
              <w:szCs w:val="24"/>
              <w:u w:val="single"/>
            </w:rPr>
            <w:t>BILL ANALYSIS</w:t>
          </w:r>
        </w:sdtContent>
      </w:sdt>
    </w:p>
    <w:p w:rsidR="00A64D92" w:rsidRPr="00585C31" w:rsidRDefault="00A64D92" w:rsidP="000F1DF9">
      <w:pPr>
        <w:spacing w:after="0" w:line="240" w:lineRule="auto"/>
        <w:rPr>
          <w:rFonts w:cs="Times New Roman"/>
          <w:szCs w:val="24"/>
        </w:rPr>
      </w:pPr>
    </w:p>
    <w:p w:rsidR="00A64D92" w:rsidRPr="00585C31" w:rsidRDefault="00A64D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4D92" w:rsidTr="000F1DF9">
        <w:tc>
          <w:tcPr>
            <w:tcW w:w="2718" w:type="dxa"/>
          </w:tcPr>
          <w:p w:rsidR="00A64D92" w:rsidRPr="005C2A78" w:rsidRDefault="00A64D92" w:rsidP="006D756B">
            <w:pPr>
              <w:rPr>
                <w:rFonts w:cs="Times New Roman"/>
                <w:szCs w:val="24"/>
              </w:rPr>
            </w:pPr>
            <w:sdt>
              <w:sdtPr>
                <w:rPr>
                  <w:rFonts w:cs="Times New Roman"/>
                  <w:szCs w:val="24"/>
                </w:rPr>
                <w:alias w:val="Agency Title"/>
                <w:tag w:val="AgencyTitleContentControl"/>
                <w:id w:val="1920747753"/>
                <w:lock w:val="sdtContentLocked"/>
                <w:placeholder>
                  <w:docPart w:val="C24CB08CB8B441038A2B2D87C1258A5F"/>
                </w:placeholder>
              </w:sdtPr>
              <w:sdtEndPr>
                <w:rPr>
                  <w:rFonts w:cstheme="minorBidi"/>
                  <w:szCs w:val="22"/>
                </w:rPr>
              </w:sdtEndPr>
              <w:sdtContent>
                <w:r>
                  <w:rPr>
                    <w:rFonts w:cs="Times New Roman"/>
                    <w:szCs w:val="24"/>
                  </w:rPr>
                  <w:t>Senate Research Center</w:t>
                </w:r>
              </w:sdtContent>
            </w:sdt>
          </w:p>
        </w:tc>
        <w:tc>
          <w:tcPr>
            <w:tcW w:w="6858" w:type="dxa"/>
          </w:tcPr>
          <w:p w:rsidR="00A64D92" w:rsidRPr="00FF6471" w:rsidRDefault="00A64D92" w:rsidP="000F1DF9">
            <w:pPr>
              <w:jc w:val="right"/>
              <w:rPr>
                <w:rFonts w:cs="Times New Roman"/>
                <w:szCs w:val="24"/>
              </w:rPr>
            </w:pPr>
            <w:sdt>
              <w:sdtPr>
                <w:rPr>
                  <w:rFonts w:cs="Times New Roman"/>
                  <w:szCs w:val="24"/>
                </w:rPr>
                <w:alias w:val="Bill Number"/>
                <w:tag w:val="BillNumberOne"/>
                <w:id w:val="-410784069"/>
                <w:lock w:val="sdtContentLocked"/>
                <w:placeholder>
                  <w:docPart w:val="AC6E28A18BEA4CA4BBD27200EAC2346D"/>
                </w:placeholder>
              </w:sdtPr>
              <w:sdtContent>
                <w:r>
                  <w:rPr>
                    <w:rFonts w:cs="Times New Roman"/>
                    <w:szCs w:val="24"/>
                  </w:rPr>
                  <w:t>H.B. 402</w:t>
                </w:r>
              </w:sdtContent>
            </w:sdt>
          </w:p>
        </w:tc>
      </w:tr>
      <w:tr w:rsidR="00A64D92" w:rsidTr="000F1DF9">
        <w:sdt>
          <w:sdtPr>
            <w:rPr>
              <w:rFonts w:cs="Times New Roman"/>
              <w:szCs w:val="24"/>
            </w:rPr>
            <w:alias w:val="TLCNumber"/>
            <w:tag w:val="TLCNumber"/>
            <w:id w:val="-542600604"/>
            <w:lock w:val="sdtLocked"/>
            <w:placeholder>
              <w:docPart w:val="F696380AD55C4EF2A615670512F0BBDE"/>
            </w:placeholder>
          </w:sdtPr>
          <w:sdtContent>
            <w:tc>
              <w:tcPr>
                <w:tcW w:w="2718" w:type="dxa"/>
              </w:tcPr>
              <w:p w:rsidR="00A64D92" w:rsidRPr="000F1DF9" w:rsidRDefault="00A64D92" w:rsidP="00C65088">
                <w:pPr>
                  <w:rPr>
                    <w:rFonts w:cs="Times New Roman"/>
                    <w:szCs w:val="24"/>
                  </w:rPr>
                </w:pPr>
                <w:r>
                  <w:rPr>
                    <w:rFonts w:cs="Times New Roman"/>
                    <w:szCs w:val="24"/>
                  </w:rPr>
                  <w:t>86R4346 CJC-F</w:t>
                </w:r>
              </w:p>
            </w:tc>
          </w:sdtContent>
        </w:sdt>
        <w:tc>
          <w:tcPr>
            <w:tcW w:w="6858" w:type="dxa"/>
          </w:tcPr>
          <w:p w:rsidR="00A64D92" w:rsidRPr="005C2A78" w:rsidRDefault="00A64D92" w:rsidP="006D756B">
            <w:pPr>
              <w:jc w:val="right"/>
              <w:rPr>
                <w:rFonts w:cs="Times New Roman"/>
                <w:szCs w:val="24"/>
              </w:rPr>
            </w:pPr>
            <w:sdt>
              <w:sdtPr>
                <w:rPr>
                  <w:rFonts w:cs="Times New Roman"/>
                  <w:szCs w:val="24"/>
                </w:rPr>
                <w:alias w:val="Author Label"/>
                <w:tag w:val="By"/>
                <w:id w:val="72399597"/>
                <w:lock w:val="sdtLocked"/>
                <w:placeholder>
                  <w:docPart w:val="68FB17A200AD4CBCB32F79A55DD5F9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644F2B4F9D416C926D9673A6A1CA2D"/>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D79E8FA02DD44854BA87D760B59C3671"/>
                </w:placeholder>
              </w:sdtPr>
              <w:sdtContent>
                <w:r>
                  <w:rPr>
                    <w:rFonts w:cs="Times New Roman"/>
                    <w:szCs w:val="24"/>
                  </w:rPr>
                  <w:t xml:space="preserve"> (Zaffirini)</w:t>
                </w:r>
              </w:sdtContent>
            </w:sdt>
          </w:p>
        </w:tc>
      </w:tr>
      <w:tr w:rsidR="00A64D92" w:rsidTr="000F1DF9">
        <w:tc>
          <w:tcPr>
            <w:tcW w:w="2718" w:type="dxa"/>
          </w:tcPr>
          <w:p w:rsidR="00A64D92" w:rsidRPr="00BC7495" w:rsidRDefault="00A64D92" w:rsidP="000F1DF9">
            <w:pPr>
              <w:rPr>
                <w:rFonts w:cs="Times New Roman"/>
                <w:szCs w:val="24"/>
              </w:rPr>
            </w:pPr>
          </w:p>
        </w:tc>
        <w:sdt>
          <w:sdtPr>
            <w:rPr>
              <w:rFonts w:cs="Times New Roman"/>
              <w:szCs w:val="24"/>
            </w:rPr>
            <w:alias w:val="Committee"/>
            <w:tag w:val="Committee"/>
            <w:id w:val="1914272295"/>
            <w:lock w:val="sdtContentLocked"/>
            <w:placeholder>
              <w:docPart w:val="86827919D97943D8B5247FF7BD17D76A"/>
            </w:placeholder>
          </w:sdtPr>
          <w:sdtContent>
            <w:tc>
              <w:tcPr>
                <w:tcW w:w="6858" w:type="dxa"/>
              </w:tcPr>
              <w:p w:rsidR="00A64D92" w:rsidRPr="00FF6471" w:rsidRDefault="00A64D92" w:rsidP="000F1DF9">
                <w:pPr>
                  <w:jc w:val="right"/>
                  <w:rPr>
                    <w:rFonts w:cs="Times New Roman"/>
                    <w:szCs w:val="24"/>
                  </w:rPr>
                </w:pPr>
                <w:r>
                  <w:rPr>
                    <w:rFonts w:cs="Times New Roman"/>
                    <w:szCs w:val="24"/>
                  </w:rPr>
                  <w:t>Business &amp; Commerce</w:t>
                </w:r>
              </w:p>
            </w:tc>
          </w:sdtContent>
        </w:sdt>
      </w:tr>
      <w:tr w:rsidR="00A64D92" w:rsidTr="000F1DF9">
        <w:tc>
          <w:tcPr>
            <w:tcW w:w="2718" w:type="dxa"/>
          </w:tcPr>
          <w:p w:rsidR="00A64D92" w:rsidRPr="00BC7495" w:rsidRDefault="00A64D92" w:rsidP="000F1DF9">
            <w:pPr>
              <w:rPr>
                <w:rFonts w:cs="Times New Roman"/>
                <w:szCs w:val="24"/>
              </w:rPr>
            </w:pPr>
          </w:p>
        </w:tc>
        <w:sdt>
          <w:sdtPr>
            <w:rPr>
              <w:rFonts w:cs="Times New Roman"/>
              <w:szCs w:val="24"/>
            </w:rPr>
            <w:alias w:val="Date"/>
            <w:tag w:val="DateContentControl"/>
            <w:id w:val="1178081906"/>
            <w:lock w:val="sdtLocked"/>
            <w:placeholder>
              <w:docPart w:val="48C1680C69144590ABA44BFF6233BE2B"/>
            </w:placeholder>
            <w:date w:fullDate="2019-04-22T00:00:00Z">
              <w:dateFormat w:val="M/d/yyyy"/>
              <w:lid w:val="en-US"/>
              <w:storeMappedDataAs w:val="dateTime"/>
              <w:calendar w:val="gregorian"/>
            </w:date>
          </w:sdtPr>
          <w:sdtContent>
            <w:tc>
              <w:tcPr>
                <w:tcW w:w="6858" w:type="dxa"/>
              </w:tcPr>
              <w:p w:rsidR="00A64D92" w:rsidRPr="00FF6471" w:rsidRDefault="00A64D92" w:rsidP="000F1DF9">
                <w:pPr>
                  <w:jc w:val="right"/>
                  <w:rPr>
                    <w:rFonts w:cs="Times New Roman"/>
                    <w:szCs w:val="24"/>
                  </w:rPr>
                </w:pPr>
                <w:r>
                  <w:rPr>
                    <w:rFonts w:cs="Times New Roman"/>
                    <w:szCs w:val="24"/>
                  </w:rPr>
                  <w:t>4/22/2019</w:t>
                </w:r>
              </w:p>
            </w:tc>
          </w:sdtContent>
        </w:sdt>
      </w:tr>
      <w:tr w:rsidR="00A64D92" w:rsidTr="000F1DF9">
        <w:tc>
          <w:tcPr>
            <w:tcW w:w="2718" w:type="dxa"/>
          </w:tcPr>
          <w:p w:rsidR="00A64D92" w:rsidRPr="00BC7495" w:rsidRDefault="00A64D92" w:rsidP="000F1DF9">
            <w:pPr>
              <w:rPr>
                <w:rFonts w:cs="Times New Roman"/>
                <w:szCs w:val="24"/>
              </w:rPr>
            </w:pPr>
          </w:p>
        </w:tc>
        <w:sdt>
          <w:sdtPr>
            <w:rPr>
              <w:rFonts w:cs="Times New Roman"/>
              <w:szCs w:val="24"/>
            </w:rPr>
            <w:alias w:val="BA Version"/>
            <w:tag w:val="BAVersion"/>
            <w:id w:val="-1685590809"/>
            <w:lock w:val="sdtContentLocked"/>
            <w:placeholder>
              <w:docPart w:val="DA2F1CD1A4604AA0A4E2051058153B38"/>
            </w:placeholder>
          </w:sdtPr>
          <w:sdtContent>
            <w:tc>
              <w:tcPr>
                <w:tcW w:w="6858" w:type="dxa"/>
              </w:tcPr>
              <w:p w:rsidR="00A64D92" w:rsidRPr="00FF6471" w:rsidRDefault="00A64D92" w:rsidP="000F1DF9">
                <w:pPr>
                  <w:jc w:val="right"/>
                  <w:rPr>
                    <w:rFonts w:cs="Times New Roman"/>
                    <w:szCs w:val="24"/>
                  </w:rPr>
                </w:pPr>
                <w:r>
                  <w:rPr>
                    <w:rFonts w:cs="Times New Roman"/>
                    <w:szCs w:val="24"/>
                  </w:rPr>
                  <w:t>Engrossed</w:t>
                </w:r>
              </w:p>
            </w:tc>
          </w:sdtContent>
        </w:sdt>
      </w:tr>
    </w:tbl>
    <w:p w:rsidR="00A64D92" w:rsidRPr="00FF6471" w:rsidRDefault="00A64D92" w:rsidP="000F1DF9">
      <w:pPr>
        <w:spacing w:after="0" w:line="240" w:lineRule="auto"/>
        <w:rPr>
          <w:rFonts w:cs="Times New Roman"/>
          <w:szCs w:val="24"/>
        </w:rPr>
      </w:pPr>
    </w:p>
    <w:p w:rsidR="00A64D92" w:rsidRPr="00FF6471" w:rsidRDefault="00A64D92" w:rsidP="000F1DF9">
      <w:pPr>
        <w:spacing w:after="0" w:line="240" w:lineRule="auto"/>
        <w:rPr>
          <w:rFonts w:cs="Times New Roman"/>
          <w:szCs w:val="24"/>
        </w:rPr>
      </w:pPr>
    </w:p>
    <w:p w:rsidR="00A64D92" w:rsidRPr="00FF6471" w:rsidRDefault="00A64D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28B93ECCE64F01AA8BC49285A8BAFD"/>
        </w:placeholder>
      </w:sdtPr>
      <w:sdtContent>
        <w:p w:rsidR="00A64D92" w:rsidRDefault="00A64D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854507EAD149B79E7452393AEE05F0"/>
        </w:placeholder>
      </w:sdtPr>
      <w:sdtContent>
        <w:p w:rsidR="00A64D92" w:rsidRDefault="00A64D92" w:rsidP="00B95356">
          <w:pPr>
            <w:pStyle w:val="NormalWeb"/>
            <w:spacing w:before="0" w:beforeAutospacing="0" w:after="0" w:afterAutospacing="0"/>
            <w:jc w:val="both"/>
            <w:divId w:val="884607004"/>
            <w:rPr>
              <w:rFonts w:eastAsia="Times New Roman"/>
              <w:bCs/>
            </w:rPr>
          </w:pPr>
        </w:p>
        <w:p w:rsidR="00A64D92" w:rsidRPr="00F16F65" w:rsidRDefault="00A64D92" w:rsidP="00B95356">
          <w:pPr>
            <w:pStyle w:val="NormalWeb"/>
            <w:spacing w:before="0" w:beforeAutospacing="0" w:after="0" w:afterAutospacing="0"/>
            <w:jc w:val="both"/>
            <w:divId w:val="884607004"/>
          </w:pPr>
          <w:r w:rsidRPr="00F16F65">
            <w:t xml:space="preserve">Because official, printed copies of legal materials are expensive, many persons access legal materials primarily online. The Uniform Electronic Legal Material Act (UELMA) has been adopted in </w:t>
          </w:r>
          <w:r>
            <w:t>18</w:t>
          </w:r>
          <w:r w:rsidRPr="00F16F65">
            <w:t xml:space="preserve"> states and the District of Columbia to address this issue. In those jurisdictions, UELMA allows the official publisher to designate an electronic record as the official version of legal materials. A person looking at the law online can verify that it is a legitimate source, which creates a presumption of accuracy.</w:t>
          </w:r>
        </w:p>
        <w:p w:rsidR="00A64D92" w:rsidRPr="00F16F65" w:rsidRDefault="00A64D92" w:rsidP="00B95356">
          <w:pPr>
            <w:pStyle w:val="NormalWeb"/>
            <w:spacing w:before="0" w:beforeAutospacing="0" w:after="0" w:afterAutospacing="0"/>
            <w:jc w:val="both"/>
            <w:divId w:val="884607004"/>
          </w:pPr>
          <w:r w:rsidRPr="00F16F65">
            <w:t> </w:t>
          </w:r>
        </w:p>
        <w:p w:rsidR="00A64D92" w:rsidRPr="00F16F65" w:rsidRDefault="00A64D92" w:rsidP="00B95356">
          <w:pPr>
            <w:pStyle w:val="NormalWeb"/>
            <w:spacing w:before="0" w:beforeAutospacing="0" w:after="0" w:afterAutospacing="0"/>
            <w:jc w:val="both"/>
            <w:divId w:val="884607004"/>
          </w:pPr>
          <w:r>
            <w:t>H.B. 402</w:t>
          </w:r>
          <w:r w:rsidRPr="00F16F65">
            <w:t xml:space="preserve"> would add Texas to the growing list of states enacting UELMA. This would increase accessibility to legal materials while lowering costs for attorneys and pro se litigants.</w:t>
          </w:r>
        </w:p>
        <w:p w:rsidR="00A64D92" w:rsidRPr="00D70925" w:rsidRDefault="00A64D92" w:rsidP="00B95356">
          <w:pPr>
            <w:spacing w:after="0" w:line="240" w:lineRule="auto"/>
            <w:jc w:val="both"/>
            <w:rPr>
              <w:rFonts w:eastAsia="Times New Roman" w:cs="Times New Roman"/>
              <w:bCs/>
              <w:szCs w:val="24"/>
            </w:rPr>
          </w:pPr>
        </w:p>
      </w:sdtContent>
    </w:sdt>
    <w:p w:rsidR="00A64D92" w:rsidRDefault="00A64D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402 </w:t>
      </w:r>
      <w:bookmarkStart w:id="1" w:name="AmendsCurrentLaw"/>
      <w:bookmarkEnd w:id="1"/>
      <w:r>
        <w:rPr>
          <w:rFonts w:cs="Times New Roman"/>
          <w:szCs w:val="24"/>
        </w:rPr>
        <w:t>amends current law relating to the adoption of the Uniform Electronic Legal Material Act.</w:t>
      </w:r>
    </w:p>
    <w:p w:rsidR="00A64D92" w:rsidRPr="00F16F65" w:rsidRDefault="00A64D92" w:rsidP="000F1DF9">
      <w:pPr>
        <w:spacing w:after="0" w:line="240" w:lineRule="auto"/>
        <w:jc w:val="both"/>
        <w:rPr>
          <w:rFonts w:eastAsia="Times New Roman" w:cs="Times New Roman"/>
          <w:szCs w:val="24"/>
        </w:rPr>
      </w:pPr>
    </w:p>
    <w:p w:rsidR="00A64D92" w:rsidRPr="005C2A78" w:rsidRDefault="00A64D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AF9F621ED14034A146670F5BC186A2"/>
          </w:placeholder>
        </w:sdtPr>
        <w:sdtContent>
          <w:r>
            <w:rPr>
              <w:rFonts w:eastAsia="Times New Roman" w:cs="Times New Roman"/>
              <w:b/>
              <w:szCs w:val="24"/>
              <w:u w:val="single"/>
            </w:rPr>
            <w:t>RULEMAKING AUTHORITY</w:t>
          </w:r>
        </w:sdtContent>
      </w:sdt>
    </w:p>
    <w:p w:rsidR="00A64D92" w:rsidRPr="006529C4" w:rsidRDefault="00A64D92" w:rsidP="00774EC7">
      <w:pPr>
        <w:spacing w:after="0" w:line="240" w:lineRule="auto"/>
        <w:jc w:val="both"/>
        <w:rPr>
          <w:rFonts w:cs="Times New Roman"/>
          <w:szCs w:val="24"/>
        </w:rPr>
      </w:pPr>
    </w:p>
    <w:p w:rsidR="00A64D92" w:rsidRPr="006529C4" w:rsidRDefault="00A64D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4D92" w:rsidRPr="006529C4" w:rsidRDefault="00A64D92" w:rsidP="00774EC7">
      <w:pPr>
        <w:spacing w:after="0" w:line="240" w:lineRule="auto"/>
        <w:jc w:val="both"/>
        <w:rPr>
          <w:rFonts w:cs="Times New Roman"/>
          <w:szCs w:val="24"/>
        </w:rPr>
      </w:pPr>
    </w:p>
    <w:p w:rsidR="00A64D92" w:rsidRPr="005C2A78" w:rsidRDefault="00A64D92" w:rsidP="00833B8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381DD9B40047CCAC0E0850872D0987"/>
          </w:placeholder>
        </w:sdtPr>
        <w:sdtContent>
          <w:r>
            <w:rPr>
              <w:rFonts w:eastAsia="Times New Roman" w:cs="Times New Roman"/>
              <w:b/>
              <w:szCs w:val="24"/>
              <w:u w:val="single"/>
            </w:rPr>
            <w:t>SECTION BY SECTION ANALYSIS</w:t>
          </w:r>
        </w:sdtContent>
      </w:sdt>
    </w:p>
    <w:p w:rsidR="00A64D92" w:rsidRPr="005C2A78"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16F65">
        <w:rPr>
          <w:rFonts w:eastAsia="Times New Roman" w:cs="Times New Roman"/>
          <w:szCs w:val="24"/>
        </w:rPr>
        <w:t xml:space="preserve">Chapter 2051, Government Code, </w:t>
      </w:r>
      <w:r>
        <w:rPr>
          <w:rFonts w:eastAsia="Times New Roman" w:cs="Times New Roman"/>
          <w:szCs w:val="24"/>
        </w:rPr>
        <w:t xml:space="preserve">by adding Subchapter E, </w:t>
      </w:r>
      <w:r w:rsidRPr="00F16F65">
        <w:rPr>
          <w:rFonts w:eastAsia="Times New Roman" w:cs="Times New Roman"/>
          <w:szCs w:val="24"/>
        </w:rPr>
        <w:t>as follows:</w:t>
      </w:r>
    </w:p>
    <w:p w:rsidR="00A64D92" w:rsidRPr="00F16F65"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ind w:left="720"/>
        <w:jc w:val="center"/>
        <w:rPr>
          <w:rFonts w:eastAsia="Times New Roman" w:cs="Times New Roman"/>
          <w:szCs w:val="24"/>
        </w:rPr>
      </w:pPr>
      <w:r w:rsidRPr="00F16F65">
        <w:rPr>
          <w:rFonts w:eastAsia="Times New Roman" w:cs="Times New Roman"/>
          <w:szCs w:val="24"/>
        </w:rPr>
        <w:t>SUBCHAPTER E. UNIFORM ELECTRONIC LEGAL MATERIAL ACT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2051.151.  SHORT TITLE. </w:t>
      </w:r>
      <w:r>
        <w:rPr>
          <w:rFonts w:eastAsia="Times New Roman" w:cs="Times New Roman"/>
          <w:szCs w:val="24"/>
        </w:rPr>
        <w:t>Authorizes t</w:t>
      </w:r>
      <w:r w:rsidRPr="00F16F65">
        <w:rPr>
          <w:rFonts w:eastAsia="Times New Roman" w:cs="Times New Roman"/>
          <w:szCs w:val="24"/>
        </w:rPr>
        <w:t xml:space="preserve">his subchapter </w:t>
      </w:r>
      <w:r>
        <w:rPr>
          <w:rFonts w:eastAsia="Times New Roman" w:cs="Times New Roman"/>
          <w:szCs w:val="24"/>
        </w:rPr>
        <w:t>to</w:t>
      </w:r>
      <w:r w:rsidRPr="00F16F65">
        <w:rPr>
          <w:rFonts w:eastAsia="Times New Roman" w:cs="Times New Roman"/>
          <w:szCs w:val="24"/>
        </w:rPr>
        <w:t xml:space="preserve"> be cited as the Uniform Electronic Legal Material Act.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2051.152.  DEFINITIONS. </w:t>
      </w:r>
      <w:r>
        <w:rPr>
          <w:rFonts w:eastAsia="Times New Roman" w:cs="Times New Roman"/>
          <w:szCs w:val="24"/>
        </w:rPr>
        <w:t>Defines "el</w:t>
      </w:r>
      <w:r w:rsidRPr="00F16F65">
        <w:rPr>
          <w:rFonts w:eastAsia="Times New Roman" w:cs="Times New Roman"/>
          <w:szCs w:val="24"/>
        </w:rPr>
        <w:t>ectronic</w:t>
      </w:r>
      <w:r>
        <w:rPr>
          <w:rFonts w:eastAsia="Times New Roman" w:cs="Times New Roman"/>
          <w:szCs w:val="24"/>
        </w:rPr>
        <w:t>,</w:t>
      </w:r>
      <w:r w:rsidRPr="00F16F65">
        <w:rPr>
          <w:rFonts w:eastAsia="Times New Roman" w:cs="Times New Roman"/>
          <w:szCs w:val="24"/>
        </w:rPr>
        <w:t xml:space="preserve">" </w:t>
      </w:r>
      <w:r>
        <w:rPr>
          <w:rFonts w:eastAsia="Times New Roman" w:cs="Times New Roman"/>
          <w:szCs w:val="24"/>
        </w:rPr>
        <w:t>"l</w:t>
      </w:r>
      <w:r w:rsidRPr="00F16F65">
        <w:rPr>
          <w:rFonts w:eastAsia="Times New Roman" w:cs="Times New Roman"/>
          <w:szCs w:val="24"/>
        </w:rPr>
        <w:t>egal material</w:t>
      </w:r>
      <w:r>
        <w:rPr>
          <w:rFonts w:eastAsia="Times New Roman" w:cs="Times New Roman"/>
          <w:szCs w:val="24"/>
        </w:rPr>
        <w:t>,</w:t>
      </w:r>
      <w:r w:rsidRPr="00F16F65">
        <w:rPr>
          <w:rFonts w:eastAsia="Times New Roman" w:cs="Times New Roman"/>
          <w:szCs w:val="24"/>
        </w:rPr>
        <w:t xml:space="preserve">" </w:t>
      </w:r>
      <w:r>
        <w:rPr>
          <w:rFonts w:eastAsia="Times New Roman" w:cs="Times New Roman"/>
          <w:szCs w:val="24"/>
        </w:rPr>
        <w:t>"o</w:t>
      </w:r>
      <w:r w:rsidRPr="00F16F65">
        <w:rPr>
          <w:rFonts w:eastAsia="Times New Roman" w:cs="Times New Roman"/>
          <w:szCs w:val="24"/>
        </w:rPr>
        <w:t>fficial publisher</w:t>
      </w:r>
      <w:r>
        <w:rPr>
          <w:rFonts w:eastAsia="Times New Roman" w:cs="Times New Roman"/>
          <w:szCs w:val="24"/>
        </w:rPr>
        <w:t>,</w:t>
      </w:r>
      <w:r w:rsidRPr="00F16F65">
        <w:rPr>
          <w:rFonts w:eastAsia="Times New Roman" w:cs="Times New Roman"/>
          <w:szCs w:val="24"/>
        </w:rPr>
        <w:t xml:space="preserve">" </w:t>
      </w:r>
      <w:r>
        <w:rPr>
          <w:rFonts w:eastAsia="Times New Roman" w:cs="Times New Roman"/>
          <w:szCs w:val="24"/>
        </w:rPr>
        <w:t xml:space="preserve"> "p</w:t>
      </w:r>
      <w:r w:rsidRPr="00F16F65">
        <w:rPr>
          <w:rFonts w:eastAsia="Times New Roman" w:cs="Times New Roman"/>
          <w:szCs w:val="24"/>
        </w:rPr>
        <w:t>ublish</w:t>
      </w:r>
      <w:r>
        <w:rPr>
          <w:rFonts w:eastAsia="Times New Roman" w:cs="Times New Roman"/>
          <w:szCs w:val="24"/>
        </w:rPr>
        <w:t>,</w:t>
      </w:r>
      <w:r w:rsidRPr="00F16F65">
        <w:rPr>
          <w:rFonts w:eastAsia="Times New Roman" w:cs="Times New Roman"/>
          <w:szCs w:val="24"/>
        </w:rPr>
        <w:t>"</w:t>
      </w:r>
      <w:r>
        <w:rPr>
          <w:rFonts w:eastAsia="Times New Roman" w:cs="Times New Roman"/>
          <w:szCs w:val="24"/>
        </w:rPr>
        <w:t xml:space="preserve"> and</w:t>
      </w:r>
      <w:r w:rsidRPr="00F16F65">
        <w:rPr>
          <w:rFonts w:eastAsia="Times New Roman" w:cs="Times New Roman"/>
          <w:szCs w:val="24"/>
        </w:rPr>
        <w:t xml:space="preserve"> </w:t>
      </w:r>
      <w:r>
        <w:rPr>
          <w:rFonts w:eastAsia="Times New Roman" w:cs="Times New Roman"/>
          <w:szCs w:val="24"/>
        </w:rPr>
        <w:t>"r</w:t>
      </w:r>
      <w:r w:rsidRPr="00F16F65">
        <w:rPr>
          <w:rFonts w:eastAsia="Times New Roman" w:cs="Times New Roman"/>
          <w:szCs w:val="24"/>
        </w:rPr>
        <w:t xml:space="preserve">ecord" </w:t>
      </w:r>
      <w:r>
        <w:rPr>
          <w:rFonts w:eastAsia="Times New Roman" w:cs="Times New Roman"/>
          <w:szCs w:val="24"/>
        </w:rPr>
        <w:t>for purposes of this subchapter.</w:t>
      </w:r>
    </w:p>
    <w:p w:rsidR="00A64D92" w:rsidRPr="00F16F65"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2051.153.  APPLICABILITY. (a) </w:t>
      </w:r>
      <w:r>
        <w:rPr>
          <w:rFonts w:eastAsia="Times New Roman" w:cs="Times New Roman"/>
          <w:szCs w:val="24"/>
        </w:rPr>
        <w:t>Provides that t</w:t>
      </w:r>
      <w:r w:rsidRPr="00F16F65">
        <w:rPr>
          <w:rFonts w:eastAsia="Times New Roman" w:cs="Times New Roman"/>
          <w:szCs w:val="24"/>
        </w:rPr>
        <w:t>his subchapter applies to all legal material in an electronic record that is:</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Pr>
          <w:rFonts w:eastAsia="Times New Roman" w:cs="Times New Roman"/>
          <w:szCs w:val="24"/>
        </w:rPr>
        <w:t xml:space="preserve">(1) </w:t>
      </w:r>
      <w:r w:rsidRPr="00F16F65">
        <w:rPr>
          <w:rFonts w:eastAsia="Times New Roman" w:cs="Times New Roman"/>
          <w:szCs w:val="24"/>
        </w:rPr>
        <w:t>designated as official by the official publisher under Section 2051.154; and</w:t>
      </w:r>
    </w:p>
    <w:p w:rsidR="00A64D92" w:rsidRPr="00F16F65" w:rsidRDefault="00A64D92" w:rsidP="00833B82">
      <w:pPr>
        <w:spacing w:after="0" w:line="240" w:lineRule="auto"/>
        <w:ind w:left="216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(2)  first published electronically by the official publisher on or after January 1, 2021.</w:t>
      </w:r>
    </w:p>
    <w:p w:rsidR="00A64D92" w:rsidRPr="00F16F65" w:rsidRDefault="00A64D92" w:rsidP="00833B82">
      <w:pPr>
        <w:spacing w:after="0" w:line="240" w:lineRule="auto"/>
        <w:ind w:left="144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(b)  </w:t>
      </w:r>
      <w:r>
        <w:rPr>
          <w:rFonts w:eastAsia="Times New Roman" w:cs="Times New Roman"/>
          <w:szCs w:val="24"/>
        </w:rPr>
        <w:t>Provides that t</w:t>
      </w:r>
      <w:r w:rsidRPr="00F16F65">
        <w:rPr>
          <w:rFonts w:eastAsia="Times New Roman" w:cs="Times New Roman"/>
          <w:szCs w:val="24"/>
        </w:rPr>
        <w:t>he official publisher is not required to publish legal material on or before the date on which the legal material takes effect.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Sec. 2051.154.  LEGAL MATERIAL IN OFFICIAL ELECTRONIC RECORD. (a)</w:t>
      </w:r>
      <w:r>
        <w:rPr>
          <w:rFonts w:eastAsia="Times New Roman" w:cs="Times New Roman"/>
          <w:szCs w:val="24"/>
        </w:rPr>
        <w:t xml:space="preserve"> Requires </w:t>
      </w:r>
      <w:r w:rsidRPr="00F16F65">
        <w:rPr>
          <w:rFonts w:eastAsia="Times New Roman" w:cs="Times New Roman"/>
          <w:szCs w:val="24"/>
        </w:rPr>
        <w:t>the official publisher</w:t>
      </w:r>
      <w:r>
        <w:rPr>
          <w:rFonts w:eastAsia="Times New Roman" w:cs="Times New Roman"/>
          <w:szCs w:val="24"/>
        </w:rPr>
        <w:t>, i</w:t>
      </w:r>
      <w:r w:rsidRPr="00F16F65">
        <w:rPr>
          <w:rFonts w:eastAsia="Times New Roman" w:cs="Times New Roman"/>
          <w:szCs w:val="24"/>
        </w:rPr>
        <w:t xml:space="preserve">f the official publisher publishes legal material only in an electronic record, </w:t>
      </w:r>
      <w:r>
        <w:rPr>
          <w:rFonts w:eastAsia="Times New Roman" w:cs="Times New Roman"/>
          <w:szCs w:val="24"/>
        </w:rPr>
        <w:t>to</w:t>
      </w:r>
      <w:r w:rsidRPr="00F16F65">
        <w:rPr>
          <w:rFonts w:eastAsia="Times New Roman" w:cs="Times New Roman"/>
          <w:szCs w:val="24"/>
        </w:rPr>
        <w: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(1)  designate the electronic record as official; and</w:t>
      </w:r>
    </w:p>
    <w:p w:rsidR="00A64D92" w:rsidRPr="00F16F65" w:rsidRDefault="00A64D92" w:rsidP="00833B82">
      <w:pPr>
        <w:spacing w:after="0" w:line="240" w:lineRule="auto"/>
        <w:ind w:left="216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(2)  comply with Sections 2051.155, 2051.157, and 2051.158.</w:t>
      </w:r>
    </w:p>
    <w:p w:rsidR="00A64D92" w:rsidRPr="00F16F65" w:rsidRDefault="00A64D92" w:rsidP="00833B82">
      <w:pPr>
        <w:spacing w:after="0" w:line="240" w:lineRule="auto"/>
        <w:ind w:left="144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Pr>
          <w:rFonts w:eastAsia="Times New Roman" w:cs="Times New Roman"/>
          <w:szCs w:val="24"/>
        </w:rPr>
        <w:t>(b) Authorizes the official publisher, i</w:t>
      </w:r>
      <w:r w:rsidRPr="00F16F65">
        <w:rPr>
          <w:rFonts w:eastAsia="Times New Roman" w:cs="Times New Roman"/>
          <w:szCs w:val="24"/>
        </w:rPr>
        <w:t xml:space="preserve">f the official publisher publishes legal material in an electronic record and also publishes the material in a record other than an electronic record, </w:t>
      </w:r>
      <w:r>
        <w:rPr>
          <w:rFonts w:eastAsia="Times New Roman" w:cs="Times New Roman"/>
          <w:szCs w:val="24"/>
        </w:rPr>
        <w:t>to</w:t>
      </w:r>
      <w:r w:rsidRPr="00F16F65">
        <w:rPr>
          <w:rFonts w:eastAsia="Times New Roman" w:cs="Times New Roman"/>
          <w:szCs w:val="24"/>
        </w:rPr>
        <w:t xml:space="preserve"> designate the electronic record as official if the official publisher complies with Sections 2051.155, 2051.157, and 2051.158.</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2051.155.  AUTHENTICATION OF OFFICIAL ELECTRONIC RECORD. (a) </w:t>
      </w:r>
      <w:r>
        <w:rPr>
          <w:rFonts w:eastAsia="Times New Roman" w:cs="Times New Roman"/>
          <w:szCs w:val="24"/>
        </w:rPr>
        <w:t>Requires the official publisher, i</w:t>
      </w:r>
      <w:r w:rsidRPr="00F16F65">
        <w:rPr>
          <w:rFonts w:eastAsia="Times New Roman" w:cs="Times New Roman"/>
          <w:szCs w:val="24"/>
        </w:rPr>
        <w:t xml:space="preserve">f the official publisher designates an electronic record as official in accordance with Section 2051.154, </w:t>
      </w:r>
      <w:r>
        <w:rPr>
          <w:rFonts w:eastAsia="Times New Roman" w:cs="Times New Roman"/>
          <w:szCs w:val="24"/>
        </w:rPr>
        <w:t>to</w:t>
      </w:r>
      <w:r w:rsidRPr="00F16F65">
        <w:rPr>
          <w:rFonts w:eastAsia="Times New Roman" w:cs="Times New Roman"/>
          <w:szCs w:val="24"/>
        </w:rPr>
        <w:t xml:space="preserve"> authenticate the record.</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(b)  </w:t>
      </w:r>
      <w:r>
        <w:rPr>
          <w:rFonts w:eastAsia="Times New Roman" w:cs="Times New Roman"/>
          <w:szCs w:val="24"/>
        </w:rPr>
        <w:t>Provides that t</w:t>
      </w:r>
      <w:r w:rsidRPr="00F16F65">
        <w:rPr>
          <w:rFonts w:eastAsia="Times New Roman" w:cs="Times New Roman"/>
          <w:szCs w:val="24"/>
        </w:rPr>
        <w:t>he official publisher authenticates an electronic record by providing a method with which a person viewing the electronic record is able to determine that the electronic record is unaltered from the official record published by the official publisher.</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2051.156.  EFFECT OF AUTHENTICATION. (a) </w:t>
      </w:r>
      <w:r>
        <w:rPr>
          <w:rFonts w:eastAsia="Times New Roman" w:cs="Times New Roman"/>
          <w:szCs w:val="24"/>
        </w:rPr>
        <w:t>Provides that l</w:t>
      </w:r>
      <w:r w:rsidRPr="00F16F65">
        <w:rPr>
          <w:rFonts w:eastAsia="Times New Roman" w:cs="Times New Roman"/>
          <w:szCs w:val="24"/>
        </w:rPr>
        <w:t>egal material in an electronic record that is authenticated as provided by Section 2051.155 is presumed to be an accurate copy of the legal material.</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(b)  </w:t>
      </w:r>
      <w:r>
        <w:rPr>
          <w:rFonts w:eastAsia="Times New Roman" w:cs="Times New Roman"/>
          <w:szCs w:val="24"/>
        </w:rPr>
        <w:t>Provides that i</w:t>
      </w:r>
      <w:r w:rsidRPr="00F16F65">
        <w:rPr>
          <w:rFonts w:eastAsia="Times New Roman" w:cs="Times New Roman"/>
          <w:szCs w:val="24"/>
        </w:rPr>
        <w:t>f another state has adopted a law that is substantially similar to this subchapter, legal material in an electronic record that is authenticated in that state is presumed to be an accurate copy of the legal material.</w:t>
      </w:r>
    </w:p>
    <w:p w:rsidR="00A64D92" w:rsidRPr="00F16F65" w:rsidRDefault="00A64D92" w:rsidP="00833B82">
      <w:pPr>
        <w:spacing w:after="0" w:line="240" w:lineRule="auto"/>
        <w:ind w:left="144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(c)  </w:t>
      </w:r>
      <w:r>
        <w:rPr>
          <w:rFonts w:eastAsia="Times New Roman" w:cs="Times New Roman"/>
          <w:szCs w:val="24"/>
        </w:rPr>
        <w:t>Provides that a</w:t>
      </w:r>
      <w:r w:rsidRPr="00F16F65">
        <w:rPr>
          <w:rFonts w:eastAsia="Times New Roman" w:cs="Times New Roman"/>
          <w:szCs w:val="24"/>
        </w:rPr>
        <w:t xml:space="preserve"> party contesting the authenticity of legal material in an electronic record authenticated as provided by Section 2051.155 has the burden of proving by a preponderance of the evidence that the record is not authentic.</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2051.157.  PRESERVATION AND SECURITY OF LEGAL MATERIAL IN OFFICIAL ELECTRONIC RECORD. (a) </w:t>
      </w:r>
      <w:r>
        <w:rPr>
          <w:rFonts w:eastAsia="Times New Roman" w:cs="Times New Roman"/>
          <w:szCs w:val="24"/>
        </w:rPr>
        <w:t>Requires t</w:t>
      </w:r>
      <w:r w:rsidRPr="00F16F65">
        <w:rPr>
          <w:rFonts w:eastAsia="Times New Roman" w:cs="Times New Roman"/>
          <w:szCs w:val="24"/>
        </w:rPr>
        <w:t xml:space="preserve">he official publisher of legal material in an electronic record designated as official in accordance with Section 2051.154 </w:t>
      </w:r>
      <w:r>
        <w:rPr>
          <w:rFonts w:eastAsia="Times New Roman" w:cs="Times New Roman"/>
          <w:szCs w:val="24"/>
        </w:rPr>
        <w:t>to</w:t>
      </w:r>
      <w:r w:rsidRPr="00F16F65">
        <w:rPr>
          <w:rFonts w:eastAsia="Times New Roman" w:cs="Times New Roman"/>
          <w:szCs w:val="24"/>
        </w:rPr>
        <w:t xml:space="preserve"> provide for the preservation and security of the record in an electronic form or in a form that is not electronic.</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(b)  </w:t>
      </w:r>
      <w:r>
        <w:rPr>
          <w:rFonts w:eastAsia="Times New Roman" w:cs="Times New Roman"/>
          <w:szCs w:val="24"/>
        </w:rPr>
        <w:t>Requires the official publisher, i</w:t>
      </w:r>
      <w:r w:rsidRPr="00F16F65">
        <w:rPr>
          <w:rFonts w:eastAsia="Times New Roman" w:cs="Times New Roman"/>
          <w:szCs w:val="24"/>
        </w:rPr>
        <w:t xml:space="preserve">f legal material is preserved under Subsection (a) in an electronic record, </w:t>
      </w:r>
      <w:r>
        <w:rPr>
          <w:rFonts w:eastAsia="Times New Roman" w:cs="Times New Roman"/>
          <w:szCs w:val="24"/>
        </w:rPr>
        <w:t xml:space="preserve">to </w:t>
      </w:r>
      <w:r w:rsidRPr="00F16F65">
        <w:rPr>
          <w:rFonts w:eastAsia="Times New Roman" w:cs="Times New Roman"/>
          <w:szCs w:val="24"/>
        </w:rPr>
        <w:t>ens</w:t>
      </w:r>
      <w:r>
        <w:rPr>
          <w:rFonts w:eastAsia="Times New Roman" w:cs="Times New Roman"/>
          <w:szCs w:val="24"/>
        </w:rPr>
        <w:t xml:space="preserve">ure the integrity of the record, </w:t>
      </w:r>
      <w:r w:rsidRPr="00F16F65">
        <w:rPr>
          <w:rFonts w:eastAsia="Times New Roman" w:cs="Times New Roman"/>
          <w:szCs w:val="24"/>
        </w:rPr>
        <w:t>provide for backup and d</w:t>
      </w:r>
      <w:r>
        <w:rPr>
          <w:rFonts w:eastAsia="Times New Roman" w:cs="Times New Roman"/>
          <w:szCs w:val="24"/>
        </w:rPr>
        <w:t xml:space="preserve">isaster recovery of the record, </w:t>
      </w:r>
      <w:r w:rsidRPr="00F16F65">
        <w:rPr>
          <w:rFonts w:eastAsia="Times New Roman" w:cs="Times New Roman"/>
          <w:szCs w:val="24"/>
        </w:rPr>
        <w:t>and</w:t>
      </w:r>
      <w:r>
        <w:rPr>
          <w:rFonts w:eastAsia="Times New Roman" w:cs="Times New Roman"/>
          <w:szCs w:val="24"/>
        </w:rPr>
        <w:t xml:space="preserve"> </w:t>
      </w:r>
      <w:r w:rsidRPr="00F16F65">
        <w:rPr>
          <w:rFonts w:eastAsia="Times New Roman" w:cs="Times New Roman"/>
          <w:szCs w:val="24"/>
        </w:rPr>
        <w:t>ensure the continuing usability of the legal material in the record.</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2051.158.  PUBLIC ACCESS. </w:t>
      </w:r>
      <w:r>
        <w:rPr>
          <w:rFonts w:eastAsia="Times New Roman" w:cs="Times New Roman"/>
          <w:szCs w:val="24"/>
        </w:rPr>
        <w:t>Requires t</w:t>
      </w:r>
      <w:r w:rsidRPr="00F16F65">
        <w:rPr>
          <w:rFonts w:eastAsia="Times New Roman" w:cs="Times New Roman"/>
          <w:szCs w:val="24"/>
        </w:rPr>
        <w:t xml:space="preserve">he official publisher of legal material in an electronic record that is required to be preserved under Section 2051.157 </w:t>
      </w:r>
      <w:r>
        <w:rPr>
          <w:rFonts w:eastAsia="Times New Roman" w:cs="Times New Roman"/>
          <w:szCs w:val="24"/>
        </w:rPr>
        <w:t>to</w:t>
      </w:r>
      <w:r w:rsidRPr="00F16F65">
        <w:rPr>
          <w:rFonts w:eastAsia="Times New Roman" w:cs="Times New Roman"/>
          <w:szCs w:val="24"/>
        </w:rPr>
        <w:t xml:space="preserve"> ensure that the material is reasonably available for use by the public on a permanent basis.</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2051.159.  STANDARDS. </w:t>
      </w:r>
      <w:r>
        <w:rPr>
          <w:rFonts w:eastAsia="Times New Roman" w:cs="Times New Roman"/>
          <w:szCs w:val="24"/>
        </w:rPr>
        <w:t xml:space="preserve">Requires </w:t>
      </w:r>
      <w:r w:rsidRPr="00F16F65">
        <w:rPr>
          <w:rFonts w:eastAsia="Times New Roman" w:cs="Times New Roman"/>
          <w:szCs w:val="24"/>
        </w:rPr>
        <w:t>the official publisher of legal m</w:t>
      </w:r>
      <w:r>
        <w:rPr>
          <w:rFonts w:eastAsia="Times New Roman" w:cs="Times New Roman"/>
          <w:szCs w:val="24"/>
        </w:rPr>
        <w:t>aterial in an electronic record, i</w:t>
      </w:r>
      <w:r w:rsidRPr="00F16F65">
        <w:rPr>
          <w:rFonts w:eastAsia="Times New Roman" w:cs="Times New Roman"/>
          <w:szCs w:val="24"/>
        </w:rPr>
        <w:t xml:space="preserve">n implementing this subchapter, </w:t>
      </w:r>
      <w:r>
        <w:rPr>
          <w:rFonts w:eastAsia="Times New Roman" w:cs="Times New Roman"/>
          <w:szCs w:val="24"/>
        </w:rPr>
        <w:t>to</w:t>
      </w:r>
      <w:r w:rsidRPr="00F16F65">
        <w:rPr>
          <w:rFonts w:eastAsia="Times New Roman" w:cs="Times New Roman"/>
          <w:szCs w:val="24"/>
        </w:rPr>
        <w:t xml:space="preserve"> consider:</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(1)  the standards and practices of other jurisdictions;</w:t>
      </w:r>
    </w:p>
    <w:p w:rsidR="00A64D92" w:rsidRPr="00F16F65" w:rsidRDefault="00A64D92" w:rsidP="00833B82">
      <w:pPr>
        <w:spacing w:after="0" w:line="240" w:lineRule="auto"/>
        <w:ind w:left="216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(2)  the most recent standards regarding authentication, preservation, and security of and public access to legal material in an electronic record and other electronic records, as adopted by national standard-setting bodies;</w:t>
      </w:r>
    </w:p>
    <w:p w:rsidR="00A64D92" w:rsidRPr="00F16F65" w:rsidRDefault="00A64D92" w:rsidP="00833B82">
      <w:pPr>
        <w:spacing w:after="0" w:line="240" w:lineRule="auto"/>
        <w:ind w:left="216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(3)  the needs of users of legal material in electronic records;</w:t>
      </w:r>
    </w:p>
    <w:p w:rsidR="00A64D92" w:rsidRPr="00F16F65" w:rsidRDefault="00A64D92" w:rsidP="00833B82">
      <w:pPr>
        <w:spacing w:after="0" w:line="240" w:lineRule="auto"/>
        <w:ind w:left="216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(4)  the views of governmental officials and entities and other interested persons; and</w:t>
      </w:r>
    </w:p>
    <w:p w:rsidR="00A64D92" w:rsidRPr="00F16F65" w:rsidRDefault="00A64D92" w:rsidP="00833B82">
      <w:pPr>
        <w:spacing w:after="0" w:line="240" w:lineRule="auto"/>
        <w:ind w:left="2160"/>
        <w:jc w:val="both"/>
        <w:rPr>
          <w:rFonts w:eastAsia="Times New Roman" w:cs="Times New Roman"/>
          <w:szCs w:val="24"/>
        </w:rPr>
      </w:pPr>
    </w:p>
    <w:p w:rsidR="00A64D92" w:rsidRPr="00F16F65" w:rsidRDefault="00A64D92" w:rsidP="00833B82">
      <w:pPr>
        <w:spacing w:after="0" w:line="240" w:lineRule="auto"/>
        <w:ind w:left="2160"/>
        <w:jc w:val="both"/>
        <w:rPr>
          <w:rFonts w:eastAsia="Times New Roman" w:cs="Times New Roman"/>
          <w:szCs w:val="24"/>
        </w:rPr>
      </w:pPr>
      <w:r w:rsidRPr="00F16F65">
        <w:rPr>
          <w:rFonts w:eastAsia="Times New Roman" w:cs="Times New Roman"/>
          <w:szCs w:val="24"/>
        </w:rPr>
        <w:t>(5)  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2051.160.  UNIFORMITY OF APPLICATION AND CONSTRUCTION. </w:t>
      </w:r>
      <w:r>
        <w:rPr>
          <w:rFonts w:eastAsia="Times New Roman" w:cs="Times New Roman"/>
          <w:szCs w:val="24"/>
        </w:rPr>
        <w:t>Requires consideration, i</w:t>
      </w:r>
      <w:r w:rsidRPr="00F16F65">
        <w:rPr>
          <w:rFonts w:eastAsia="Times New Roman" w:cs="Times New Roman"/>
          <w:szCs w:val="24"/>
        </w:rPr>
        <w:t xml:space="preserve">n applying and construing this subchapter, </w:t>
      </w:r>
      <w:r>
        <w:rPr>
          <w:rFonts w:eastAsia="Times New Roman" w:cs="Times New Roman"/>
          <w:szCs w:val="24"/>
        </w:rPr>
        <w:t>to</w:t>
      </w:r>
      <w:r w:rsidRPr="00F16F65">
        <w:rPr>
          <w:rFonts w:eastAsia="Times New Roman" w:cs="Times New Roman"/>
          <w:szCs w:val="24"/>
        </w:rPr>
        <w:t xml:space="preserve"> be given to the need to promote uniformity of the law with respect to the subject matter of this subchapter among states that enact a law similar to this subchapter.</w:t>
      </w:r>
    </w:p>
    <w:p w:rsidR="00A64D92" w:rsidRPr="00F16F65" w:rsidRDefault="00A64D92" w:rsidP="00833B82">
      <w:pPr>
        <w:spacing w:after="0" w:line="240" w:lineRule="auto"/>
        <w:ind w:left="720"/>
        <w:jc w:val="both"/>
        <w:rPr>
          <w:rFonts w:eastAsia="Times New Roman" w:cs="Times New Roman"/>
          <w:szCs w:val="24"/>
        </w:rPr>
      </w:pPr>
    </w:p>
    <w:p w:rsidR="00A64D92" w:rsidRPr="005C2A78"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Sec. 2051.161.  RELATION TO ELECTRONIC SIGNATURES IN GLOBAL AND NATIONAL COMMERCE ACT. </w:t>
      </w:r>
      <w:r>
        <w:rPr>
          <w:rFonts w:eastAsia="Times New Roman" w:cs="Times New Roman"/>
          <w:szCs w:val="24"/>
        </w:rPr>
        <w:t>Provides that t</w:t>
      </w:r>
      <w:r w:rsidRPr="00F16F65">
        <w:rPr>
          <w:rFonts w:eastAsia="Times New Roman" w:cs="Times New Roman"/>
          <w:szCs w:val="24"/>
        </w:rPr>
        <w: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A64D92" w:rsidRPr="005C2A78"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F16F65">
        <w:rPr>
          <w:rFonts w:eastAsia="Times New Roman" w:cs="Times New Roman"/>
          <w:szCs w:val="24"/>
        </w:rPr>
        <w:t xml:space="preserve">(a) </w:t>
      </w:r>
      <w:r>
        <w:rPr>
          <w:rFonts w:eastAsia="Times New Roman" w:cs="Times New Roman"/>
          <w:szCs w:val="24"/>
        </w:rPr>
        <w:t>Requires a</w:t>
      </w:r>
      <w:r w:rsidRPr="00F16F65">
        <w:rPr>
          <w:rFonts w:eastAsia="Times New Roman" w:cs="Times New Roman"/>
          <w:szCs w:val="24"/>
        </w:rPr>
        <w:t xml:space="preserve">n official publisher in the executive branch of state government </w:t>
      </w:r>
      <w:r>
        <w:rPr>
          <w:rFonts w:eastAsia="Times New Roman" w:cs="Times New Roman"/>
          <w:szCs w:val="24"/>
        </w:rPr>
        <w:t>to</w:t>
      </w:r>
      <w:r w:rsidRPr="00F16F65">
        <w:rPr>
          <w:rFonts w:eastAsia="Times New Roman" w:cs="Times New Roman"/>
          <w:szCs w:val="24"/>
        </w:rPr>
        <w:t xml:space="preserve"> comply with the applicable provisions of Subchapter E, Chapter 2051, Government Code, as added by this Act, in accordance with an implementation plan developed under Subsection (b) of this section.</w:t>
      </w:r>
    </w:p>
    <w:p w:rsidR="00A64D92" w:rsidRPr="00F16F65"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(b)  </w:t>
      </w:r>
      <w:r>
        <w:rPr>
          <w:rFonts w:eastAsia="Times New Roman" w:cs="Times New Roman"/>
          <w:szCs w:val="24"/>
        </w:rPr>
        <w:t>Provides that t</w:t>
      </w:r>
      <w:r w:rsidRPr="00F16F65">
        <w:rPr>
          <w:rFonts w:eastAsia="Times New Roman" w:cs="Times New Roman"/>
          <w:szCs w:val="24"/>
        </w:rPr>
        <w:t>he Texas State Library and Archives Commission</w:t>
      </w:r>
      <w:r>
        <w:rPr>
          <w:rFonts w:eastAsia="Times New Roman" w:cs="Times New Roman"/>
          <w:szCs w:val="24"/>
        </w:rPr>
        <w:t xml:space="preserve"> (</w:t>
      </w:r>
      <w:r w:rsidRPr="00F16F65">
        <w:rPr>
          <w:rFonts w:eastAsia="Times New Roman" w:cs="Times New Roman"/>
          <w:szCs w:val="24"/>
        </w:rPr>
        <w:t>TSLAC</w:t>
      </w:r>
      <w:r>
        <w:rPr>
          <w:rFonts w:eastAsia="Times New Roman" w:cs="Times New Roman"/>
          <w:szCs w:val="24"/>
        </w:rPr>
        <w:t>)</w:t>
      </w:r>
      <w:r w:rsidRPr="00F16F65">
        <w:rPr>
          <w:rFonts w:eastAsia="Times New Roman" w:cs="Times New Roman"/>
          <w:szCs w:val="24"/>
        </w:rPr>
        <w:t xml:space="preserve"> and an official publisher in the executive branch of state government are jointly responsible for developing an implementation plan for the applicable provisions of Subchapter E, Chapter 2051, Government Code, as added by this Act. </w:t>
      </w:r>
      <w:r>
        <w:rPr>
          <w:rFonts w:eastAsia="Times New Roman" w:cs="Times New Roman"/>
          <w:szCs w:val="24"/>
        </w:rPr>
        <w:t>Requires t</w:t>
      </w:r>
      <w:r w:rsidRPr="00F16F65">
        <w:rPr>
          <w:rFonts w:eastAsia="Times New Roman" w:cs="Times New Roman"/>
          <w:szCs w:val="24"/>
        </w:rPr>
        <w:t xml:space="preserve">he implementation plan </w:t>
      </w:r>
      <w:r>
        <w:rPr>
          <w:rFonts w:eastAsia="Times New Roman" w:cs="Times New Roman"/>
          <w:szCs w:val="24"/>
        </w:rPr>
        <w:t>to</w:t>
      </w:r>
      <w:r w:rsidRPr="00F16F65">
        <w:rPr>
          <w:rFonts w:eastAsia="Times New Roman" w:cs="Times New Roman"/>
          <w:szCs w:val="24"/>
        </w:rPr>
        <w: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(1)  for each applicable type of legal material defined by Subchapter E, Chapter 2051, Government Code, as added by this Act, advise as to the method by which the legal material </w:t>
      </w:r>
      <w:r>
        <w:rPr>
          <w:rFonts w:eastAsia="Times New Roman" w:cs="Times New Roman"/>
          <w:szCs w:val="24"/>
        </w:rPr>
        <w:t>is authorized to</w:t>
      </w:r>
      <w:r w:rsidRPr="00F16F65">
        <w:rPr>
          <w:rFonts w:eastAsia="Times New Roman" w:cs="Times New Roman"/>
          <w:szCs w:val="24"/>
        </w:rPr>
        <w:t xml:space="preserve"> be authenticated, preserved, and made available on a permanent basis; and</w:t>
      </w:r>
    </w:p>
    <w:p w:rsidR="00A64D92" w:rsidRPr="00F16F65" w:rsidRDefault="00A64D92" w:rsidP="00833B82">
      <w:pPr>
        <w:spacing w:after="0" w:line="240" w:lineRule="auto"/>
        <w:ind w:left="144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(2)  establish a timeline for the official publisher to comply with Sections 2051.154, 2051.155, 2051.157, and 2051.158, Government Code, as added by this Act.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(c)  </w:t>
      </w:r>
      <w:r>
        <w:rPr>
          <w:rFonts w:eastAsia="Times New Roman" w:cs="Times New Roman"/>
          <w:szCs w:val="24"/>
        </w:rPr>
        <w:t>Authorizes t</w:t>
      </w:r>
      <w:r w:rsidRPr="00F16F65">
        <w:rPr>
          <w:rFonts w:eastAsia="Times New Roman" w:cs="Times New Roman"/>
          <w:szCs w:val="24"/>
        </w:rPr>
        <w:t xml:space="preserve">he implementation plan developed under Subsection (b) of this section </w:t>
      </w:r>
      <w:r>
        <w:rPr>
          <w:rFonts w:eastAsia="Times New Roman" w:cs="Times New Roman"/>
          <w:szCs w:val="24"/>
        </w:rPr>
        <w:t>to</w:t>
      </w:r>
      <w:r w:rsidRPr="00F16F65">
        <w:rPr>
          <w:rFonts w:eastAsia="Times New Roman" w:cs="Times New Roman"/>
          <w:szCs w:val="24"/>
        </w:rPr>
        <w:t xml:space="preserve"> provide for compliance by an official publisher in the executive branch of state government with Sections 2051.154, 2051.155, 2051.157, and 2051.158, Government Code, as added by this Act, to be phased in over a period of time.</w:t>
      </w:r>
    </w:p>
    <w:p w:rsidR="00A64D92" w:rsidRPr="00F16F65" w:rsidRDefault="00A64D92" w:rsidP="00833B82">
      <w:pPr>
        <w:spacing w:after="0" w:line="240" w:lineRule="auto"/>
        <w:ind w:left="720"/>
        <w:jc w:val="both"/>
        <w:rPr>
          <w:rFonts w:eastAsia="Times New Roman" w:cs="Times New Roman"/>
          <w:szCs w:val="24"/>
        </w:rPr>
      </w:pPr>
    </w:p>
    <w:p w:rsidR="00A64D92" w:rsidRPr="005C2A78"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(d)  </w:t>
      </w:r>
      <w:r>
        <w:rPr>
          <w:rFonts w:eastAsia="Times New Roman" w:cs="Times New Roman"/>
          <w:szCs w:val="24"/>
        </w:rPr>
        <w:t xml:space="preserve">Requires </w:t>
      </w:r>
      <w:r w:rsidRPr="006C6070">
        <w:rPr>
          <w:rFonts w:ascii="Garamond" w:hAnsi="Garamond" w:cs="Times New Roman"/>
          <w:spacing w:val="-1"/>
          <w:szCs w:val="24"/>
        </w:rPr>
        <w:t>TSLAC</w:t>
      </w:r>
      <w:r w:rsidRPr="00F16F65">
        <w:rPr>
          <w:rFonts w:eastAsia="Times New Roman" w:cs="Times New Roman"/>
          <w:szCs w:val="24"/>
        </w:rPr>
        <w:t xml:space="preserve"> </w:t>
      </w:r>
      <w:r>
        <w:rPr>
          <w:rFonts w:eastAsia="Times New Roman" w:cs="Times New Roman"/>
          <w:szCs w:val="24"/>
        </w:rPr>
        <w:t xml:space="preserve">to </w:t>
      </w:r>
      <w:r w:rsidRPr="00F16F65">
        <w:rPr>
          <w:rFonts w:eastAsia="Times New Roman" w:cs="Times New Roman"/>
          <w:szCs w:val="24"/>
        </w:rPr>
        <w:t>provide the implementation plan developed under Subsection (b) of this section to the legislature not later than September 1, 2020.</w:t>
      </w:r>
    </w:p>
    <w:p w:rsidR="00A64D92" w:rsidRPr="005C2A78"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16F65">
        <w:rPr>
          <w:rFonts w:eastAsia="Times New Roman" w:cs="Times New Roman"/>
          <w:szCs w:val="24"/>
        </w:rPr>
        <w:t xml:space="preserve">(a) </w:t>
      </w:r>
      <w:r>
        <w:rPr>
          <w:rFonts w:eastAsia="Times New Roman" w:cs="Times New Roman"/>
          <w:szCs w:val="24"/>
        </w:rPr>
        <w:t>Requires a</w:t>
      </w:r>
      <w:r w:rsidRPr="00F16F65">
        <w:rPr>
          <w:rFonts w:eastAsia="Times New Roman" w:cs="Times New Roman"/>
          <w:szCs w:val="24"/>
        </w:rPr>
        <w:t xml:space="preserve">n official publisher in the legislative branch of state government </w:t>
      </w:r>
      <w:r>
        <w:rPr>
          <w:rFonts w:eastAsia="Times New Roman" w:cs="Times New Roman"/>
          <w:szCs w:val="24"/>
        </w:rPr>
        <w:t>to</w:t>
      </w:r>
      <w:r w:rsidRPr="00F16F65">
        <w:rPr>
          <w:rFonts w:eastAsia="Times New Roman" w:cs="Times New Roman"/>
          <w:szCs w:val="24"/>
        </w:rPr>
        <w:t xml:space="preserve"> comply with the applicable provisions of Subchapter E, Chapter 2051, Government Code, as added by this Act, in accordance with an implementation plan developed under Subsection (b) of this section.</w:t>
      </w:r>
    </w:p>
    <w:p w:rsidR="00A64D92" w:rsidRPr="00F16F65" w:rsidRDefault="00A64D92" w:rsidP="00833B82">
      <w:pPr>
        <w:spacing w:after="0" w:line="240" w:lineRule="auto"/>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Pr>
          <w:rFonts w:eastAsia="Times New Roman" w:cs="Times New Roman"/>
          <w:szCs w:val="24"/>
        </w:rPr>
        <w:t>(b) Requires a</w:t>
      </w:r>
      <w:r w:rsidRPr="00F16F65">
        <w:rPr>
          <w:rFonts w:eastAsia="Times New Roman" w:cs="Times New Roman"/>
          <w:szCs w:val="24"/>
        </w:rPr>
        <w:t xml:space="preserve">n official publisher in the legislative branch of state government, in consultation with the lieutenant governor, the speaker of the house of representatives, the Senate Committee on Administration, and the House Committee on Administration, </w:t>
      </w:r>
      <w:r>
        <w:rPr>
          <w:rFonts w:eastAsia="Times New Roman" w:cs="Times New Roman"/>
          <w:szCs w:val="24"/>
        </w:rPr>
        <w:t>to</w:t>
      </w:r>
      <w:r w:rsidRPr="00F16F65">
        <w:rPr>
          <w:rFonts w:eastAsia="Times New Roman" w:cs="Times New Roman"/>
          <w:szCs w:val="24"/>
        </w:rPr>
        <w:t xml:space="preserve"> develop an implementation plan for the applicable provisions of Subchapter E, Chapter 2051, Government Code, as added by this Act. </w:t>
      </w:r>
      <w:r>
        <w:rPr>
          <w:rFonts w:eastAsia="Times New Roman" w:cs="Times New Roman"/>
          <w:szCs w:val="24"/>
        </w:rPr>
        <w:t>Requires t</w:t>
      </w:r>
      <w:r w:rsidRPr="00F16F65">
        <w:rPr>
          <w:rFonts w:eastAsia="Times New Roman" w:cs="Times New Roman"/>
          <w:szCs w:val="24"/>
        </w:rPr>
        <w:t xml:space="preserve">he implementation plan </w:t>
      </w:r>
      <w:r>
        <w:rPr>
          <w:rFonts w:eastAsia="Times New Roman" w:cs="Times New Roman"/>
          <w:szCs w:val="24"/>
        </w:rPr>
        <w:t>to</w:t>
      </w:r>
      <w:r w:rsidRPr="00F16F65">
        <w:rPr>
          <w:rFonts w:eastAsia="Times New Roman" w:cs="Times New Roman"/>
          <w:szCs w:val="24"/>
        </w:rPr>
        <w: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 xml:space="preserve">(1)  for each applicable type of legal material defined by Subchapter E, Chapter 2051, Government Code, as added by this Act, recommend the method by which the legal material </w:t>
      </w:r>
      <w:r>
        <w:rPr>
          <w:rFonts w:eastAsia="Times New Roman" w:cs="Times New Roman"/>
          <w:szCs w:val="24"/>
        </w:rPr>
        <w:t>is authorized to</w:t>
      </w:r>
      <w:r w:rsidRPr="00F16F65">
        <w:rPr>
          <w:rFonts w:eastAsia="Times New Roman" w:cs="Times New Roman"/>
          <w:szCs w:val="24"/>
        </w:rPr>
        <w:t xml:space="preserve"> be authenticated, preserved, and made available on a permanent basis; and</w:t>
      </w:r>
    </w:p>
    <w:p w:rsidR="00A64D92" w:rsidRPr="00F16F65" w:rsidRDefault="00A64D92" w:rsidP="00833B82">
      <w:pPr>
        <w:spacing w:after="0" w:line="240" w:lineRule="auto"/>
        <w:ind w:left="1440"/>
        <w:jc w:val="both"/>
        <w:rPr>
          <w:rFonts w:eastAsia="Times New Roman" w:cs="Times New Roman"/>
          <w:szCs w:val="24"/>
        </w:rPr>
      </w:pPr>
    </w:p>
    <w:p w:rsidR="00A64D92" w:rsidRPr="00F16F65" w:rsidRDefault="00A64D92" w:rsidP="00833B82">
      <w:pPr>
        <w:spacing w:after="0" w:line="240" w:lineRule="auto"/>
        <w:ind w:left="1440"/>
        <w:jc w:val="both"/>
        <w:rPr>
          <w:rFonts w:eastAsia="Times New Roman" w:cs="Times New Roman"/>
          <w:szCs w:val="24"/>
        </w:rPr>
      </w:pPr>
      <w:r w:rsidRPr="00F16F65">
        <w:rPr>
          <w:rFonts w:eastAsia="Times New Roman" w:cs="Times New Roman"/>
          <w:szCs w:val="24"/>
        </w:rPr>
        <w:t>(2)  establish a timeline for the official publisher to comply with Sections 2051.154, 2051.155, 2051.157, and 2051.158, Government Code, as added by this Act.</w:t>
      </w:r>
    </w:p>
    <w:p w:rsidR="00A64D92" w:rsidRPr="00F16F65" w:rsidRDefault="00A64D92" w:rsidP="00833B82">
      <w:pPr>
        <w:spacing w:after="0" w:line="240" w:lineRule="auto"/>
        <w:ind w:left="720"/>
        <w:jc w:val="both"/>
        <w:rPr>
          <w:rFonts w:eastAsia="Times New Roman" w:cs="Times New Roman"/>
          <w:szCs w:val="24"/>
        </w:rPr>
      </w:pPr>
    </w:p>
    <w:p w:rsidR="00A64D92" w:rsidRPr="00F16F65"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(c)  </w:t>
      </w:r>
      <w:r>
        <w:rPr>
          <w:rFonts w:eastAsia="Times New Roman" w:cs="Times New Roman"/>
          <w:szCs w:val="24"/>
        </w:rPr>
        <w:t>Authorizes t</w:t>
      </w:r>
      <w:r w:rsidRPr="00F16F65">
        <w:rPr>
          <w:rFonts w:eastAsia="Times New Roman" w:cs="Times New Roman"/>
          <w:szCs w:val="24"/>
        </w:rPr>
        <w:t xml:space="preserve">he implementation plan developed under Subsection (b) of this section </w:t>
      </w:r>
      <w:r>
        <w:rPr>
          <w:rFonts w:eastAsia="Times New Roman" w:cs="Times New Roman"/>
          <w:szCs w:val="24"/>
        </w:rPr>
        <w:t>to</w:t>
      </w:r>
      <w:r w:rsidRPr="00F16F65">
        <w:rPr>
          <w:rFonts w:eastAsia="Times New Roman" w:cs="Times New Roman"/>
          <w:szCs w:val="24"/>
        </w:rPr>
        <w:t xml:space="preserve"> provide for compliance by an official publisher in the legislative branch of state government with Sections 2051.154, 2051.155, 2051.157, and 2051.158, Government Code, as added by this Act, to be phased in over a period of time.</w:t>
      </w:r>
    </w:p>
    <w:p w:rsidR="00A64D92" w:rsidRPr="00F16F65" w:rsidRDefault="00A64D92" w:rsidP="00833B82">
      <w:pPr>
        <w:spacing w:after="0" w:line="240" w:lineRule="auto"/>
        <w:ind w:left="720"/>
        <w:jc w:val="both"/>
        <w:rPr>
          <w:rFonts w:eastAsia="Times New Roman" w:cs="Times New Roman"/>
          <w:szCs w:val="24"/>
        </w:rPr>
      </w:pPr>
    </w:p>
    <w:p w:rsidR="00A64D92" w:rsidRDefault="00A64D92" w:rsidP="00833B82">
      <w:pPr>
        <w:spacing w:after="0" w:line="240" w:lineRule="auto"/>
        <w:ind w:left="720"/>
        <w:jc w:val="both"/>
        <w:rPr>
          <w:rFonts w:eastAsia="Times New Roman" w:cs="Times New Roman"/>
          <w:szCs w:val="24"/>
        </w:rPr>
      </w:pPr>
      <w:r w:rsidRPr="00F16F65">
        <w:rPr>
          <w:rFonts w:eastAsia="Times New Roman" w:cs="Times New Roman"/>
          <w:szCs w:val="24"/>
        </w:rPr>
        <w:t xml:space="preserve">(d)  </w:t>
      </w:r>
      <w:r>
        <w:rPr>
          <w:rFonts w:eastAsia="Times New Roman" w:cs="Times New Roman"/>
          <w:szCs w:val="24"/>
        </w:rPr>
        <w:t>Requires a</w:t>
      </w:r>
      <w:r w:rsidRPr="00F16F65">
        <w:rPr>
          <w:rFonts w:eastAsia="Times New Roman" w:cs="Times New Roman"/>
          <w:szCs w:val="24"/>
        </w:rPr>
        <w:t xml:space="preserve">n official publisher in the legislative branch of state government </w:t>
      </w:r>
      <w:r>
        <w:rPr>
          <w:rFonts w:eastAsia="Times New Roman" w:cs="Times New Roman"/>
          <w:szCs w:val="24"/>
        </w:rPr>
        <w:t>to</w:t>
      </w:r>
      <w:r w:rsidRPr="00F16F65">
        <w:rPr>
          <w:rFonts w:eastAsia="Times New Roman" w:cs="Times New Roman"/>
          <w:szCs w:val="24"/>
        </w:rPr>
        <w:t xml:space="preserve"> provide the implementation plan developed under Subsection (b) of this section to the lieutenant governor and speaker of the house of representatives not later than September 1, 2020.</w:t>
      </w:r>
    </w:p>
    <w:p w:rsidR="00A64D92" w:rsidRDefault="00A64D92" w:rsidP="00833B82">
      <w:pPr>
        <w:spacing w:after="0" w:line="240" w:lineRule="auto"/>
        <w:jc w:val="both"/>
        <w:rPr>
          <w:rFonts w:eastAsia="Times New Roman" w:cs="Times New Roman"/>
          <w:szCs w:val="24"/>
        </w:rPr>
      </w:pPr>
    </w:p>
    <w:p w:rsidR="00A64D92" w:rsidRPr="00C8671F" w:rsidRDefault="00A64D92" w:rsidP="00833B82">
      <w:pPr>
        <w:spacing w:after="0" w:line="240" w:lineRule="auto"/>
        <w:jc w:val="both"/>
        <w:rPr>
          <w:rFonts w:eastAsia="Times New Roman" w:cs="Times New Roman"/>
          <w:szCs w:val="24"/>
        </w:rPr>
      </w:pPr>
      <w:r w:rsidRPr="00F16F65">
        <w:rPr>
          <w:rFonts w:eastAsia="Times New Roman" w:cs="Times New Roman"/>
          <w:szCs w:val="24"/>
        </w:rPr>
        <w:t xml:space="preserve">SECTION 4.  </w:t>
      </w:r>
      <w:r>
        <w:rPr>
          <w:rFonts w:eastAsia="Times New Roman" w:cs="Times New Roman"/>
          <w:szCs w:val="24"/>
        </w:rPr>
        <w:t>Effective date:</w:t>
      </w:r>
      <w:r w:rsidRPr="00F16F65">
        <w:rPr>
          <w:rFonts w:eastAsia="Times New Roman" w:cs="Times New Roman"/>
          <w:szCs w:val="24"/>
        </w:rPr>
        <w:t xml:space="preserve"> September 1, 2019.</w:t>
      </w:r>
    </w:p>
    <w:sectPr w:rsidR="00A64D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97" w:rsidRDefault="00316697" w:rsidP="000F1DF9">
      <w:pPr>
        <w:spacing w:after="0" w:line="240" w:lineRule="auto"/>
      </w:pPr>
      <w:r>
        <w:separator/>
      </w:r>
    </w:p>
  </w:endnote>
  <w:endnote w:type="continuationSeparator" w:id="0">
    <w:p w:rsidR="00316697" w:rsidRDefault="003166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66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4D9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4D92">
                <w:rPr>
                  <w:sz w:val="20"/>
                  <w:szCs w:val="20"/>
                </w:rPr>
                <w:t>H.B. 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4D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66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4D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4D9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97" w:rsidRDefault="00316697" w:rsidP="000F1DF9">
      <w:pPr>
        <w:spacing w:after="0" w:line="240" w:lineRule="auto"/>
      </w:pPr>
      <w:r>
        <w:separator/>
      </w:r>
    </w:p>
  </w:footnote>
  <w:footnote w:type="continuationSeparator" w:id="0">
    <w:p w:rsidR="00316697" w:rsidRDefault="003166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69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4D9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6E15"/>
  <w15:docId w15:val="{055EF996-9799-43E0-82AD-4636BDB2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4D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04B3" w:rsidP="006004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FC13BA89124D42B2364072A04FA4E3"/>
        <w:category>
          <w:name w:val="General"/>
          <w:gallery w:val="placeholder"/>
        </w:category>
        <w:types>
          <w:type w:val="bbPlcHdr"/>
        </w:types>
        <w:behaviors>
          <w:behavior w:val="content"/>
        </w:behaviors>
        <w:guid w:val="{159C8C7D-4D26-4A26-B77D-162B059E9922}"/>
      </w:docPartPr>
      <w:docPartBody>
        <w:p w:rsidR="00000000" w:rsidRDefault="002449C1"/>
      </w:docPartBody>
    </w:docPart>
    <w:docPart>
      <w:docPartPr>
        <w:name w:val="C24CB08CB8B441038A2B2D87C1258A5F"/>
        <w:category>
          <w:name w:val="General"/>
          <w:gallery w:val="placeholder"/>
        </w:category>
        <w:types>
          <w:type w:val="bbPlcHdr"/>
        </w:types>
        <w:behaviors>
          <w:behavior w:val="content"/>
        </w:behaviors>
        <w:guid w:val="{6DFDAC05-FEC0-4138-860F-2BAB0E6B01CD}"/>
      </w:docPartPr>
      <w:docPartBody>
        <w:p w:rsidR="00000000" w:rsidRDefault="002449C1"/>
      </w:docPartBody>
    </w:docPart>
    <w:docPart>
      <w:docPartPr>
        <w:name w:val="AC6E28A18BEA4CA4BBD27200EAC2346D"/>
        <w:category>
          <w:name w:val="General"/>
          <w:gallery w:val="placeholder"/>
        </w:category>
        <w:types>
          <w:type w:val="bbPlcHdr"/>
        </w:types>
        <w:behaviors>
          <w:behavior w:val="content"/>
        </w:behaviors>
        <w:guid w:val="{019950D7-ED21-426B-A30C-E3ED51908146}"/>
      </w:docPartPr>
      <w:docPartBody>
        <w:p w:rsidR="00000000" w:rsidRDefault="002449C1"/>
      </w:docPartBody>
    </w:docPart>
    <w:docPart>
      <w:docPartPr>
        <w:name w:val="F696380AD55C4EF2A615670512F0BBDE"/>
        <w:category>
          <w:name w:val="General"/>
          <w:gallery w:val="placeholder"/>
        </w:category>
        <w:types>
          <w:type w:val="bbPlcHdr"/>
        </w:types>
        <w:behaviors>
          <w:behavior w:val="content"/>
        </w:behaviors>
        <w:guid w:val="{3E92C647-7673-421B-86F3-B2AED922CDCD}"/>
      </w:docPartPr>
      <w:docPartBody>
        <w:p w:rsidR="00000000" w:rsidRDefault="002449C1"/>
      </w:docPartBody>
    </w:docPart>
    <w:docPart>
      <w:docPartPr>
        <w:name w:val="68FB17A200AD4CBCB32F79A55DD5F9CF"/>
        <w:category>
          <w:name w:val="General"/>
          <w:gallery w:val="placeholder"/>
        </w:category>
        <w:types>
          <w:type w:val="bbPlcHdr"/>
        </w:types>
        <w:behaviors>
          <w:behavior w:val="content"/>
        </w:behaviors>
        <w:guid w:val="{3965B30C-7FFE-4E9B-A1A5-02D36BA3A9FF}"/>
      </w:docPartPr>
      <w:docPartBody>
        <w:p w:rsidR="00000000" w:rsidRDefault="002449C1"/>
      </w:docPartBody>
    </w:docPart>
    <w:docPart>
      <w:docPartPr>
        <w:name w:val="B2644F2B4F9D416C926D9673A6A1CA2D"/>
        <w:category>
          <w:name w:val="General"/>
          <w:gallery w:val="placeholder"/>
        </w:category>
        <w:types>
          <w:type w:val="bbPlcHdr"/>
        </w:types>
        <w:behaviors>
          <w:behavior w:val="content"/>
        </w:behaviors>
        <w:guid w:val="{331D078A-FE1F-482A-85E2-8BAADC87D118}"/>
      </w:docPartPr>
      <w:docPartBody>
        <w:p w:rsidR="00000000" w:rsidRDefault="002449C1"/>
      </w:docPartBody>
    </w:docPart>
    <w:docPart>
      <w:docPartPr>
        <w:name w:val="D79E8FA02DD44854BA87D760B59C3671"/>
        <w:category>
          <w:name w:val="General"/>
          <w:gallery w:val="placeholder"/>
        </w:category>
        <w:types>
          <w:type w:val="bbPlcHdr"/>
        </w:types>
        <w:behaviors>
          <w:behavior w:val="content"/>
        </w:behaviors>
        <w:guid w:val="{068F4270-40EB-4965-A052-FF7D0DD0362F}"/>
      </w:docPartPr>
      <w:docPartBody>
        <w:p w:rsidR="00000000" w:rsidRDefault="002449C1"/>
      </w:docPartBody>
    </w:docPart>
    <w:docPart>
      <w:docPartPr>
        <w:name w:val="86827919D97943D8B5247FF7BD17D76A"/>
        <w:category>
          <w:name w:val="General"/>
          <w:gallery w:val="placeholder"/>
        </w:category>
        <w:types>
          <w:type w:val="bbPlcHdr"/>
        </w:types>
        <w:behaviors>
          <w:behavior w:val="content"/>
        </w:behaviors>
        <w:guid w:val="{C8533301-D09C-4B27-9EB3-D624ADCB42F1}"/>
      </w:docPartPr>
      <w:docPartBody>
        <w:p w:rsidR="00000000" w:rsidRDefault="002449C1"/>
      </w:docPartBody>
    </w:docPart>
    <w:docPart>
      <w:docPartPr>
        <w:name w:val="48C1680C69144590ABA44BFF6233BE2B"/>
        <w:category>
          <w:name w:val="General"/>
          <w:gallery w:val="placeholder"/>
        </w:category>
        <w:types>
          <w:type w:val="bbPlcHdr"/>
        </w:types>
        <w:behaviors>
          <w:behavior w:val="content"/>
        </w:behaviors>
        <w:guid w:val="{7DF4EA19-5F1E-46B8-896D-08C212ECD7C0}"/>
      </w:docPartPr>
      <w:docPartBody>
        <w:p w:rsidR="00000000" w:rsidRDefault="006004B3" w:rsidP="006004B3">
          <w:pPr>
            <w:pStyle w:val="48C1680C69144590ABA44BFF6233BE2B"/>
          </w:pPr>
          <w:r w:rsidRPr="00A30DD1">
            <w:rPr>
              <w:rStyle w:val="PlaceholderText"/>
            </w:rPr>
            <w:t>Click here to enter a date.</w:t>
          </w:r>
        </w:p>
      </w:docPartBody>
    </w:docPart>
    <w:docPart>
      <w:docPartPr>
        <w:name w:val="DA2F1CD1A4604AA0A4E2051058153B38"/>
        <w:category>
          <w:name w:val="General"/>
          <w:gallery w:val="placeholder"/>
        </w:category>
        <w:types>
          <w:type w:val="bbPlcHdr"/>
        </w:types>
        <w:behaviors>
          <w:behavior w:val="content"/>
        </w:behaviors>
        <w:guid w:val="{FBC69CF3-778F-4D0D-A42A-57B622993E14}"/>
      </w:docPartPr>
      <w:docPartBody>
        <w:p w:rsidR="00000000" w:rsidRDefault="002449C1"/>
      </w:docPartBody>
    </w:docPart>
    <w:docPart>
      <w:docPartPr>
        <w:name w:val="8F28B93ECCE64F01AA8BC49285A8BAFD"/>
        <w:category>
          <w:name w:val="General"/>
          <w:gallery w:val="placeholder"/>
        </w:category>
        <w:types>
          <w:type w:val="bbPlcHdr"/>
        </w:types>
        <w:behaviors>
          <w:behavior w:val="content"/>
        </w:behaviors>
        <w:guid w:val="{43DBB8B3-E13C-47B9-A5F6-F893C5F4FC22}"/>
      </w:docPartPr>
      <w:docPartBody>
        <w:p w:rsidR="00000000" w:rsidRDefault="002449C1"/>
      </w:docPartBody>
    </w:docPart>
    <w:docPart>
      <w:docPartPr>
        <w:name w:val="20854507EAD149B79E7452393AEE05F0"/>
        <w:category>
          <w:name w:val="General"/>
          <w:gallery w:val="placeholder"/>
        </w:category>
        <w:types>
          <w:type w:val="bbPlcHdr"/>
        </w:types>
        <w:behaviors>
          <w:behavior w:val="content"/>
        </w:behaviors>
        <w:guid w:val="{C042E4B7-9E82-4D45-AC1D-F9EBBFCDC052}"/>
      </w:docPartPr>
      <w:docPartBody>
        <w:p w:rsidR="00000000" w:rsidRDefault="006004B3" w:rsidP="006004B3">
          <w:pPr>
            <w:pStyle w:val="20854507EAD149B79E7452393AEE05F0"/>
          </w:pPr>
          <w:r>
            <w:rPr>
              <w:rFonts w:eastAsia="Times New Roman" w:cs="Times New Roman"/>
              <w:bCs/>
              <w:szCs w:val="24"/>
            </w:rPr>
            <w:t xml:space="preserve"> </w:t>
          </w:r>
        </w:p>
      </w:docPartBody>
    </w:docPart>
    <w:docPart>
      <w:docPartPr>
        <w:name w:val="09AF9F621ED14034A146670F5BC186A2"/>
        <w:category>
          <w:name w:val="General"/>
          <w:gallery w:val="placeholder"/>
        </w:category>
        <w:types>
          <w:type w:val="bbPlcHdr"/>
        </w:types>
        <w:behaviors>
          <w:behavior w:val="content"/>
        </w:behaviors>
        <w:guid w:val="{7FA05050-87F8-4D3D-9B50-56D71335CBB9}"/>
      </w:docPartPr>
      <w:docPartBody>
        <w:p w:rsidR="00000000" w:rsidRDefault="002449C1"/>
      </w:docPartBody>
    </w:docPart>
    <w:docPart>
      <w:docPartPr>
        <w:name w:val="F2381DD9B40047CCAC0E0850872D0987"/>
        <w:category>
          <w:name w:val="General"/>
          <w:gallery w:val="placeholder"/>
        </w:category>
        <w:types>
          <w:type w:val="bbPlcHdr"/>
        </w:types>
        <w:behaviors>
          <w:behavior w:val="content"/>
        </w:behaviors>
        <w:guid w:val="{B6566D5F-6846-4360-B31D-57CCBD071E83}"/>
      </w:docPartPr>
      <w:docPartBody>
        <w:p w:rsidR="00000000" w:rsidRDefault="00244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9C1"/>
    <w:rsid w:val="00280096"/>
    <w:rsid w:val="00290C4E"/>
    <w:rsid w:val="002A4665"/>
    <w:rsid w:val="002A5E86"/>
    <w:rsid w:val="002F07B9"/>
    <w:rsid w:val="0032359E"/>
    <w:rsid w:val="00330290"/>
    <w:rsid w:val="004816E8"/>
    <w:rsid w:val="00493D6D"/>
    <w:rsid w:val="00576003"/>
    <w:rsid w:val="005B408E"/>
    <w:rsid w:val="005D31F2"/>
    <w:rsid w:val="006004B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4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04B3"/>
    <w:rPr>
      <w:rFonts w:ascii="Times New Roman" w:hAnsi="Times New Roman"/>
      <w:sz w:val="24"/>
    </w:rPr>
  </w:style>
  <w:style w:type="paragraph" w:customStyle="1" w:styleId="487D89B4F8B34DB4967D41FE18F7F88D9">
    <w:name w:val="487D89B4F8B34DB4967D41FE18F7F88D9"/>
    <w:rsid w:val="006004B3"/>
    <w:rPr>
      <w:rFonts w:ascii="Times New Roman" w:hAnsi="Times New Roman"/>
      <w:sz w:val="24"/>
    </w:rPr>
  </w:style>
  <w:style w:type="paragraph" w:customStyle="1" w:styleId="AE2570ED5D764CD7AF9686706F550F4622">
    <w:name w:val="AE2570ED5D764CD7AF9686706F550F4622"/>
    <w:rsid w:val="006004B3"/>
    <w:pPr>
      <w:tabs>
        <w:tab w:val="center" w:pos="4680"/>
        <w:tab w:val="right" w:pos="9360"/>
      </w:tabs>
      <w:spacing w:after="0" w:line="240" w:lineRule="auto"/>
    </w:pPr>
    <w:rPr>
      <w:rFonts w:ascii="Times New Roman" w:hAnsi="Times New Roman"/>
      <w:sz w:val="24"/>
    </w:rPr>
  </w:style>
  <w:style w:type="paragraph" w:customStyle="1" w:styleId="48C1680C69144590ABA44BFF6233BE2B">
    <w:name w:val="48C1680C69144590ABA44BFF6233BE2B"/>
    <w:rsid w:val="006004B3"/>
    <w:pPr>
      <w:spacing w:after="160" w:line="259" w:lineRule="auto"/>
    </w:pPr>
  </w:style>
  <w:style w:type="paragraph" w:customStyle="1" w:styleId="20854507EAD149B79E7452393AEE05F0">
    <w:name w:val="20854507EAD149B79E7452393AEE05F0"/>
    <w:rsid w:val="00600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73E6E7-9229-4B94-BFF1-E39F1775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1456</Words>
  <Characters>8304</Characters>
  <Application>Microsoft Office Word</Application>
  <DocSecurity>0</DocSecurity>
  <Lines>69</Lines>
  <Paragraphs>19</Paragraphs>
  <ScaleCrop>false</ScaleCrop>
  <Company>Texas Legislative Council</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2019-04-22T22:03:00Z</cp:lastPrinted>
  <dcterms:created xsi:type="dcterms:W3CDTF">2015-05-29T14:24:00Z</dcterms:created>
  <dcterms:modified xsi:type="dcterms:W3CDTF">2019-04-22T22:03:00Z</dcterms:modified>
</cp:coreProperties>
</file>

<file path=docProps/custom.xml><?xml version="1.0" encoding="utf-8"?>
<op:Properties xmlns:vt="http://schemas.openxmlformats.org/officeDocument/2006/docPropsVTypes" xmlns:op="http://schemas.openxmlformats.org/officeDocument/2006/custom-properties"/>
</file>