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62F06" w:rsidTr="00345119">
        <w:tc>
          <w:tcPr>
            <w:tcW w:w="9576" w:type="dxa"/>
            <w:noWrap/>
          </w:tcPr>
          <w:p w:rsidR="008423E4" w:rsidRPr="0022177D" w:rsidRDefault="008C3012" w:rsidP="00345119">
            <w:pPr>
              <w:pStyle w:val="Heading1"/>
            </w:pPr>
            <w:bookmarkStart w:id="0" w:name="_GoBack"/>
            <w:bookmarkEnd w:id="0"/>
            <w:r w:rsidRPr="00631897">
              <w:t>BILL ANALYSIS</w:t>
            </w:r>
          </w:p>
        </w:tc>
      </w:tr>
    </w:tbl>
    <w:p w:rsidR="008423E4" w:rsidRPr="0022177D" w:rsidRDefault="008C3012" w:rsidP="008423E4">
      <w:pPr>
        <w:jc w:val="center"/>
      </w:pPr>
    </w:p>
    <w:p w:rsidR="008423E4" w:rsidRPr="00B31F0E" w:rsidRDefault="008C3012" w:rsidP="008423E4"/>
    <w:p w:rsidR="008423E4" w:rsidRPr="00742794" w:rsidRDefault="008C3012" w:rsidP="008423E4">
      <w:pPr>
        <w:tabs>
          <w:tab w:val="right" w:pos="9360"/>
        </w:tabs>
      </w:pPr>
    </w:p>
    <w:tbl>
      <w:tblPr>
        <w:tblW w:w="0" w:type="auto"/>
        <w:tblLayout w:type="fixed"/>
        <w:tblLook w:val="01E0" w:firstRow="1" w:lastRow="1" w:firstColumn="1" w:lastColumn="1" w:noHBand="0" w:noVBand="0"/>
      </w:tblPr>
      <w:tblGrid>
        <w:gridCol w:w="9576"/>
      </w:tblGrid>
      <w:tr w:rsidR="00B62F06" w:rsidTr="00345119">
        <w:tc>
          <w:tcPr>
            <w:tcW w:w="9576" w:type="dxa"/>
          </w:tcPr>
          <w:p w:rsidR="008423E4" w:rsidRPr="00861995" w:rsidRDefault="008C3012" w:rsidP="00345119">
            <w:pPr>
              <w:jc w:val="right"/>
            </w:pPr>
            <w:r>
              <w:t>H.B. 566</w:t>
            </w:r>
          </w:p>
        </w:tc>
      </w:tr>
      <w:tr w:rsidR="00B62F06" w:rsidTr="00345119">
        <w:tc>
          <w:tcPr>
            <w:tcW w:w="9576" w:type="dxa"/>
          </w:tcPr>
          <w:p w:rsidR="008423E4" w:rsidRPr="00861995" w:rsidRDefault="008C3012" w:rsidP="005E13AB">
            <w:pPr>
              <w:jc w:val="right"/>
            </w:pPr>
            <w:r>
              <w:t xml:space="preserve">By: </w:t>
            </w:r>
            <w:r>
              <w:t>White</w:t>
            </w:r>
          </w:p>
        </w:tc>
      </w:tr>
      <w:tr w:rsidR="00B62F06" w:rsidTr="00345119">
        <w:tc>
          <w:tcPr>
            <w:tcW w:w="9576" w:type="dxa"/>
          </w:tcPr>
          <w:p w:rsidR="008423E4" w:rsidRPr="00861995" w:rsidRDefault="008C3012" w:rsidP="00345119">
            <w:pPr>
              <w:jc w:val="right"/>
            </w:pPr>
            <w:r>
              <w:t>Criminal Jurisprudence</w:t>
            </w:r>
          </w:p>
        </w:tc>
      </w:tr>
      <w:tr w:rsidR="00B62F06" w:rsidTr="00345119">
        <w:tc>
          <w:tcPr>
            <w:tcW w:w="9576" w:type="dxa"/>
          </w:tcPr>
          <w:p w:rsidR="008423E4" w:rsidRDefault="008C3012" w:rsidP="00345119">
            <w:pPr>
              <w:jc w:val="right"/>
            </w:pPr>
            <w:r>
              <w:t>Committee Report (Unamended)</w:t>
            </w:r>
          </w:p>
        </w:tc>
      </w:tr>
    </w:tbl>
    <w:p w:rsidR="008423E4" w:rsidRDefault="008C3012" w:rsidP="008423E4">
      <w:pPr>
        <w:tabs>
          <w:tab w:val="right" w:pos="9360"/>
        </w:tabs>
      </w:pPr>
    </w:p>
    <w:p w:rsidR="008423E4" w:rsidRDefault="008C3012" w:rsidP="008423E4"/>
    <w:p w:rsidR="008423E4" w:rsidRDefault="008C3012" w:rsidP="008423E4"/>
    <w:tbl>
      <w:tblPr>
        <w:tblW w:w="0" w:type="auto"/>
        <w:tblCellMar>
          <w:left w:w="115" w:type="dxa"/>
          <w:right w:w="115" w:type="dxa"/>
        </w:tblCellMar>
        <w:tblLook w:val="01E0" w:firstRow="1" w:lastRow="1" w:firstColumn="1" w:lastColumn="1" w:noHBand="0" w:noVBand="0"/>
      </w:tblPr>
      <w:tblGrid>
        <w:gridCol w:w="9576"/>
      </w:tblGrid>
      <w:tr w:rsidR="00B62F06" w:rsidTr="00345119">
        <w:tc>
          <w:tcPr>
            <w:tcW w:w="9576" w:type="dxa"/>
          </w:tcPr>
          <w:p w:rsidR="008423E4" w:rsidRPr="00A8133F" w:rsidRDefault="008C3012" w:rsidP="00C62AA2">
            <w:pPr>
              <w:rPr>
                <w:b/>
              </w:rPr>
            </w:pPr>
            <w:r w:rsidRPr="009C1E9A">
              <w:rPr>
                <w:b/>
                <w:u w:val="single"/>
              </w:rPr>
              <w:t>BACKGROUND AND PURPOSE</w:t>
            </w:r>
            <w:r>
              <w:rPr>
                <w:b/>
              </w:rPr>
              <w:t xml:space="preserve"> </w:t>
            </w:r>
          </w:p>
          <w:p w:rsidR="008423E4" w:rsidRDefault="008C3012" w:rsidP="00C62AA2"/>
          <w:p w:rsidR="008423E4" w:rsidRDefault="008C3012" w:rsidP="00C62AA2">
            <w:pPr>
              <w:pStyle w:val="Header"/>
              <w:jc w:val="both"/>
            </w:pPr>
            <w:r w:rsidRPr="00B03538">
              <w:t xml:space="preserve">Reports indicate that the criminal history record of a defendant charged with multiple offenses during the same criminal episode can include charges that have been acquitted or dismissed. It has </w:t>
            </w:r>
            <w:r>
              <w:t>been further noted that each re</w:t>
            </w:r>
            <w:r w:rsidRPr="00B03538">
              <w:t>filing, enhancement, or reduct</w:t>
            </w:r>
            <w:r w:rsidRPr="00B03538">
              <w:t xml:space="preserve">ion of a charge generates a new case number, which remains in the defendant's criminal history. Concerns have been raised that this can lead to the perception that a defendant has a more extensive criminal record than is accurate and negatively affect the </w:t>
            </w:r>
            <w:r w:rsidRPr="00B03538">
              <w:t>defendant's chances at rehabilitation. H.B. 566 seeks to address this issue by allowing certain criminal defendants to have these charges sealed under an order of nondisclosure of criminal history record information</w:t>
            </w:r>
            <w:r>
              <w:t xml:space="preserve">.  </w:t>
            </w:r>
          </w:p>
          <w:p w:rsidR="008423E4" w:rsidRPr="00E26B13" w:rsidRDefault="008C3012" w:rsidP="00C62AA2">
            <w:pPr>
              <w:rPr>
                <w:b/>
              </w:rPr>
            </w:pPr>
          </w:p>
        </w:tc>
      </w:tr>
      <w:tr w:rsidR="00B62F06" w:rsidTr="00345119">
        <w:tc>
          <w:tcPr>
            <w:tcW w:w="9576" w:type="dxa"/>
          </w:tcPr>
          <w:p w:rsidR="0017725B" w:rsidRDefault="008C3012" w:rsidP="00C62AA2">
            <w:pPr>
              <w:rPr>
                <w:b/>
                <w:u w:val="single"/>
              </w:rPr>
            </w:pPr>
            <w:r>
              <w:rPr>
                <w:b/>
                <w:u w:val="single"/>
              </w:rPr>
              <w:t>CRIMINAL JUSTICE IMPACT</w:t>
            </w:r>
          </w:p>
          <w:p w:rsidR="0017725B" w:rsidRDefault="008C3012" w:rsidP="00C62AA2">
            <w:pPr>
              <w:rPr>
                <w:b/>
                <w:u w:val="single"/>
              </w:rPr>
            </w:pPr>
          </w:p>
          <w:p w:rsidR="004E503D" w:rsidRPr="004E503D" w:rsidRDefault="008C3012" w:rsidP="00C62AA2">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8C3012" w:rsidP="00C62AA2">
            <w:pPr>
              <w:rPr>
                <w:b/>
                <w:u w:val="single"/>
              </w:rPr>
            </w:pPr>
          </w:p>
        </w:tc>
      </w:tr>
      <w:tr w:rsidR="00B62F06" w:rsidTr="00345119">
        <w:tc>
          <w:tcPr>
            <w:tcW w:w="9576" w:type="dxa"/>
          </w:tcPr>
          <w:p w:rsidR="008423E4" w:rsidRPr="00A8133F" w:rsidRDefault="008C3012" w:rsidP="00C62AA2">
            <w:pPr>
              <w:rPr>
                <w:b/>
              </w:rPr>
            </w:pPr>
            <w:r w:rsidRPr="009C1E9A">
              <w:rPr>
                <w:b/>
                <w:u w:val="single"/>
              </w:rPr>
              <w:t>RULEMAKING AUTHORITY</w:t>
            </w:r>
            <w:r>
              <w:rPr>
                <w:b/>
              </w:rPr>
              <w:t xml:space="preserve"> </w:t>
            </w:r>
          </w:p>
          <w:p w:rsidR="008423E4" w:rsidRDefault="008C3012" w:rsidP="00C62AA2"/>
          <w:p w:rsidR="004E503D" w:rsidRDefault="008C3012" w:rsidP="00C62AA2">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8C3012" w:rsidP="00C62AA2">
            <w:pPr>
              <w:rPr>
                <w:b/>
              </w:rPr>
            </w:pPr>
          </w:p>
        </w:tc>
      </w:tr>
      <w:tr w:rsidR="00B62F06" w:rsidTr="00345119">
        <w:tc>
          <w:tcPr>
            <w:tcW w:w="9576" w:type="dxa"/>
          </w:tcPr>
          <w:p w:rsidR="008423E4" w:rsidRPr="00A8133F" w:rsidRDefault="008C3012" w:rsidP="00C62AA2">
            <w:pPr>
              <w:rPr>
                <w:b/>
              </w:rPr>
            </w:pPr>
            <w:r w:rsidRPr="009C1E9A">
              <w:rPr>
                <w:b/>
                <w:u w:val="single"/>
              </w:rPr>
              <w:t>ANALYSIS</w:t>
            </w:r>
            <w:r>
              <w:rPr>
                <w:b/>
              </w:rPr>
              <w:t xml:space="preserve"> </w:t>
            </w:r>
          </w:p>
          <w:p w:rsidR="008423E4" w:rsidRDefault="008C3012" w:rsidP="00C62AA2"/>
          <w:p w:rsidR="00AD7AF3" w:rsidRDefault="008C3012" w:rsidP="00C62AA2">
            <w:pPr>
              <w:pStyle w:val="Header"/>
              <w:jc w:val="both"/>
            </w:pPr>
            <w:r>
              <w:t>H.B. 566 amends the Government Code to authorize a person who is charged with more than one offense arising out of the same criminal episode, convicted of or placed on deferred adjudication community supervision for at least one but not all of the offenses</w:t>
            </w:r>
            <w:r>
              <w:t xml:space="preserve"> charged, and charged with another offense arising out of that criminal episode that resulted in acquittal or is dismissed by the court or the attorney representing the state to petition the court </w:t>
            </w:r>
            <w:r w:rsidRPr="003B7B6C">
              <w:t xml:space="preserve">with jurisdiction over the offense </w:t>
            </w:r>
            <w:r>
              <w:t xml:space="preserve">for which the person is convicted or placed on </w:t>
            </w:r>
            <w:r>
              <w:t>the</w:t>
            </w:r>
            <w:r>
              <w:t xml:space="preserve"> community supervision</w:t>
            </w:r>
            <w:r w:rsidRPr="003B7B6C">
              <w:t xml:space="preserve"> for an order of nondisclosure of criminal history record information </w:t>
            </w:r>
            <w:r>
              <w:t>relating to</w:t>
            </w:r>
            <w:r>
              <w:t xml:space="preserve"> the offense arising out of the same</w:t>
            </w:r>
            <w:r>
              <w:t xml:space="preserve"> criminal episode that resulted in acquittal or was dismissed</w:t>
            </w:r>
            <w:r>
              <w:t>. Th</w:t>
            </w:r>
            <w:r>
              <w:t>e</w:t>
            </w:r>
            <w:r>
              <w:t xml:space="preserve"> </w:t>
            </w:r>
            <w:r>
              <w:t xml:space="preserve">bill authorizes </w:t>
            </w:r>
            <w:r>
              <w:t>such a person to</w:t>
            </w:r>
            <w:r>
              <w:t xml:space="preserve"> petition </w:t>
            </w:r>
            <w:r>
              <w:t xml:space="preserve">the court </w:t>
            </w:r>
            <w:r>
              <w:t>only</w:t>
            </w:r>
            <w:r>
              <w:t xml:space="preserve"> </w:t>
            </w:r>
            <w:r w:rsidRPr="00C575C2">
              <w:t>on or after the second anniversary of the date on which</w:t>
            </w:r>
            <w:r>
              <w:t xml:space="preserve">, for all offenses </w:t>
            </w:r>
            <w:r>
              <w:t>for</w:t>
            </w:r>
            <w:r>
              <w:t xml:space="preserve"> which the person was convicted or placed on community supervision,</w:t>
            </w:r>
            <w:r>
              <w:t xml:space="preserve"> </w:t>
            </w:r>
            <w:r w:rsidRPr="00C575C2">
              <w:t>the person is fully discharged from the person's sente</w:t>
            </w:r>
            <w:r w:rsidRPr="00C575C2">
              <w:t>nce or has successfully completed the person's term of deferred adjudication commu</w:t>
            </w:r>
            <w:r>
              <w:t>nity supervision, as applicable</w:t>
            </w:r>
            <w:r>
              <w:t xml:space="preserve">. </w:t>
            </w:r>
            <w:r>
              <w:t>The bill requires the court, a</w:t>
            </w:r>
            <w:r w:rsidRPr="00C575C2">
              <w:t>fter notice to the state, an opportunity for a hearing, and a determination that the person is entitled to file</w:t>
            </w:r>
            <w:r w:rsidRPr="00C575C2">
              <w:t xml:space="preserve"> the petition and issuance of the order is in the best interest of justice,</w:t>
            </w:r>
            <w:r>
              <w:t xml:space="preserve"> to </w:t>
            </w:r>
            <w:r w:rsidRPr="00C575C2">
              <w:t xml:space="preserve">issue an order prohibiting criminal justice agencies from disclosing to the public criminal history </w:t>
            </w:r>
            <w:r>
              <w:t>record information related to the</w:t>
            </w:r>
            <w:r w:rsidRPr="00C575C2">
              <w:t xml:space="preserve"> </w:t>
            </w:r>
            <w:r>
              <w:t xml:space="preserve">offense </w:t>
            </w:r>
            <w:r w:rsidRPr="00C575C2">
              <w:t>that resulted in acquittal or was d</w:t>
            </w:r>
            <w:r w:rsidRPr="00C575C2">
              <w:t>ismissed</w:t>
            </w:r>
            <w:r>
              <w:t xml:space="preserve">. </w:t>
            </w:r>
            <w:r>
              <w:t xml:space="preserve">The bill limits </w:t>
            </w:r>
            <w:r>
              <w:t>this</w:t>
            </w:r>
            <w:r>
              <w:t xml:space="preserve"> </w:t>
            </w:r>
            <w:r>
              <w:t xml:space="preserve">entitlement to petition the court for such an order of nondisclosure to a person </w:t>
            </w:r>
            <w:r>
              <w:t xml:space="preserve">who is not convicted of or placed on deferred adjudication community supervision for any offense other than a </w:t>
            </w:r>
            <w:r>
              <w:t xml:space="preserve">fine-only </w:t>
            </w:r>
            <w:r>
              <w:t>traffic offense during t</w:t>
            </w:r>
            <w:r>
              <w:t xml:space="preserve">he period after the court pronounced the sentence </w:t>
            </w:r>
            <w:r>
              <w:t xml:space="preserve">or placed the person on community supervision </w:t>
            </w:r>
            <w:r>
              <w:t xml:space="preserve">and before the </w:t>
            </w:r>
            <w:r>
              <w:t>second anniversary</w:t>
            </w:r>
            <w:r>
              <w:t xml:space="preserve"> of the</w:t>
            </w:r>
            <w:r>
              <w:t xml:space="preserve"> applicable</w:t>
            </w:r>
            <w:r>
              <w:t xml:space="preserve"> date on which the person is fully discharged from the sentence or has successfully completed the term of com</w:t>
            </w:r>
            <w:r>
              <w:t>munity supervision</w:t>
            </w:r>
            <w:r>
              <w:t xml:space="preserve">. </w:t>
            </w:r>
            <w:r>
              <w:t xml:space="preserve">The bill prohibits a person </w:t>
            </w:r>
            <w:r>
              <w:t xml:space="preserve">from </w:t>
            </w:r>
            <w:r>
              <w:t>be</w:t>
            </w:r>
            <w:r>
              <w:t>ing</w:t>
            </w:r>
            <w:r>
              <w:t xml:space="preserve"> granted such an order of nondisclosure</w:t>
            </w:r>
            <w:r>
              <w:t>, and establishes that a person is not entitle</w:t>
            </w:r>
            <w:r>
              <w:t>d</w:t>
            </w:r>
            <w:r>
              <w:t xml:space="preserve"> to petition the court for such an order of nondisclosure,</w:t>
            </w:r>
            <w:r>
              <w:t xml:space="preserve"> if </w:t>
            </w:r>
            <w:r w:rsidRPr="00851FA6">
              <w:t>the person has been convicted of or placed on defe</w:t>
            </w:r>
            <w:r w:rsidRPr="00851FA6">
              <w:t>rred adjudication community supervision for</w:t>
            </w:r>
            <w:r>
              <w:t xml:space="preserve"> </w:t>
            </w:r>
            <w:r>
              <w:t xml:space="preserve">an </w:t>
            </w:r>
            <w:r>
              <w:t>offense</w:t>
            </w:r>
            <w:r>
              <w:t xml:space="preserve"> </w:t>
            </w:r>
            <w:r>
              <w:t>requiring</w:t>
            </w:r>
            <w:r>
              <w:t xml:space="preserve"> </w:t>
            </w:r>
            <w:r>
              <w:t xml:space="preserve">sex offender </w:t>
            </w:r>
            <w:r>
              <w:t>registration</w:t>
            </w:r>
            <w:r>
              <w:t>;</w:t>
            </w:r>
            <w:r>
              <w:t xml:space="preserve"> aggravated kidnapping</w:t>
            </w:r>
            <w:r>
              <w:t>;</w:t>
            </w:r>
            <w:r>
              <w:t xml:space="preserve"> stalking</w:t>
            </w:r>
            <w:r>
              <w:t>;</w:t>
            </w:r>
            <w:r>
              <w:t xml:space="preserve"> murder</w:t>
            </w:r>
            <w:r>
              <w:t xml:space="preserve"> or capital murder;</w:t>
            </w:r>
            <w:r>
              <w:t xml:space="preserve"> trafficking of persons</w:t>
            </w:r>
            <w:r>
              <w:t xml:space="preserve"> or continuous trafficking of persons;</w:t>
            </w:r>
            <w:r>
              <w:t xml:space="preserve"> injury to a ch</w:t>
            </w:r>
            <w:r>
              <w:t>i</w:t>
            </w:r>
            <w:r>
              <w:t>ld,</w:t>
            </w:r>
            <w:r>
              <w:t xml:space="preserve"> elderly individual, or disabled individual</w:t>
            </w:r>
            <w:r>
              <w:t>;</w:t>
            </w:r>
            <w:r>
              <w:t xml:space="preserve"> abandoning or endangering a child</w:t>
            </w:r>
            <w:r>
              <w:t xml:space="preserve">; violation </w:t>
            </w:r>
            <w:r>
              <w:t xml:space="preserve">or repeated violation </w:t>
            </w:r>
            <w:r>
              <w:t>of certain court orders or bond conditions</w:t>
            </w:r>
            <w:r>
              <w:t xml:space="preserve"> regarding certain offenses against the family;</w:t>
            </w:r>
            <w:r>
              <w:t xml:space="preserve"> or</w:t>
            </w:r>
            <w:r>
              <w:t xml:space="preserve"> any other offense involving</w:t>
            </w:r>
            <w:r>
              <w:t xml:space="preserve"> family violence</w:t>
            </w:r>
            <w:r>
              <w:t>.</w:t>
            </w:r>
          </w:p>
          <w:p w:rsidR="00851FA6" w:rsidRDefault="008C3012" w:rsidP="00C62AA2">
            <w:pPr>
              <w:pStyle w:val="Header"/>
              <w:jc w:val="both"/>
            </w:pPr>
          </w:p>
          <w:p w:rsidR="00851FA6" w:rsidRDefault="008C3012" w:rsidP="00C62AA2">
            <w:pPr>
              <w:pStyle w:val="Header"/>
              <w:jc w:val="both"/>
            </w:pPr>
            <w:r>
              <w:t xml:space="preserve">H.B. </w:t>
            </w:r>
            <w:r>
              <w:t xml:space="preserve">566 applies </w:t>
            </w:r>
            <w:r w:rsidRPr="00851FA6">
              <w:t xml:space="preserve">to a person who petitions the court for an order of nondisclosure of criminal history record information on or after the </w:t>
            </w:r>
            <w:r>
              <w:t xml:space="preserve">bill's </w:t>
            </w:r>
            <w:r w:rsidRPr="00851FA6">
              <w:t>effective date, regardless of whether the charged offense that is the subject of the petition was allegedly committe</w:t>
            </w:r>
            <w:r w:rsidRPr="00851FA6">
              <w:t xml:space="preserve">d before, on, or after the </w:t>
            </w:r>
            <w:r>
              <w:t xml:space="preserve">bill's </w:t>
            </w:r>
            <w:r w:rsidRPr="00851FA6">
              <w:t>effective date.</w:t>
            </w:r>
          </w:p>
          <w:p w:rsidR="008423E4" w:rsidRPr="00835628" w:rsidRDefault="008C3012" w:rsidP="00C62AA2">
            <w:pPr>
              <w:rPr>
                <w:b/>
              </w:rPr>
            </w:pPr>
          </w:p>
        </w:tc>
      </w:tr>
      <w:tr w:rsidR="00B62F06" w:rsidTr="00345119">
        <w:tc>
          <w:tcPr>
            <w:tcW w:w="9576" w:type="dxa"/>
          </w:tcPr>
          <w:p w:rsidR="008423E4" w:rsidRPr="00A8133F" w:rsidRDefault="008C3012" w:rsidP="00C62AA2">
            <w:pPr>
              <w:rPr>
                <w:b/>
              </w:rPr>
            </w:pPr>
            <w:r w:rsidRPr="009C1E9A">
              <w:rPr>
                <w:b/>
                <w:u w:val="single"/>
              </w:rPr>
              <w:t>EFFECTIVE DATE</w:t>
            </w:r>
            <w:r>
              <w:rPr>
                <w:b/>
              </w:rPr>
              <w:t xml:space="preserve"> </w:t>
            </w:r>
          </w:p>
          <w:p w:rsidR="008423E4" w:rsidRDefault="008C3012" w:rsidP="00C62AA2"/>
          <w:p w:rsidR="008423E4" w:rsidRPr="003624F2" w:rsidRDefault="008C3012" w:rsidP="00C62AA2">
            <w:pPr>
              <w:pStyle w:val="Header"/>
              <w:tabs>
                <w:tab w:val="clear" w:pos="4320"/>
                <w:tab w:val="clear" w:pos="8640"/>
              </w:tabs>
              <w:jc w:val="both"/>
            </w:pPr>
            <w:r w:rsidRPr="002A42E3">
              <w:t>September 1, 2019.</w:t>
            </w:r>
          </w:p>
          <w:p w:rsidR="008423E4" w:rsidRPr="00233FDB" w:rsidRDefault="008C3012" w:rsidP="00C62AA2">
            <w:pPr>
              <w:rPr>
                <w:b/>
              </w:rPr>
            </w:pPr>
          </w:p>
        </w:tc>
      </w:tr>
    </w:tbl>
    <w:p w:rsidR="008423E4" w:rsidRPr="00BE0E75" w:rsidRDefault="008C3012" w:rsidP="008423E4">
      <w:pPr>
        <w:spacing w:line="480" w:lineRule="auto"/>
        <w:jc w:val="both"/>
        <w:rPr>
          <w:rFonts w:ascii="Arial" w:hAnsi="Arial"/>
          <w:sz w:val="16"/>
          <w:szCs w:val="16"/>
        </w:rPr>
      </w:pPr>
    </w:p>
    <w:p w:rsidR="004108C3" w:rsidRPr="008423E4" w:rsidRDefault="008C3012"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3012">
      <w:r>
        <w:separator/>
      </w:r>
    </w:p>
  </w:endnote>
  <w:endnote w:type="continuationSeparator" w:id="0">
    <w:p w:rsidR="00000000" w:rsidRDefault="008C3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30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62F06" w:rsidTr="009C1E9A">
      <w:trPr>
        <w:cantSplit/>
      </w:trPr>
      <w:tc>
        <w:tcPr>
          <w:tcW w:w="0" w:type="pct"/>
        </w:tcPr>
        <w:p w:rsidR="00137D90" w:rsidRDefault="008C3012" w:rsidP="009C1E9A">
          <w:pPr>
            <w:pStyle w:val="Footer"/>
            <w:tabs>
              <w:tab w:val="clear" w:pos="8640"/>
              <w:tab w:val="right" w:pos="9360"/>
            </w:tabs>
          </w:pPr>
        </w:p>
      </w:tc>
      <w:tc>
        <w:tcPr>
          <w:tcW w:w="2395" w:type="pct"/>
        </w:tcPr>
        <w:p w:rsidR="00137D90" w:rsidRDefault="008C3012" w:rsidP="009C1E9A">
          <w:pPr>
            <w:pStyle w:val="Footer"/>
            <w:tabs>
              <w:tab w:val="clear" w:pos="8640"/>
              <w:tab w:val="right" w:pos="9360"/>
            </w:tabs>
          </w:pPr>
        </w:p>
        <w:p w:rsidR="001A4310" w:rsidRDefault="008C3012" w:rsidP="009C1E9A">
          <w:pPr>
            <w:pStyle w:val="Footer"/>
            <w:tabs>
              <w:tab w:val="clear" w:pos="8640"/>
              <w:tab w:val="right" w:pos="9360"/>
            </w:tabs>
          </w:pPr>
        </w:p>
        <w:p w:rsidR="00137D90" w:rsidRDefault="008C3012" w:rsidP="009C1E9A">
          <w:pPr>
            <w:pStyle w:val="Footer"/>
            <w:tabs>
              <w:tab w:val="clear" w:pos="8640"/>
              <w:tab w:val="right" w:pos="9360"/>
            </w:tabs>
          </w:pPr>
        </w:p>
      </w:tc>
      <w:tc>
        <w:tcPr>
          <w:tcW w:w="2453" w:type="pct"/>
        </w:tcPr>
        <w:p w:rsidR="00137D90" w:rsidRDefault="008C3012" w:rsidP="009C1E9A">
          <w:pPr>
            <w:pStyle w:val="Footer"/>
            <w:tabs>
              <w:tab w:val="clear" w:pos="8640"/>
              <w:tab w:val="right" w:pos="9360"/>
            </w:tabs>
            <w:jc w:val="right"/>
          </w:pPr>
        </w:p>
      </w:tc>
    </w:tr>
    <w:tr w:rsidR="00B62F06" w:rsidTr="009C1E9A">
      <w:trPr>
        <w:cantSplit/>
      </w:trPr>
      <w:tc>
        <w:tcPr>
          <w:tcW w:w="0" w:type="pct"/>
        </w:tcPr>
        <w:p w:rsidR="00EC379B" w:rsidRDefault="008C3012" w:rsidP="009C1E9A">
          <w:pPr>
            <w:pStyle w:val="Footer"/>
            <w:tabs>
              <w:tab w:val="clear" w:pos="8640"/>
              <w:tab w:val="right" w:pos="9360"/>
            </w:tabs>
          </w:pPr>
        </w:p>
      </w:tc>
      <w:tc>
        <w:tcPr>
          <w:tcW w:w="2395" w:type="pct"/>
        </w:tcPr>
        <w:p w:rsidR="00EC379B" w:rsidRPr="009C1E9A" w:rsidRDefault="008C3012" w:rsidP="009C1E9A">
          <w:pPr>
            <w:pStyle w:val="Footer"/>
            <w:tabs>
              <w:tab w:val="clear" w:pos="8640"/>
              <w:tab w:val="right" w:pos="9360"/>
            </w:tabs>
            <w:rPr>
              <w:rFonts w:ascii="Shruti" w:hAnsi="Shruti"/>
              <w:sz w:val="22"/>
            </w:rPr>
          </w:pPr>
          <w:r>
            <w:rPr>
              <w:rFonts w:ascii="Shruti" w:hAnsi="Shruti"/>
              <w:sz w:val="22"/>
            </w:rPr>
            <w:t>86R 17798</w:t>
          </w:r>
        </w:p>
      </w:tc>
      <w:tc>
        <w:tcPr>
          <w:tcW w:w="2453" w:type="pct"/>
        </w:tcPr>
        <w:p w:rsidR="00EC379B" w:rsidRDefault="008C3012" w:rsidP="009C1E9A">
          <w:pPr>
            <w:pStyle w:val="Footer"/>
            <w:tabs>
              <w:tab w:val="clear" w:pos="8640"/>
              <w:tab w:val="right" w:pos="9360"/>
            </w:tabs>
            <w:jc w:val="right"/>
          </w:pPr>
          <w:r>
            <w:fldChar w:fldCharType="begin"/>
          </w:r>
          <w:r>
            <w:instrText xml:space="preserve"> DOCPROPERTY  OTID  \* MERGEFORMAT </w:instrText>
          </w:r>
          <w:r>
            <w:fldChar w:fldCharType="separate"/>
          </w:r>
          <w:r>
            <w:t>19.67.136</w:t>
          </w:r>
          <w:r>
            <w:fldChar w:fldCharType="end"/>
          </w:r>
        </w:p>
      </w:tc>
    </w:tr>
    <w:tr w:rsidR="00B62F06" w:rsidTr="009C1E9A">
      <w:trPr>
        <w:cantSplit/>
      </w:trPr>
      <w:tc>
        <w:tcPr>
          <w:tcW w:w="0" w:type="pct"/>
        </w:tcPr>
        <w:p w:rsidR="00EC379B" w:rsidRDefault="008C3012" w:rsidP="009C1E9A">
          <w:pPr>
            <w:pStyle w:val="Footer"/>
            <w:tabs>
              <w:tab w:val="clear" w:pos="4320"/>
              <w:tab w:val="clear" w:pos="8640"/>
              <w:tab w:val="left" w:pos="2865"/>
            </w:tabs>
          </w:pPr>
        </w:p>
      </w:tc>
      <w:tc>
        <w:tcPr>
          <w:tcW w:w="2395" w:type="pct"/>
        </w:tcPr>
        <w:p w:rsidR="00EC379B" w:rsidRPr="009C1E9A" w:rsidRDefault="008C3012" w:rsidP="009C1E9A">
          <w:pPr>
            <w:pStyle w:val="Footer"/>
            <w:tabs>
              <w:tab w:val="clear" w:pos="4320"/>
              <w:tab w:val="clear" w:pos="8640"/>
              <w:tab w:val="left" w:pos="2865"/>
            </w:tabs>
            <w:rPr>
              <w:rFonts w:ascii="Shruti" w:hAnsi="Shruti"/>
              <w:sz w:val="22"/>
            </w:rPr>
          </w:pPr>
        </w:p>
      </w:tc>
      <w:tc>
        <w:tcPr>
          <w:tcW w:w="2453" w:type="pct"/>
        </w:tcPr>
        <w:p w:rsidR="00EC379B" w:rsidRDefault="008C3012" w:rsidP="006D504F">
          <w:pPr>
            <w:pStyle w:val="Footer"/>
            <w:rPr>
              <w:rStyle w:val="PageNumber"/>
            </w:rPr>
          </w:pPr>
        </w:p>
        <w:p w:rsidR="00EC379B" w:rsidRDefault="008C3012" w:rsidP="009C1E9A">
          <w:pPr>
            <w:pStyle w:val="Footer"/>
            <w:tabs>
              <w:tab w:val="clear" w:pos="8640"/>
              <w:tab w:val="right" w:pos="9360"/>
            </w:tabs>
            <w:jc w:val="right"/>
          </w:pPr>
        </w:p>
      </w:tc>
    </w:tr>
    <w:tr w:rsidR="00B62F06" w:rsidTr="009C1E9A">
      <w:trPr>
        <w:cantSplit/>
        <w:trHeight w:val="323"/>
      </w:trPr>
      <w:tc>
        <w:tcPr>
          <w:tcW w:w="0" w:type="pct"/>
          <w:gridSpan w:val="3"/>
        </w:tcPr>
        <w:p w:rsidR="00EC379B" w:rsidRDefault="008C301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8C3012" w:rsidP="009C1E9A">
          <w:pPr>
            <w:pStyle w:val="Footer"/>
            <w:tabs>
              <w:tab w:val="clear" w:pos="8640"/>
              <w:tab w:val="right" w:pos="9360"/>
            </w:tabs>
            <w:jc w:val="center"/>
          </w:pPr>
        </w:p>
      </w:tc>
    </w:tr>
  </w:tbl>
  <w:p w:rsidR="00EC379B" w:rsidRPr="00FF6F72" w:rsidRDefault="008C3012"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3012">
      <w:r>
        <w:separator/>
      </w:r>
    </w:p>
  </w:footnote>
  <w:footnote w:type="continuationSeparator" w:id="0">
    <w:p w:rsidR="00000000" w:rsidRDefault="008C3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30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30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8C30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06"/>
    <w:rsid w:val="008C3012"/>
    <w:rsid w:val="00B6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20A860-00E0-4ACC-B230-B888D299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AD7AF3"/>
    <w:rPr>
      <w:sz w:val="16"/>
      <w:szCs w:val="16"/>
    </w:rPr>
  </w:style>
  <w:style w:type="paragraph" w:styleId="CommentText">
    <w:name w:val="annotation text"/>
    <w:basedOn w:val="Normal"/>
    <w:link w:val="CommentTextChar"/>
    <w:unhideWhenUsed/>
    <w:rsid w:val="00AD7AF3"/>
    <w:rPr>
      <w:sz w:val="20"/>
      <w:szCs w:val="20"/>
    </w:rPr>
  </w:style>
  <w:style w:type="character" w:customStyle="1" w:styleId="CommentTextChar">
    <w:name w:val="Comment Text Char"/>
    <w:basedOn w:val="DefaultParagraphFont"/>
    <w:link w:val="CommentText"/>
    <w:rsid w:val="00AD7AF3"/>
  </w:style>
  <w:style w:type="paragraph" w:styleId="CommentSubject">
    <w:name w:val="annotation subject"/>
    <w:basedOn w:val="CommentText"/>
    <w:next w:val="CommentText"/>
    <w:link w:val="CommentSubjectChar"/>
    <w:semiHidden/>
    <w:unhideWhenUsed/>
    <w:rsid w:val="00AD7AF3"/>
    <w:rPr>
      <w:b/>
      <w:bCs/>
    </w:rPr>
  </w:style>
  <w:style w:type="character" w:customStyle="1" w:styleId="CommentSubjectChar">
    <w:name w:val="Comment Subject Char"/>
    <w:basedOn w:val="CommentTextChar"/>
    <w:link w:val="CommentSubject"/>
    <w:semiHidden/>
    <w:rsid w:val="00AD7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3742</Characters>
  <Application>Microsoft Office Word</Application>
  <DocSecurity>4</DocSecurity>
  <Lines>75</Lines>
  <Paragraphs>16</Paragraphs>
  <ScaleCrop>false</ScaleCrop>
  <HeadingPairs>
    <vt:vector size="2" baseType="variant">
      <vt:variant>
        <vt:lpstr>Title</vt:lpstr>
      </vt:variant>
      <vt:variant>
        <vt:i4>1</vt:i4>
      </vt:variant>
    </vt:vector>
  </HeadingPairs>
  <TitlesOfParts>
    <vt:vector size="1" baseType="lpstr">
      <vt:lpstr>BA - HB00566 (Committee Report (Unamended))</vt:lpstr>
    </vt:vector>
  </TitlesOfParts>
  <Company>State of Texas</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17798</dc:subject>
  <dc:creator>State of Texas</dc:creator>
  <dc:description>HB 566 by White-(H)Criminal Jurisprudence</dc:description>
  <cp:lastModifiedBy>Erin Conway</cp:lastModifiedBy>
  <cp:revision>2</cp:revision>
  <cp:lastPrinted>2003-11-26T17:21:00Z</cp:lastPrinted>
  <dcterms:created xsi:type="dcterms:W3CDTF">2019-03-26T16:23:00Z</dcterms:created>
  <dcterms:modified xsi:type="dcterms:W3CDTF">2019-03-26T16:23:00Z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19.67.136</vt:lpwstr>
  </property>
</Properties>
</file>