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1765" w:rsidTr="00345119">
        <w:tc>
          <w:tcPr>
            <w:tcW w:w="9576" w:type="dxa"/>
            <w:noWrap/>
          </w:tcPr>
          <w:p w:rsidR="008423E4" w:rsidRPr="0022177D" w:rsidRDefault="000D06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06F0" w:rsidP="008423E4">
      <w:pPr>
        <w:jc w:val="center"/>
      </w:pPr>
    </w:p>
    <w:p w:rsidR="008423E4" w:rsidRPr="00B31F0E" w:rsidRDefault="000D06F0" w:rsidP="008423E4"/>
    <w:p w:rsidR="008423E4" w:rsidRPr="00742794" w:rsidRDefault="000D06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1765" w:rsidTr="00345119">
        <w:tc>
          <w:tcPr>
            <w:tcW w:w="9576" w:type="dxa"/>
          </w:tcPr>
          <w:p w:rsidR="008423E4" w:rsidRPr="00861995" w:rsidRDefault="000D06F0" w:rsidP="00345119">
            <w:pPr>
              <w:jc w:val="right"/>
            </w:pPr>
            <w:r>
              <w:t>H.B. 686</w:t>
            </w:r>
          </w:p>
        </w:tc>
      </w:tr>
      <w:tr w:rsidR="006C1765" w:rsidTr="00345119">
        <w:tc>
          <w:tcPr>
            <w:tcW w:w="9576" w:type="dxa"/>
          </w:tcPr>
          <w:p w:rsidR="008423E4" w:rsidRPr="00861995" w:rsidRDefault="000D06F0" w:rsidP="00F845B3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6C1765" w:rsidTr="00345119">
        <w:tc>
          <w:tcPr>
            <w:tcW w:w="9576" w:type="dxa"/>
          </w:tcPr>
          <w:p w:rsidR="008423E4" w:rsidRPr="00861995" w:rsidRDefault="000D06F0" w:rsidP="00345119">
            <w:pPr>
              <w:jc w:val="right"/>
            </w:pPr>
            <w:r>
              <w:t>Judiciary &amp; Civil Jurisprudence</w:t>
            </w:r>
          </w:p>
        </w:tc>
      </w:tr>
      <w:tr w:rsidR="006C1765" w:rsidTr="00345119">
        <w:tc>
          <w:tcPr>
            <w:tcW w:w="9576" w:type="dxa"/>
          </w:tcPr>
          <w:p w:rsidR="008423E4" w:rsidRDefault="000D06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06F0" w:rsidP="008423E4">
      <w:pPr>
        <w:tabs>
          <w:tab w:val="right" w:pos="9360"/>
        </w:tabs>
      </w:pPr>
    </w:p>
    <w:p w:rsidR="008423E4" w:rsidRDefault="000D06F0" w:rsidP="008423E4"/>
    <w:p w:rsidR="008423E4" w:rsidRDefault="000D06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1765" w:rsidTr="00345119">
        <w:tc>
          <w:tcPr>
            <w:tcW w:w="9576" w:type="dxa"/>
          </w:tcPr>
          <w:p w:rsidR="008423E4" w:rsidRPr="00A8133F" w:rsidRDefault="000D06F0" w:rsidP="003F26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06F0" w:rsidP="003F265B"/>
          <w:p w:rsidR="00952ABC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52ABC">
              <w:t xml:space="preserve">Concerns have been raised </w:t>
            </w:r>
            <w:r>
              <w:t>about the challenges that</w:t>
            </w:r>
            <w:r w:rsidRPr="00952ABC">
              <w:t xml:space="preserve"> adverse environmental effects and insufficient funding </w:t>
            </w:r>
            <w:r>
              <w:t>pose</w:t>
            </w:r>
            <w:r w:rsidRPr="00952ABC">
              <w:t xml:space="preserve"> for district and cou</w:t>
            </w:r>
            <w:r>
              <w:t>n</w:t>
            </w:r>
            <w:r w:rsidRPr="00952ABC">
              <w:t xml:space="preserve">ty clerks </w:t>
            </w:r>
            <w:r>
              <w:t>discharging their duties</w:t>
            </w:r>
            <w:r w:rsidRPr="00952ABC">
              <w:t xml:space="preserve"> to manage and preserve records. It has been suggested that temporary increases in </w:t>
            </w:r>
            <w:r>
              <w:t xml:space="preserve">certain </w:t>
            </w:r>
            <w:r w:rsidRPr="00952ABC">
              <w:t>fees relate</w:t>
            </w:r>
            <w:r>
              <w:t>d to the management and preservation</w:t>
            </w:r>
            <w:r w:rsidRPr="00952ABC">
              <w:t xml:space="preserve"> of records, which are set to expire </w:t>
            </w:r>
            <w:r>
              <w:t>September 1, 2019</w:t>
            </w:r>
            <w:r w:rsidRPr="00952ABC">
              <w:t>, should</w:t>
            </w:r>
            <w:r w:rsidRPr="00952ABC">
              <w:t xml:space="preserve"> be made permanent. H.B. 686 seeks to address these concerns by making permanent the increase of caps on the district court records archive fee,</w:t>
            </w:r>
            <w:r>
              <w:t xml:space="preserve"> </w:t>
            </w:r>
            <w:r>
              <w:t xml:space="preserve">the </w:t>
            </w:r>
            <w:r w:rsidRPr="00952ABC">
              <w:t xml:space="preserve">county records management and preservation fee, and </w:t>
            </w:r>
            <w:r>
              <w:t xml:space="preserve">the </w:t>
            </w:r>
            <w:r w:rsidRPr="00952ABC">
              <w:t>county record</w:t>
            </w:r>
            <w:r>
              <w:t>s</w:t>
            </w:r>
            <w:r w:rsidRPr="00952ABC">
              <w:t xml:space="preserve"> archive fee.</w:t>
            </w:r>
          </w:p>
          <w:p w:rsidR="008423E4" w:rsidRPr="00E26B13" w:rsidRDefault="000D06F0" w:rsidP="003F265B">
            <w:pPr>
              <w:rPr>
                <w:b/>
              </w:rPr>
            </w:pPr>
          </w:p>
        </w:tc>
      </w:tr>
      <w:tr w:rsidR="006C1765" w:rsidTr="00345119">
        <w:tc>
          <w:tcPr>
            <w:tcW w:w="9576" w:type="dxa"/>
          </w:tcPr>
          <w:p w:rsidR="0017725B" w:rsidRDefault="000D06F0" w:rsidP="003F26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0D06F0" w:rsidP="003F265B">
            <w:pPr>
              <w:rPr>
                <w:b/>
                <w:u w:val="single"/>
              </w:rPr>
            </w:pPr>
          </w:p>
          <w:p w:rsidR="00843453" w:rsidRPr="00843453" w:rsidRDefault="000D06F0" w:rsidP="003F265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0D06F0" w:rsidP="003F265B">
            <w:pPr>
              <w:rPr>
                <w:b/>
                <w:u w:val="single"/>
              </w:rPr>
            </w:pPr>
          </w:p>
        </w:tc>
      </w:tr>
      <w:tr w:rsidR="006C1765" w:rsidTr="00345119">
        <w:tc>
          <w:tcPr>
            <w:tcW w:w="9576" w:type="dxa"/>
          </w:tcPr>
          <w:p w:rsidR="008423E4" w:rsidRPr="00A8133F" w:rsidRDefault="000D06F0" w:rsidP="003F26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06F0" w:rsidP="003F265B"/>
          <w:p w:rsidR="00843453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06F0" w:rsidP="003F265B">
            <w:pPr>
              <w:rPr>
                <w:b/>
              </w:rPr>
            </w:pPr>
          </w:p>
        </w:tc>
      </w:tr>
      <w:tr w:rsidR="006C1765" w:rsidTr="00345119">
        <w:tc>
          <w:tcPr>
            <w:tcW w:w="9576" w:type="dxa"/>
          </w:tcPr>
          <w:p w:rsidR="008423E4" w:rsidRPr="00A8133F" w:rsidRDefault="000D06F0" w:rsidP="003F26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06F0" w:rsidP="003F265B"/>
          <w:p w:rsidR="009F188B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686 amends the Government Code to make permanent the temporary increase, from a $5 cap to a $10 cap, of the cap on the district court records archive fee collected by district clerks. </w:t>
            </w:r>
          </w:p>
          <w:p w:rsidR="009F188B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188B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686 amends the Local Government Code to make permanent the temp</w:t>
            </w:r>
            <w:r>
              <w:t xml:space="preserve">orary increase, from a $5 cap to a $10 cap, of the caps on the records management and preservation fee and the records archive fee collected by county clerks. </w:t>
            </w:r>
          </w:p>
          <w:p w:rsidR="009F188B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686 makes Government Code provisions requiring the comptroller of public accounts to ident</w:t>
            </w:r>
            <w:r>
              <w:t xml:space="preserve">ify and prepare a list of new or amended court costs or fees following each regular session of the legislature inapplicable to a court fee assessed under a statute amended by the bill. </w:t>
            </w:r>
            <w:r>
              <w:t xml:space="preserve"> </w:t>
            </w:r>
          </w:p>
          <w:p w:rsidR="008423E4" w:rsidRPr="00835628" w:rsidRDefault="000D06F0" w:rsidP="003F265B">
            <w:pPr>
              <w:rPr>
                <w:b/>
              </w:rPr>
            </w:pPr>
          </w:p>
        </w:tc>
      </w:tr>
      <w:tr w:rsidR="006C1765" w:rsidTr="00345119">
        <w:tc>
          <w:tcPr>
            <w:tcW w:w="9576" w:type="dxa"/>
          </w:tcPr>
          <w:p w:rsidR="008423E4" w:rsidRPr="00A8133F" w:rsidRDefault="000D06F0" w:rsidP="003F26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06F0" w:rsidP="003F265B"/>
          <w:p w:rsidR="008423E4" w:rsidRPr="004F7CCF" w:rsidRDefault="000D06F0" w:rsidP="003F26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0D06F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6F0">
      <w:r>
        <w:separator/>
      </w:r>
    </w:p>
  </w:endnote>
  <w:endnote w:type="continuationSeparator" w:id="0">
    <w:p w:rsidR="00000000" w:rsidRDefault="000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1765" w:rsidTr="009C1E9A">
      <w:trPr>
        <w:cantSplit/>
      </w:trPr>
      <w:tc>
        <w:tcPr>
          <w:tcW w:w="0" w:type="pct"/>
        </w:tcPr>
        <w:p w:rsidR="00137D90" w:rsidRDefault="000D06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06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06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06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06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1765" w:rsidTr="009C1E9A">
      <w:trPr>
        <w:cantSplit/>
      </w:trPr>
      <w:tc>
        <w:tcPr>
          <w:tcW w:w="0" w:type="pct"/>
        </w:tcPr>
        <w:p w:rsidR="00EC379B" w:rsidRDefault="000D06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06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16146</w:t>
          </w:r>
        </w:p>
      </w:tc>
      <w:tc>
        <w:tcPr>
          <w:tcW w:w="2453" w:type="pct"/>
        </w:tcPr>
        <w:p w:rsidR="00EC379B" w:rsidRDefault="000D06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19.59.885</w:t>
          </w:r>
          <w:r>
            <w:fldChar w:fldCharType="end"/>
          </w:r>
        </w:p>
      </w:tc>
    </w:tr>
    <w:tr w:rsidR="006C1765" w:rsidTr="009C1E9A">
      <w:trPr>
        <w:cantSplit/>
      </w:trPr>
      <w:tc>
        <w:tcPr>
          <w:tcW w:w="0" w:type="pct"/>
        </w:tcPr>
        <w:p w:rsidR="00EC379B" w:rsidRDefault="000D06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06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06F0" w:rsidP="006D504F">
          <w:pPr>
            <w:pStyle w:val="Footer"/>
            <w:rPr>
              <w:rStyle w:val="PageNumber"/>
            </w:rPr>
          </w:pPr>
        </w:p>
        <w:p w:rsidR="00EC379B" w:rsidRDefault="000D06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17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06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06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06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6F0">
      <w:r>
        <w:separator/>
      </w:r>
    </w:p>
  </w:footnote>
  <w:footnote w:type="continuationSeparator" w:id="0">
    <w:p w:rsidR="00000000" w:rsidRDefault="000D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65"/>
    <w:rsid w:val="000D06F0"/>
    <w:rsid w:val="006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B98CA-3ED7-4A83-91E1-CE78C50F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6E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E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1632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HB00686 (Committee Report (Unamended))</vt:lpstr>
    </vt:vector>
  </TitlesOfParts>
  <Company>State of Texas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16146</dc:subject>
  <dc:creator>State of Texas</dc:creator>
  <dc:description>HB 686 by Clardy-(H)Judiciary &amp; Civil Jurisprudence</dc:description>
  <cp:lastModifiedBy>Laura Ramsay</cp:lastModifiedBy>
  <cp:revision>2</cp:revision>
  <cp:lastPrinted>2019-01-15T16:17:00Z</cp:lastPrinted>
  <dcterms:created xsi:type="dcterms:W3CDTF">2019-03-27T14:40:00Z</dcterms:created>
  <dcterms:modified xsi:type="dcterms:W3CDTF">2019-03-27T14:40:00Z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19.59.885</vt:lpwstr>
  </property>
</Properties>
</file>