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157" w:rsidRDefault="00BD21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E5EBFD370B487180C9E7019053A7F1"/>
          </w:placeholder>
        </w:sdtPr>
        <w:sdtContent>
          <w:r w:rsidRPr="005C2A78">
            <w:rPr>
              <w:rFonts w:cs="Times New Roman"/>
              <w:b/>
              <w:szCs w:val="24"/>
              <w:u w:val="single"/>
            </w:rPr>
            <w:t>BILL ANALYSIS</w:t>
          </w:r>
        </w:sdtContent>
      </w:sdt>
    </w:p>
    <w:p w:rsidR="00BD2157" w:rsidRPr="00585C31" w:rsidRDefault="00BD2157" w:rsidP="000F1DF9">
      <w:pPr>
        <w:spacing w:after="0" w:line="240" w:lineRule="auto"/>
        <w:rPr>
          <w:rFonts w:cs="Times New Roman"/>
          <w:szCs w:val="24"/>
        </w:rPr>
      </w:pPr>
    </w:p>
    <w:p w:rsidR="00BD2157" w:rsidRPr="00585C31" w:rsidRDefault="00BD21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2157" w:rsidTr="000F1DF9">
        <w:tc>
          <w:tcPr>
            <w:tcW w:w="2718" w:type="dxa"/>
          </w:tcPr>
          <w:p w:rsidR="00BD2157" w:rsidRPr="005C2A78" w:rsidRDefault="00BD2157" w:rsidP="006D756B">
            <w:pPr>
              <w:rPr>
                <w:rFonts w:cs="Times New Roman"/>
                <w:szCs w:val="24"/>
              </w:rPr>
            </w:pPr>
            <w:sdt>
              <w:sdtPr>
                <w:rPr>
                  <w:rFonts w:cs="Times New Roman"/>
                  <w:szCs w:val="24"/>
                </w:rPr>
                <w:alias w:val="Agency Title"/>
                <w:tag w:val="AgencyTitleContentControl"/>
                <w:id w:val="1920747753"/>
                <w:lock w:val="sdtContentLocked"/>
                <w:placeholder>
                  <w:docPart w:val="4429BA8398574BDDBCF5E263A2817EA4"/>
                </w:placeholder>
              </w:sdtPr>
              <w:sdtEndPr>
                <w:rPr>
                  <w:rFonts w:cstheme="minorBidi"/>
                  <w:szCs w:val="22"/>
                </w:rPr>
              </w:sdtEndPr>
              <w:sdtContent>
                <w:r>
                  <w:rPr>
                    <w:rFonts w:cs="Times New Roman"/>
                    <w:szCs w:val="24"/>
                  </w:rPr>
                  <w:t>Senate Research Center</w:t>
                </w:r>
              </w:sdtContent>
            </w:sdt>
          </w:p>
        </w:tc>
        <w:tc>
          <w:tcPr>
            <w:tcW w:w="6858" w:type="dxa"/>
          </w:tcPr>
          <w:p w:rsidR="00BD2157" w:rsidRPr="00FF6471" w:rsidRDefault="00BD2157" w:rsidP="000F1DF9">
            <w:pPr>
              <w:jc w:val="right"/>
              <w:rPr>
                <w:rFonts w:cs="Times New Roman"/>
                <w:szCs w:val="24"/>
              </w:rPr>
            </w:pPr>
            <w:sdt>
              <w:sdtPr>
                <w:rPr>
                  <w:rFonts w:cs="Times New Roman"/>
                  <w:szCs w:val="24"/>
                </w:rPr>
                <w:alias w:val="Bill Number"/>
                <w:tag w:val="BillNumberOne"/>
                <w:id w:val="-410784069"/>
                <w:lock w:val="sdtContentLocked"/>
                <w:placeholder>
                  <w:docPart w:val="B85668C18F4D416090345332F5EB30FB"/>
                </w:placeholder>
              </w:sdtPr>
              <w:sdtContent>
                <w:r>
                  <w:rPr>
                    <w:rFonts w:cs="Times New Roman"/>
                    <w:szCs w:val="24"/>
                  </w:rPr>
                  <w:t>H.B. 706</w:t>
                </w:r>
              </w:sdtContent>
            </w:sdt>
          </w:p>
        </w:tc>
      </w:tr>
      <w:tr w:rsidR="00BD2157" w:rsidTr="000F1DF9">
        <w:sdt>
          <w:sdtPr>
            <w:rPr>
              <w:rFonts w:cs="Times New Roman"/>
              <w:szCs w:val="24"/>
            </w:rPr>
            <w:alias w:val="TLCNumber"/>
            <w:tag w:val="TLCNumber"/>
            <w:id w:val="-542600604"/>
            <w:lock w:val="sdtLocked"/>
            <w:placeholder>
              <w:docPart w:val="C8A3124BC8DC400BAC02CFE604D06BC2"/>
            </w:placeholder>
          </w:sdtPr>
          <w:sdtContent>
            <w:tc>
              <w:tcPr>
                <w:tcW w:w="2718" w:type="dxa"/>
              </w:tcPr>
              <w:p w:rsidR="00BD2157" w:rsidRPr="000F1DF9" w:rsidRDefault="00BD2157" w:rsidP="00C65088">
                <w:pPr>
                  <w:rPr>
                    <w:rFonts w:cs="Times New Roman"/>
                    <w:szCs w:val="24"/>
                  </w:rPr>
                </w:pPr>
                <w:r>
                  <w:rPr>
                    <w:rFonts w:cs="Times New Roman"/>
                    <w:szCs w:val="24"/>
                  </w:rPr>
                  <w:t>86R17695 JES-D</w:t>
                </w:r>
              </w:p>
            </w:tc>
          </w:sdtContent>
        </w:sdt>
        <w:tc>
          <w:tcPr>
            <w:tcW w:w="6858" w:type="dxa"/>
          </w:tcPr>
          <w:p w:rsidR="00BD2157" w:rsidRPr="005C2A78" w:rsidRDefault="00BD2157" w:rsidP="006D756B">
            <w:pPr>
              <w:jc w:val="right"/>
              <w:rPr>
                <w:rFonts w:cs="Times New Roman"/>
                <w:szCs w:val="24"/>
              </w:rPr>
            </w:pPr>
            <w:sdt>
              <w:sdtPr>
                <w:rPr>
                  <w:rFonts w:cs="Times New Roman"/>
                  <w:szCs w:val="24"/>
                </w:rPr>
                <w:alias w:val="Author Label"/>
                <w:tag w:val="By"/>
                <w:id w:val="72399597"/>
                <w:lock w:val="sdtLocked"/>
                <w:placeholder>
                  <w:docPart w:val="CCA3E6495A5045B9A216C854EA97B6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251329E9C94039B1D5164042B3C192"/>
                </w:placeholder>
              </w:sdtPr>
              <w:sdtContent>
                <w:r>
                  <w:rPr>
                    <w:rFonts w:cs="Times New Roman"/>
                    <w:szCs w:val="24"/>
                  </w:rPr>
                  <w:t>Bernal; Ortega</w:t>
                </w:r>
              </w:sdtContent>
            </w:sdt>
            <w:sdt>
              <w:sdtPr>
                <w:rPr>
                  <w:rFonts w:cs="Times New Roman"/>
                  <w:szCs w:val="24"/>
                </w:rPr>
                <w:alias w:val="Sponsor"/>
                <w:tag w:val="Sponsor"/>
                <w:id w:val="-2039656131"/>
                <w:lock w:val="sdtContentLocked"/>
                <w:placeholder>
                  <w:docPart w:val="2E554BDFF14B4A2385F5A1BF85E01117"/>
                </w:placeholder>
              </w:sdtPr>
              <w:sdtContent>
                <w:r>
                  <w:rPr>
                    <w:rFonts w:cs="Times New Roman"/>
                    <w:szCs w:val="24"/>
                  </w:rPr>
                  <w:t xml:space="preserve"> (Lucio)</w:t>
                </w:r>
              </w:sdtContent>
            </w:sdt>
          </w:p>
        </w:tc>
      </w:tr>
      <w:tr w:rsidR="00BD2157" w:rsidTr="000F1DF9">
        <w:tc>
          <w:tcPr>
            <w:tcW w:w="2718" w:type="dxa"/>
          </w:tcPr>
          <w:p w:rsidR="00BD2157" w:rsidRPr="00BC7495" w:rsidRDefault="00BD2157" w:rsidP="000F1DF9">
            <w:pPr>
              <w:rPr>
                <w:rFonts w:cs="Times New Roman"/>
                <w:szCs w:val="24"/>
              </w:rPr>
            </w:pPr>
          </w:p>
        </w:tc>
        <w:sdt>
          <w:sdtPr>
            <w:rPr>
              <w:rFonts w:cs="Times New Roman"/>
              <w:szCs w:val="24"/>
            </w:rPr>
            <w:alias w:val="Committee"/>
            <w:tag w:val="Committee"/>
            <w:id w:val="1914272295"/>
            <w:lock w:val="sdtContentLocked"/>
            <w:placeholder>
              <w:docPart w:val="E7D5946B9D7E4C488FCD8521E727DB8D"/>
            </w:placeholder>
          </w:sdtPr>
          <w:sdtContent>
            <w:tc>
              <w:tcPr>
                <w:tcW w:w="6858" w:type="dxa"/>
              </w:tcPr>
              <w:p w:rsidR="00BD2157" w:rsidRPr="00FF6471" w:rsidRDefault="00BD2157" w:rsidP="000F1DF9">
                <w:pPr>
                  <w:jc w:val="right"/>
                  <w:rPr>
                    <w:rFonts w:cs="Times New Roman"/>
                    <w:szCs w:val="24"/>
                  </w:rPr>
                </w:pPr>
                <w:r>
                  <w:rPr>
                    <w:rFonts w:cs="Times New Roman"/>
                    <w:szCs w:val="24"/>
                  </w:rPr>
                  <w:t>Health &amp; Human Services</w:t>
                </w:r>
              </w:p>
            </w:tc>
          </w:sdtContent>
        </w:sdt>
      </w:tr>
      <w:tr w:rsidR="00BD2157" w:rsidTr="000F1DF9">
        <w:tc>
          <w:tcPr>
            <w:tcW w:w="2718" w:type="dxa"/>
          </w:tcPr>
          <w:p w:rsidR="00BD2157" w:rsidRPr="00BC7495" w:rsidRDefault="00BD2157" w:rsidP="000F1DF9">
            <w:pPr>
              <w:rPr>
                <w:rFonts w:cs="Times New Roman"/>
                <w:szCs w:val="24"/>
              </w:rPr>
            </w:pPr>
          </w:p>
        </w:tc>
        <w:sdt>
          <w:sdtPr>
            <w:rPr>
              <w:rFonts w:cs="Times New Roman"/>
              <w:szCs w:val="24"/>
            </w:rPr>
            <w:alias w:val="Date"/>
            <w:tag w:val="DateContentControl"/>
            <w:id w:val="1178081906"/>
            <w:lock w:val="sdtLocked"/>
            <w:placeholder>
              <w:docPart w:val="D6B53A51957D4C1FB0EB2A927AAEDD18"/>
            </w:placeholder>
            <w:date w:fullDate="2019-05-12T00:00:00Z">
              <w:dateFormat w:val="M/d/yyyy"/>
              <w:lid w:val="en-US"/>
              <w:storeMappedDataAs w:val="dateTime"/>
              <w:calendar w:val="gregorian"/>
            </w:date>
          </w:sdtPr>
          <w:sdtContent>
            <w:tc>
              <w:tcPr>
                <w:tcW w:w="6858" w:type="dxa"/>
              </w:tcPr>
              <w:p w:rsidR="00BD2157" w:rsidRPr="00FF6471" w:rsidRDefault="00BD2157" w:rsidP="000F1DF9">
                <w:pPr>
                  <w:jc w:val="right"/>
                  <w:rPr>
                    <w:rFonts w:cs="Times New Roman"/>
                    <w:szCs w:val="24"/>
                  </w:rPr>
                </w:pPr>
                <w:r>
                  <w:rPr>
                    <w:rFonts w:cs="Times New Roman"/>
                    <w:szCs w:val="24"/>
                  </w:rPr>
                  <w:t>5/12/2019</w:t>
                </w:r>
              </w:p>
            </w:tc>
          </w:sdtContent>
        </w:sdt>
      </w:tr>
      <w:tr w:rsidR="00BD2157" w:rsidTr="000F1DF9">
        <w:tc>
          <w:tcPr>
            <w:tcW w:w="2718" w:type="dxa"/>
          </w:tcPr>
          <w:p w:rsidR="00BD2157" w:rsidRPr="00BC7495" w:rsidRDefault="00BD2157" w:rsidP="000F1DF9">
            <w:pPr>
              <w:rPr>
                <w:rFonts w:cs="Times New Roman"/>
                <w:szCs w:val="24"/>
              </w:rPr>
            </w:pPr>
          </w:p>
        </w:tc>
        <w:sdt>
          <w:sdtPr>
            <w:rPr>
              <w:rFonts w:cs="Times New Roman"/>
              <w:szCs w:val="24"/>
            </w:rPr>
            <w:alias w:val="BA Version"/>
            <w:tag w:val="BAVersion"/>
            <w:id w:val="-1685590809"/>
            <w:lock w:val="sdtContentLocked"/>
            <w:placeholder>
              <w:docPart w:val="A0FD93A78C844199A02892419C5C9119"/>
            </w:placeholder>
          </w:sdtPr>
          <w:sdtContent>
            <w:tc>
              <w:tcPr>
                <w:tcW w:w="6858" w:type="dxa"/>
              </w:tcPr>
              <w:p w:rsidR="00BD2157" w:rsidRPr="00FF6471" w:rsidRDefault="00BD2157" w:rsidP="000F1DF9">
                <w:pPr>
                  <w:jc w:val="right"/>
                  <w:rPr>
                    <w:rFonts w:cs="Times New Roman"/>
                    <w:szCs w:val="24"/>
                  </w:rPr>
                </w:pPr>
                <w:r>
                  <w:rPr>
                    <w:rFonts w:cs="Times New Roman"/>
                    <w:szCs w:val="24"/>
                  </w:rPr>
                  <w:t>Engrossed</w:t>
                </w:r>
              </w:p>
            </w:tc>
          </w:sdtContent>
        </w:sdt>
      </w:tr>
    </w:tbl>
    <w:p w:rsidR="00BD2157" w:rsidRPr="00FF6471" w:rsidRDefault="00BD2157" w:rsidP="000F1DF9">
      <w:pPr>
        <w:spacing w:after="0" w:line="240" w:lineRule="auto"/>
        <w:rPr>
          <w:rFonts w:cs="Times New Roman"/>
          <w:szCs w:val="24"/>
        </w:rPr>
      </w:pPr>
    </w:p>
    <w:p w:rsidR="00BD2157" w:rsidRPr="00FF6471" w:rsidRDefault="00BD2157" w:rsidP="000F1DF9">
      <w:pPr>
        <w:spacing w:after="0" w:line="240" w:lineRule="auto"/>
        <w:rPr>
          <w:rFonts w:cs="Times New Roman"/>
          <w:szCs w:val="24"/>
        </w:rPr>
      </w:pPr>
    </w:p>
    <w:p w:rsidR="00BD2157" w:rsidRPr="00FF6471" w:rsidRDefault="00BD21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3FE2395D124B4AA04B49D3CB11BC4D"/>
        </w:placeholder>
      </w:sdtPr>
      <w:sdtContent>
        <w:p w:rsidR="00BD2157" w:rsidRDefault="00BD21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A119E33B104E41BE24001EB347F73B"/>
        </w:placeholder>
      </w:sdtPr>
      <w:sdtContent>
        <w:p w:rsidR="00BD2157" w:rsidRPr="007B4BE9" w:rsidRDefault="00BD2157" w:rsidP="00BD2157">
          <w:pPr>
            <w:pStyle w:val="NormalWeb"/>
            <w:spacing w:before="0" w:beforeAutospacing="0" w:after="0" w:afterAutospacing="0"/>
            <w:jc w:val="both"/>
            <w:divId w:val="1579511118"/>
            <w:rPr>
              <w:rFonts w:eastAsia="Times New Roman"/>
              <w:bCs/>
            </w:rPr>
          </w:pPr>
        </w:p>
        <w:p w:rsidR="00BD2157" w:rsidRDefault="00BD2157" w:rsidP="00BD2157">
          <w:pPr>
            <w:pStyle w:val="NormalWeb"/>
            <w:spacing w:before="0" w:beforeAutospacing="0" w:after="0" w:afterAutospacing="0"/>
            <w:jc w:val="both"/>
            <w:divId w:val="1579511118"/>
            <w:rPr>
              <w:color w:val="000000"/>
            </w:rPr>
          </w:pPr>
          <w:r w:rsidRPr="007B4BE9">
            <w:rPr>
              <w:color w:val="000000"/>
            </w:rPr>
            <w:t>In 2012, Texas Medicaid adopted a value-based model and many providers report continuously changing reimbursement rates and</w:t>
          </w:r>
          <w:r>
            <w:rPr>
              <w:color w:val="000000"/>
            </w:rPr>
            <w:t>,</w:t>
          </w:r>
          <w:r w:rsidRPr="007B4BE9">
            <w:rPr>
              <w:color w:val="000000"/>
            </w:rPr>
            <w:t xml:space="preserve"> at times, delayed reimbursement or non-payment from managed care organizations (MCOs). Due to the challenges faced by providers, audiologists across Texas report providers of amplification intervention services are no longer accepting Medicaid patients or pulling out of the program altogether. According to a 2014 Audiology/Hearing Aid Work Group survey, audiologists accepting Medicaid and</w:t>
          </w:r>
          <w:r>
            <w:rPr>
              <w:color w:val="000000"/>
            </w:rPr>
            <w:t xml:space="preserve"> serving children dropped by 92 percent</w:t>
          </w:r>
          <w:r w:rsidRPr="007B4BE9">
            <w:rPr>
              <w:color w:val="000000"/>
            </w:rPr>
            <w:t>.</w:t>
          </w:r>
        </w:p>
        <w:p w:rsidR="00BD2157" w:rsidRPr="007B4BE9" w:rsidRDefault="00BD2157" w:rsidP="00BD2157">
          <w:pPr>
            <w:pStyle w:val="NormalWeb"/>
            <w:spacing w:before="0" w:beforeAutospacing="0" w:after="0" w:afterAutospacing="0"/>
            <w:jc w:val="both"/>
            <w:divId w:val="1579511118"/>
            <w:rPr>
              <w:color w:val="000000"/>
            </w:rPr>
          </w:pPr>
        </w:p>
        <w:p w:rsidR="00BD2157" w:rsidRDefault="00BD2157" w:rsidP="00BD2157">
          <w:pPr>
            <w:pStyle w:val="NormalWeb"/>
            <w:spacing w:before="0" w:beforeAutospacing="0" w:after="0" w:afterAutospacing="0"/>
            <w:jc w:val="both"/>
            <w:divId w:val="1579511118"/>
            <w:rPr>
              <w:color w:val="000000"/>
            </w:rPr>
          </w:pPr>
          <w:r w:rsidRPr="007B4BE9">
            <w:rPr>
              <w:color w:val="000000"/>
            </w:rPr>
            <w:t>Due to a growing number of providers who no longer fit or dispense hearing aids because of low reimbursements or non-payment for services, the system has acutely impacted vulnerable infants and children with hearing impairments whose families spend months searching for providers. For children in the Texas education system who are deaf or hard-of-hearing</w:t>
          </w:r>
          <w:r>
            <w:rPr>
              <w:color w:val="000000"/>
            </w:rPr>
            <w:t>,</w:t>
          </w:r>
          <w:r w:rsidRPr="007B4BE9">
            <w:rPr>
              <w:color w:val="000000"/>
            </w:rPr>
            <w:t xml:space="preserve"> access to audiology services </w:t>
          </w:r>
          <w:r>
            <w:rPr>
              <w:color w:val="000000"/>
            </w:rPr>
            <w:t xml:space="preserve">is </w:t>
          </w:r>
          <w:r w:rsidRPr="007B4BE9">
            <w:rPr>
              <w:color w:val="000000"/>
            </w:rPr>
            <w:t>more than vital to their learning experience. Without proper support, these students cannot adequately participate in and access their educational space.</w:t>
          </w:r>
        </w:p>
        <w:p w:rsidR="00BD2157" w:rsidRPr="007B4BE9" w:rsidRDefault="00BD2157" w:rsidP="00BD2157">
          <w:pPr>
            <w:pStyle w:val="NormalWeb"/>
            <w:spacing w:before="0" w:beforeAutospacing="0" w:after="0" w:afterAutospacing="0"/>
            <w:jc w:val="both"/>
            <w:divId w:val="1579511118"/>
            <w:rPr>
              <w:color w:val="000000"/>
            </w:rPr>
          </w:pPr>
        </w:p>
        <w:p w:rsidR="00BD2157" w:rsidRPr="007B4BE9" w:rsidRDefault="00BD2157" w:rsidP="00BD2157">
          <w:pPr>
            <w:pStyle w:val="NormalWeb"/>
            <w:spacing w:before="0" w:beforeAutospacing="0" w:after="0" w:afterAutospacing="0"/>
            <w:jc w:val="both"/>
            <w:divId w:val="1579511118"/>
            <w:rPr>
              <w:rFonts w:ascii="Courier New" w:hAnsi="Courier New" w:cs="Courier New"/>
              <w:color w:val="000000"/>
            </w:rPr>
          </w:pPr>
          <w:r>
            <w:rPr>
              <w:color w:val="000000"/>
            </w:rPr>
            <w:t>H.B.</w:t>
          </w:r>
          <w:r w:rsidRPr="007B4BE9">
            <w:rPr>
              <w:color w:val="000000"/>
            </w:rPr>
            <w:t xml:space="preserve"> 706 seek</w:t>
          </w:r>
          <w:r>
            <w:rPr>
              <w:color w:val="000000"/>
            </w:rPr>
            <w:t>s to expand eligibility of the school and health-related services program's (SHARS)</w:t>
          </w:r>
          <w:r w:rsidRPr="007B4BE9">
            <w:rPr>
              <w:color w:val="000000"/>
            </w:rPr>
            <w:t xml:space="preserve"> audiology services to include students who have plans under Section 504 of the Rehabilitation Act of 1973. This will allow students who need these services to have access to them in our campuses and maintain our deaf and hard of hearing students</w:t>
          </w:r>
          <w:r>
            <w:rPr>
              <w:color w:val="000000"/>
            </w:rPr>
            <w:t>'</w:t>
          </w:r>
          <w:r w:rsidRPr="007B4BE9">
            <w:rPr>
              <w:color w:val="000000"/>
            </w:rPr>
            <w:t xml:space="preserve"> right to a free and appropriate public education.</w:t>
          </w:r>
        </w:p>
        <w:p w:rsidR="00BD2157" w:rsidRPr="00D70925" w:rsidRDefault="00BD2157" w:rsidP="00BD2157">
          <w:pPr>
            <w:spacing w:after="0" w:line="240" w:lineRule="auto"/>
            <w:jc w:val="both"/>
            <w:rPr>
              <w:rFonts w:eastAsia="Times New Roman" w:cs="Times New Roman"/>
              <w:bCs/>
              <w:szCs w:val="24"/>
            </w:rPr>
          </w:pPr>
        </w:p>
      </w:sdtContent>
    </w:sdt>
    <w:p w:rsidR="00BD2157" w:rsidRDefault="00BD21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706 </w:t>
      </w:r>
      <w:bookmarkStart w:id="1" w:name="AmendsCurrentLaw"/>
      <w:bookmarkEnd w:id="1"/>
      <w:r>
        <w:rPr>
          <w:rFonts w:cs="Times New Roman"/>
          <w:szCs w:val="24"/>
        </w:rPr>
        <w:t>amends current law relating to the eligibility of certain children who are deaf or hard of hearing for audiology services under the school health and related services program.</w:t>
      </w:r>
    </w:p>
    <w:p w:rsidR="00BD2157" w:rsidRPr="007B4BE9" w:rsidRDefault="00BD2157" w:rsidP="000F1DF9">
      <w:pPr>
        <w:spacing w:after="0" w:line="240" w:lineRule="auto"/>
        <w:jc w:val="both"/>
        <w:rPr>
          <w:rFonts w:eastAsia="Times New Roman" w:cs="Times New Roman"/>
          <w:szCs w:val="24"/>
        </w:rPr>
      </w:pPr>
    </w:p>
    <w:p w:rsidR="00BD2157" w:rsidRPr="005C2A78" w:rsidRDefault="00BD21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8F2E3EB4B542A69D91C5DDD2B3375D"/>
          </w:placeholder>
        </w:sdtPr>
        <w:sdtContent>
          <w:r>
            <w:rPr>
              <w:rFonts w:eastAsia="Times New Roman" w:cs="Times New Roman"/>
              <w:b/>
              <w:szCs w:val="24"/>
              <w:u w:val="single"/>
            </w:rPr>
            <w:t>RULEMAKING AUTHORITY</w:t>
          </w:r>
        </w:sdtContent>
      </w:sdt>
    </w:p>
    <w:p w:rsidR="00BD2157" w:rsidRPr="006529C4" w:rsidRDefault="00BD2157" w:rsidP="00774EC7">
      <w:pPr>
        <w:spacing w:after="0" w:line="240" w:lineRule="auto"/>
        <w:jc w:val="both"/>
        <w:rPr>
          <w:rFonts w:cs="Times New Roman"/>
          <w:szCs w:val="24"/>
        </w:rPr>
      </w:pPr>
    </w:p>
    <w:p w:rsidR="00BD2157" w:rsidRDefault="00BD2157"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38.033, Education Code) of this bill.</w:t>
      </w:r>
    </w:p>
    <w:p w:rsidR="00BD2157" w:rsidRPr="006529C4" w:rsidRDefault="00BD2157" w:rsidP="00774EC7">
      <w:pPr>
        <w:spacing w:after="0" w:line="240" w:lineRule="auto"/>
        <w:jc w:val="both"/>
        <w:rPr>
          <w:rFonts w:cs="Times New Roman"/>
          <w:szCs w:val="24"/>
        </w:rPr>
      </w:pPr>
    </w:p>
    <w:p w:rsidR="00BD2157" w:rsidRPr="005C2A78" w:rsidRDefault="00BD21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67F492D38A49C9A38D065FFA4570A8"/>
          </w:placeholder>
        </w:sdtPr>
        <w:sdtContent>
          <w:r>
            <w:rPr>
              <w:rFonts w:eastAsia="Times New Roman" w:cs="Times New Roman"/>
              <w:b/>
              <w:szCs w:val="24"/>
              <w:u w:val="single"/>
            </w:rPr>
            <w:t>SECTION BY SECTION ANALYSIS</w:t>
          </w:r>
        </w:sdtContent>
      </w:sdt>
    </w:p>
    <w:p w:rsidR="00BD2157" w:rsidRPr="005C2A78" w:rsidRDefault="00BD2157" w:rsidP="000F1DF9">
      <w:pPr>
        <w:spacing w:after="0" w:line="240" w:lineRule="auto"/>
        <w:jc w:val="both"/>
        <w:rPr>
          <w:rFonts w:eastAsia="Times New Roman" w:cs="Times New Roman"/>
          <w:szCs w:val="24"/>
        </w:rPr>
      </w:pPr>
    </w:p>
    <w:p w:rsidR="00BD2157" w:rsidRDefault="00BD2157" w:rsidP="00465A3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B4BE9">
        <w:rPr>
          <w:rFonts w:eastAsia="Times New Roman" w:cs="Times New Roman"/>
          <w:szCs w:val="24"/>
        </w:rPr>
        <w:t xml:space="preserve">Subchapter A, Chapter 38, Education Code, </w:t>
      </w:r>
      <w:r>
        <w:rPr>
          <w:rFonts w:eastAsia="Times New Roman" w:cs="Times New Roman"/>
          <w:szCs w:val="24"/>
        </w:rPr>
        <w:t xml:space="preserve">by adding Section 38.033, </w:t>
      </w:r>
      <w:r w:rsidRPr="007B4BE9">
        <w:rPr>
          <w:rFonts w:eastAsia="Times New Roman" w:cs="Times New Roman"/>
          <w:szCs w:val="24"/>
        </w:rPr>
        <w:t>as follows:</w:t>
      </w:r>
    </w:p>
    <w:p w:rsidR="00BD2157" w:rsidRDefault="00BD2157" w:rsidP="00465A3F">
      <w:pPr>
        <w:spacing w:after="0" w:line="240" w:lineRule="auto"/>
        <w:jc w:val="both"/>
        <w:rPr>
          <w:rFonts w:eastAsia="Times New Roman" w:cs="Times New Roman"/>
          <w:szCs w:val="24"/>
        </w:rPr>
      </w:pPr>
    </w:p>
    <w:p w:rsidR="00BD2157" w:rsidRDefault="00BD2157" w:rsidP="00465A3F">
      <w:pPr>
        <w:spacing w:after="0" w:line="240" w:lineRule="auto"/>
        <w:ind w:left="720"/>
        <w:jc w:val="both"/>
        <w:rPr>
          <w:rFonts w:eastAsia="Times New Roman" w:cs="Times New Roman"/>
          <w:szCs w:val="24"/>
        </w:rPr>
      </w:pPr>
      <w:r>
        <w:rPr>
          <w:rFonts w:eastAsia="Times New Roman" w:cs="Times New Roman"/>
          <w:szCs w:val="24"/>
        </w:rPr>
        <w:t xml:space="preserve">Sec. 38.033. </w:t>
      </w:r>
      <w:r w:rsidRPr="007B4BE9">
        <w:rPr>
          <w:rFonts w:eastAsia="Times New Roman" w:cs="Times New Roman"/>
          <w:szCs w:val="24"/>
        </w:rPr>
        <w:t>SCHOOL HEALTH AND RELATED SERVICES PROGRAM; ELIGI</w:t>
      </w:r>
      <w:r>
        <w:rPr>
          <w:rFonts w:eastAsia="Times New Roman" w:cs="Times New Roman"/>
          <w:szCs w:val="24"/>
        </w:rPr>
        <w:t xml:space="preserve">BILITY FOR AUDIOLOGY SERVICES. </w:t>
      </w:r>
      <w:r w:rsidRPr="007B4BE9">
        <w:rPr>
          <w:rFonts w:eastAsia="Times New Roman" w:cs="Times New Roman"/>
          <w:szCs w:val="24"/>
        </w:rPr>
        <w:t>(a)</w:t>
      </w:r>
      <w:r>
        <w:rPr>
          <w:rFonts w:eastAsia="Times New Roman" w:cs="Times New Roman"/>
          <w:szCs w:val="24"/>
        </w:rPr>
        <w:t xml:space="preserve"> Provides that a</w:t>
      </w:r>
      <w:r w:rsidRPr="007B4BE9">
        <w:rPr>
          <w:rFonts w:eastAsia="Times New Roman" w:cs="Times New Roman"/>
          <w:szCs w:val="24"/>
        </w:rPr>
        <w:t xml:space="preserve"> child is eligible to receive audiology services provided under the school health and related services program if the child:</w:t>
      </w:r>
    </w:p>
    <w:p w:rsidR="00BD2157" w:rsidRPr="007B4BE9" w:rsidRDefault="00BD2157" w:rsidP="00465A3F">
      <w:pPr>
        <w:spacing w:after="0" w:line="240" w:lineRule="auto"/>
        <w:ind w:left="720"/>
        <w:jc w:val="both"/>
        <w:rPr>
          <w:rFonts w:eastAsia="Times New Roman" w:cs="Times New Roman"/>
          <w:szCs w:val="24"/>
        </w:rPr>
      </w:pPr>
    </w:p>
    <w:p w:rsidR="00BD2157" w:rsidRDefault="00BD2157" w:rsidP="00465A3F">
      <w:pPr>
        <w:spacing w:after="0" w:line="240" w:lineRule="auto"/>
        <w:ind w:left="2160"/>
        <w:jc w:val="both"/>
        <w:rPr>
          <w:rFonts w:eastAsia="Times New Roman" w:cs="Times New Roman"/>
          <w:szCs w:val="24"/>
        </w:rPr>
      </w:pPr>
      <w:r>
        <w:rPr>
          <w:rFonts w:eastAsia="Times New Roman" w:cs="Times New Roman"/>
          <w:szCs w:val="24"/>
        </w:rPr>
        <w:t xml:space="preserve">(1) </w:t>
      </w:r>
      <w:r w:rsidRPr="007B4BE9">
        <w:rPr>
          <w:rFonts w:eastAsia="Times New Roman" w:cs="Times New Roman"/>
          <w:szCs w:val="24"/>
        </w:rPr>
        <w:t>is 20 years of age or younger;</w:t>
      </w:r>
    </w:p>
    <w:p w:rsidR="00BD2157" w:rsidRPr="007B4BE9" w:rsidRDefault="00BD2157" w:rsidP="00465A3F">
      <w:pPr>
        <w:spacing w:after="0" w:line="240" w:lineRule="auto"/>
        <w:ind w:left="2160"/>
        <w:jc w:val="both"/>
        <w:rPr>
          <w:rFonts w:eastAsia="Times New Roman" w:cs="Times New Roman"/>
          <w:szCs w:val="24"/>
        </w:rPr>
      </w:pPr>
    </w:p>
    <w:p w:rsidR="00BD2157" w:rsidRDefault="00BD2157" w:rsidP="00465A3F">
      <w:pPr>
        <w:spacing w:after="0" w:line="240" w:lineRule="auto"/>
        <w:ind w:left="2160"/>
        <w:jc w:val="both"/>
        <w:rPr>
          <w:rFonts w:eastAsia="Times New Roman" w:cs="Times New Roman"/>
          <w:szCs w:val="24"/>
        </w:rPr>
      </w:pPr>
      <w:r>
        <w:rPr>
          <w:rFonts w:eastAsia="Times New Roman" w:cs="Times New Roman"/>
          <w:szCs w:val="24"/>
        </w:rPr>
        <w:t xml:space="preserve">(2) </w:t>
      </w:r>
      <w:r w:rsidRPr="007B4BE9">
        <w:rPr>
          <w:rFonts w:eastAsia="Times New Roman" w:cs="Times New Roman"/>
          <w:szCs w:val="24"/>
        </w:rPr>
        <w:t>has a disability or chronic medical condition;</w:t>
      </w:r>
    </w:p>
    <w:p w:rsidR="00BD2157" w:rsidRPr="007B4BE9" w:rsidRDefault="00BD2157" w:rsidP="00465A3F">
      <w:pPr>
        <w:spacing w:after="0" w:line="240" w:lineRule="auto"/>
        <w:ind w:left="2160"/>
        <w:jc w:val="both"/>
        <w:rPr>
          <w:rFonts w:eastAsia="Times New Roman" w:cs="Times New Roman"/>
          <w:szCs w:val="24"/>
        </w:rPr>
      </w:pPr>
    </w:p>
    <w:p w:rsidR="00BD2157" w:rsidRDefault="00BD2157" w:rsidP="00465A3F">
      <w:pPr>
        <w:spacing w:after="0" w:line="240" w:lineRule="auto"/>
        <w:ind w:left="2160"/>
        <w:jc w:val="both"/>
        <w:rPr>
          <w:rFonts w:eastAsia="Times New Roman" w:cs="Times New Roman"/>
          <w:szCs w:val="24"/>
        </w:rPr>
      </w:pPr>
      <w:r>
        <w:rPr>
          <w:rFonts w:eastAsia="Times New Roman" w:cs="Times New Roman"/>
          <w:szCs w:val="24"/>
        </w:rPr>
        <w:t xml:space="preserve">(3) </w:t>
      </w:r>
      <w:r w:rsidRPr="007B4BE9">
        <w:rPr>
          <w:rFonts w:eastAsia="Times New Roman" w:cs="Times New Roman"/>
          <w:szCs w:val="24"/>
        </w:rPr>
        <w:t>is eligible for Medicaid benefits; and</w:t>
      </w:r>
    </w:p>
    <w:p w:rsidR="00BD2157" w:rsidRPr="007B4BE9" w:rsidRDefault="00BD2157" w:rsidP="00465A3F">
      <w:pPr>
        <w:spacing w:after="0" w:line="240" w:lineRule="auto"/>
        <w:ind w:left="2160"/>
        <w:jc w:val="both"/>
        <w:rPr>
          <w:rFonts w:eastAsia="Times New Roman" w:cs="Times New Roman"/>
          <w:szCs w:val="24"/>
        </w:rPr>
      </w:pPr>
    </w:p>
    <w:p w:rsidR="00BD2157" w:rsidRDefault="00BD2157" w:rsidP="00465A3F">
      <w:pPr>
        <w:spacing w:after="0" w:line="240" w:lineRule="auto"/>
        <w:ind w:left="2160"/>
        <w:jc w:val="both"/>
        <w:rPr>
          <w:rFonts w:eastAsia="Times New Roman" w:cs="Times New Roman"/>
          <w:szCs w:val="24"/>
        </w:rPr>
      </w:pPr>
      <w:r>
        <w:rPr>
          <w:rFonts w:eastAsia="Times New Roman" w:cs="Times New Roman"/>
          <w:szCs w:val="24"/>
        </w:rPr>
        <w:t xml:space="preserve">(4) </w:t>
      </w:r>
      <w:r w:rsidRPr="007B4BE9">
        <w:rPr>
          <w:rFonts w:eastAsia="Times New Roman" w:cs="Times New Roman"/>
          <w:szCs w:val="24"/>
        </w:rPr>
        <w:t>has been prescribed the services under:</w:t>
      </w:r>
    </w:p>
    <w:p w:rsidR="00BD2157" w:rsidRPr="007B4BE9" w:rsidRDefault="00BD2157" w:rsidP="00465A3F">
      <w:pPr>
        <w:spacing w:after="0" w:line="240" w:lineRule="auto"/>
        <w:ind w:left="2160"/>
        <w:jc w:val="both"/>
        <w:rPr>
          <w:rFonts w:eastAsia="Times New Roman" w:cs="Times New Roman"/>
          <w:szCs w:val="24"/>
        </w:rPr>
      </w:pPr>
    </w:p>
    <w:p w:rsidR="00BD2157" w:rsidRDefault="00BD2157" w:rsidP="00465A3F">
      <w:pPr>
        <w:spacing w:after="0" w:line="240" w:lineRule="auto"/>
        <w:ind w:left="2880"/>
        <w:jc w:val="both"/>
        <w:rPr>
          <w:rFonts w:eastAsia="Times New Roman" w:cs="Times New Roman"/>
          <w:szCs w:val="24"/>
        </w:rPr>
      </w:pPr>
      <w:r>
        <w:rPr>
          <w:rFonts w:eastAsia="Times New Roman" w:cs="Times New Roman"/>
          <w:szCs w:val="24"/>
        </w:rPr>
        <w:t xml:space="preserve">(A) </w:t>
      </w:r>
      <w:r w:rsidRPr="007B4BE9">
        <w:rPr>
          <w:rFonts w:eastAsia="Times New Roman" w:cs="Times New Roman"/>
          <w:szCs w:val="24"/>
        </w:rPr>
        <w:t>an individualized education program created under the Individuals with Disabilities Education Act (20 U.S.C. Section 1400 et seq.); or</w:t>
      </w:r>
    </w:p>
    <w:p w:rsidR="00BD2157" w:rsidRPr="007B4BE9" w:rsidRDefault="00BD2157" w:rsidP="00465A3F">
      <w:pPr>
        <w:spacing w:after="0" w:line="240" w:lineRule="auto"/>
        <w:ind w:left="2880"/>
        <w:jc w:val="both"/>
        <w:rPr>
          <w:rFonts w:eastAsia="Times New Roman" w:cs="Times New Roman"/>
          <w:szCs w:val="24"/>
        </w:rPr>
      </w:pPr>
    </w:p>
    <w:p w:rsidR="00BD2157" w:rsidRDefault="00BD2157" w:rsidP="00465A3F">
      <w:pPr>
        <w:spacing w:after="0" w:line="240" w:lineRule="auto"/>
        <w:ind w:left="2880"/>
        <w:jc w:val="both"/>
        <w:rPr>
          <w:rFonts w:eastAsia="Times New Roman" w:cs="Times New Roman"/>
          <w:szCs w:val="24"/>
        </w:rPr>
      </w:pPr>
      <w:r>
        <w:rPr>
          <w:rFonts w:eastAsia="Times New Roman" w:cs="Times New Roman"/>
          <w:szCs w:val="24"/>
        </w:rPr>
        <w:t xml:space="preserve">(B) </w:t>
      </w:r>
      <w:r w:rsidRPr="007B4BE9">
        <w:rPr>
          <w:rFonts w:eastAsia="Times New Roman" w:cs="Times New Roman"/>
          <w:szCs w:val="24"/>
        </w:rPr>
        <w:t>a plan created under Section 504, Rehabilitation Act of 1973 (29 U.S.C. Section 794).</w:t>
      </w:r>
    </w:p>
    <w:p w:rsidR="00BD2157" w:rsidRPr="007B4BE9" w:rsidRDefault="00BD2157" w:rsidP="00465A3F">
      <w:pPr>
        <w:spacing w:after="0" w:line="240" w:lineRule="auto"/>
        <w:ind w:left="2880"/>
        <w:jc w:val="both"/>
        <w:rPr>
          <w:rFonts w:eastAsia="Times New Roman" w:cs="Times New Roman"/>
          <w:szCs w:val="24"/>
        </w:rPr>
      </w:pPr>
    </w:p>
    <w:p w:rsidR="00BD2157" w:rsidRDefault="00BD2157" w:rsidP="00465A3F">
      <w:pPr>
        <w:spacing w:after="0" w:line="240" w:lineRule="auto"/>
        <w:ind w:left="720"/>
        <w:jc w:val="both"/>
        <w:rPr>
          <w:rFonts w:eastAsia="Times New Roman" w:cs="Times New Roman"/>
          <w:szCs w:val="24"/>
        </w:rPr>
      </w:pPr>
      <w:r w:rsidRPr="007B4BE9">
        <w:rPr>
          <w:rFonts w:eastAsia="Times New Roman" w:cs="Times New Roman"/>
          <w:szCs w:val="24"/>
        </w:rPr>
        <w:t xml:space="preserve">(b) </w:t>
      </w:r>
      <w:r>
        <w:rPr>
          <w:rFonts w:eastAsia="Times New Roman" w:cs="Times New Roman"/>
          <w:szCs w:val="24"/>
        </w:rPr>
        <w:t>Requires t</w:t>
      </w:r>
      <w:r w:rsidRPr="007B4BE9">
        <w:rPr>
          <w:rFonts w:eastAsia="Times New Roman" w:cs="Times New Roman"/>
          <w:szCs w:val="24"/>
        </w:rPr>
        <w:t>he Health and Human Services Commission</w:t>
      </w:r>
      <w:r>
        <w:rPr>
          <w:rFonts w:eastAsia="Times New Roman" w:cs="Times New Roman"/>
          <w:szCs w:val="24"/>
        </w:rPr>
        <w:t xml:space="preserve"> (HHSC)</w:t>
      </w:r>
      <w:r w:rsidRPr="007B4BE9">
        <w:rPr>
          <w:rFonts w:eastAsia="Times New Roman" w:cs="Times New Roman"/>
          <w:szCs w:val="24"/>
        </w:rPr>
        <w:t xml:space="preserve"> </w:t>
      </w:r>
      <w:r>
        <w:rPr>
          <w:rFonts w:eastAsia="Times New Roman" w:cs="Times New Roman"/>
          <w:szCs w:val="24"/>
        </w:rPr>
        <w:t>to</w:t>
      </w:r>
      <w:r w:rsidRPr="007B4BE9">
        <w:rPr>
          <w:rFonts w:eastAsia="Times New Roman" w:cs="Times New Roman"/>
          <w:szCs w:val="24"/>
        </w:rPr>
        <w:t xml:space="preserve"> provide reimbursement to a provider under the school health and related services program for audiology services provided to a child who is eligible for the services under Subsection (a).</w:t>
      </w:r>
    </w:p>
    <w:p w:rsidR="00BD2157" w:rsidRPr="007B4BE9" w:rsidRDefault="00BD2157" w:rsidP="00465A3F">
      <w:pPr>
        <w:spacing w:after="0" w:line="240" w:lineRule="auto"/>
        <w:ind w:left="720"/>
        <w:jc w:val="both"/>
        <w:rPr>
          <w:rFonts w:eastAsia="Times New Roman" w:cs="Times New Roman"/>
          <w:szCs w:val="24"/>
        </w:rPr>
      </w:pPr>
    </w:p>
    <w:p w:rsidR="00BD2157" w:rsidRPr="005C2A78" w:rsidRDefault="00BD2157" w:rsidP="00465A3F">
      <w:pPr>
        <w:spacing w:after="0" w:line="240" w:lineRule="auto"/>
        <w:ind w:left="720"/>
        <w:jc w:val="both"/>
        <w:rPr>
          <w:rFonts w:eastAsia="Times New Roman" w:cs="Times New Roman"/>
          <w:szCs w:val="24"/>
        </w:rPr>
      </w:pPr>
      <w:r w:rsidRPr="007B4BE9">
        <w:rPr>
          <w:rFonts w:eastAsia="Times New Roman" w:cs="Times New Roman"/>
          <w:szCs w:val="24"/>
        </w:rPr>
        <w:t>(c)</w:t>
      </w:r>
      <w:r>
        <w:rPr>
          <w:rFonts w:eastAsia="Times New Roman" w:cs="Times New Roman"/>
          <w:szCs w:val="24"/>
        </w:rPr>
        <w:t xml:space="preserve"> Requires t</w:t>
      </w:r>
      <w:r w:rsidRPr="007B4BE9">
        <w:rPr>
          <w:rFonts w:eastAsia="Times New Roman" w:cs="Times New Roman"/>
          <w:szCs w:val="24"/>
        </w:rPr>
        <w:t xml:space="preserve">he executive commissioner of </w:t>
      </w:r>
      <w:r>
        <w:rPr>
          <w:rFonts w:eastAsia="Times New Roman" w:cs="Times New Roman"/>
          <w:szCs w:val="24"/>
        </w:rPr>
        <w:t>HHSC</w:t>
      </w:r>
      <w:r w:rsidRPr="007B4BE9">
        <w:rPr>
          <w:rFonts w:eastAsia="Times New Roman" w:cs="Times New Roman"/>
          <w:szCs w:val="24"/>
        </w:rPr>
        <w:t xml:space="preserve">, in consultation with the </w:t>
      </w:r>
      <w:r>
        <w:rPr>
          <w:rFonts w:eastAsia="Times New Roman" w:cs="Times New Roman"/>
          <w:szCs w:val="24"/>
        </w:rPr>
        <w:t>Texas Education Agency</w:t>
      </w:r>
      <w:r w:rsidRPr="007B4BE9">
        <w:rPr>
          <w:rFonts w:eastAsia="Times New Roman" w:cs="Times New Roman"/>
          <w:szCs w:val="24"/>
        </w:rPr>
        <w:t xml:space="preserve">, </w:t>
      </w:r>
      <w:r>
        <w:rPr>
          <w:rFonts w:eastAsia="Times New Roman" w:cs="Times New Roman"/>
          <w:szCs w:val="24"/>
        </w:rPr>
        <w:t>to</w:t>
      </w:r>
      <w:r w:rsidRPr="007B4BE9">
        <w:rPr>
          <w:rFonts w:eastAsia="Times New Roman" w:cs="Times New Roman"/>
          <w:szCs w:val="24"/>
        </w:rPr>
        <w:t xml:space="preserve"> adopt rules necessary to implement this section.</w:t>
      </w:r>
    </w:p>
    <w:p w:rsidR="00BD2157" w:rsidRPr="005C2A78" w:rsidRDefault="00BD2157" w:rsidP="00465A3F">
      <w:pPr>
        <w:spacing w:after="0" w:line="240" w:lineRule="auto"/>
        <w:jc w:val="both"/>
        <w:rPr>
          <w:rFonts w:eastAsia="Times New Roman" w:cs="Times New Roman"/>
          <w:szCs w:val="24"/>
        </w:rPr>
      </w:pPr>
    </w:p>
    <w:p w:rsidR="00BD2157" w:rsidRPr="005C2A78" w:rsidRDefault="00BD2157" w:rsidP="00465A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affected by a provision of this Act to request a waiver or authorization from a federal agency if the state agency determines that such waiver or authorization is necessary for implementation of the provision, and authorizes the agency to delay implementation until the waiver or authorization is granted. </w:t>
      </w:r>
    </w:p>
    <w:p w:rsidR="00BD2157" w:rsidRPr="005C2A78" w:rsidRDefault="00BD2157" w:rsidP="00465A3F">
      <w:pPr>
        <w:spacing w:after="0" w:line="240" w:lineRule="auto"/>
        <w:jc w:val="both"/>
        <w:rPr>
          <w:rFonts w:eastAsia="Times New Roman" w:cs="Times New Roman"/>
          <w:szCs w:val="24"/>
        </w:rPr>
      </w:pPr>
    </w:p>
    <w:p w:rsidR="00BD2157" w:rsidRPr="00C8671F" w:rsidRDefault="00BD2157" w:rsidP="00465A3F">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sectPr w:rsidR="00BD21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27A" w:rsidRDefault="006A427A" w:rsidP="000F1DF9">
      <w:pPr>
        <w:spacing w:after="0" w:line="240" w:lineRule="auto"/>
      </w:pPr>
      <w:r>
        <w:separator/>
      </w:r>
    </w:p>
  </w:endnote>
  <w:endnote w:type="continuationSeparator" w:id="0">
    <w:p w:rsidR="006A427A" w:rsidRDefault="006A42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42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215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2157">
                <w:rPr>
                  <w:sz w:val="20"/>
                  <w:szCs w:val="20"/>
                </w:rPr>
                <w:t>H.B. 706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21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42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21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21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27A" w:rsidRDefault="006A427A" w:rsidP="000F1DF9">
      <w:pPr>
        <w:spacing w:after="0" w:line="240" w:lineRule="auto"/>
      </w:pPr>
      <w:r>
        <w:separator/>
      </w:r>
    </w:p>
  </w:footnote>
  <w:footnote w:type="continuationSeparator" w:id="0">
    <w:p w:rsidR="006A427A" w:rsidRDefault="006A42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427A"/>
    <w:rsid w:val="006D756B"/>
    <w:rsid w:val="00774EC7"/>
    <w:rsid w:val="00833061"/>
    <w:rsid w:val="008A6859"/>
    <w:rsid w:val="0093341F"/>
    <w:rsid w:val="009562E3"/>
    <w:rsid w:val="00986E9F"/>
    <w:rsid w:val="00AE3F44"/>
    <w:rsid w:val="00B43543"/>
    <w:rsid w:val="00B53F07"/>
    <w:rsid w:val="00B97023"/>
    <w:rsid w:val="00BC7495"/>
    <w:rsid w:val="00BD0CEE"/>
    <w:rsid w:val="00BD2157"/>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07A03"/>
  <w15:docId w15:val="{06F63928-0A9F-4511-962E-F1506D2B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21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7DCE" w:rsidP="00AB7D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E5EBFD370B487180C9E7019053A7F1"/>
        <w:category>
          <w:name w:val="General"/>
          <w:gallery w:val="placeholder"/>
        </w:category>
        <w:types>
          <w:type w:val="bbPlcHdr"/>
        </w:types>
        <w:behaviors>
          <w:behavior w:val="content"/>
        </w:behaviors>
        <w:guid w:val="{934544F6-C9DC-4061-B80D-198183BBA183}"/>
      </w:docPartPr>
      <w:docPartBody>
        <w:p w:rsidR="00000000" w:rsidRDefault="00CC022B"/>
      </w:docPartBody>
    </w:docPart>
    <w:docPart>
      <w:docPartPr>
        <w:name w:val="4429BA8398574BDDBCF5E263A2817EA4"/>
        <w:category>
          <w:name w:val="General"/>
          <w:gallery w:val="placeholder"/>
        </w:category>
        <w:types>
          <w:type w:val="bbPlcHdr"/>
        </w:types>
        <w:behaviors>
          <w:behavior w:val="content"/>
        </w:behaviors>
        <w:guid w:val="{CC7B53E1-E6C8-4753-B8E3-4DA06A5EA16B}"/>
      </w:docPartPr>
      <w:docPartBody>
        <w:p w:rsidR="00000000" w:rsidRDefault="00CC022B"/>
      </w:docPartBody>
    </w:docPart>
    <w:docPart>
      <w:docPartPr>
        <w:name w:val="B85668C18F4D416090345332F5EB30FB"/>
        <w:category>
          <w:name w:val="General"/>
          <w:gallery w:val="placeholder"/>
        </w:category>
        <w:types>
          <w:type w:val="bbPlcHdr"/>
        </w:types>
        <w:behaviors>
          <w:behavior w:val="content"/>
        </w:behaviors>
        <w:guid w:val="{8F63A65E-703F-4D26-AE17-A10DBFAA92EB}"/>
      </w:docPartPr>
      <w:docPartBody>
        <w:p w:rsidR="00000000" w:rsidRDefault="00CC022B"/>
      </w:docPartBody>
    </w:docPart>
    <w:docPart>
      <w:docPartPr>
        <w:name w:val="C8A3124BC8DC400BAC02CFE604D06BC2"/>
        <w:category>
          <w:name w:val="General"/>
          <w:gallery w:val="placeholder"/>
        </w:category>
        <w:types>
          <w:type w:val="bbPlcHdr"/>
        </w:types>
        <w:behaviors>
          <w:behavior w:val="content"/>
        </w:behaviors>
        <w:guid w:val="{A2C69090-3F95-4EBD-8291-D3F10C350719}"/>
      </w:docPartPr>
      <w:docPartBody>
        <w:p w:rsidR="00000000" w:rsidRDefault="00CC022B"/>
      </w:docPartBody>
    </w:docPart>
    <w:docPart>
      <w:docPartPr>
        <w:name w:val="CCA3E6495A5045B9A216C854EA97B6F3"/>
        <w:category>
          <w:name w:val="General"/>
          <w:gallery w:val="placeholder"/>
        </w:category>
        <w:types>
          <w:type w:val="bbPlcHdr"/>
        </w:types>
        <w:behaviors>
          <w:behavior w:val="content"/>
        </w:behaviors>
        <w:guid w:val="{119DAEEB-8D76-42F7-8295-105AC808E735}"/>
      </w:docPartPr>
      <w:docPartBody>
        <w:p w:rsidR="00000000" w:rsidRDefault="00CC022B"/>
      </w:docPartBody>
    </w:docPart>
    <w:docPart>
      <w:docPartPr>
        <w:name w:val="83251329E9C94039B1D5164042B3C192"/>
        <w:category>
          <w:name w:val="General"/>
          <w:gallery w:val="placeholder"/>
        </w:category>
        <w:types>
          <w:type w:val="bbPlcHdr"/>
        </w:types>
        <w:behaviors>
          <w:behavior w:val="content"/>
        </w:behaviors>
        <w:guid w:val="{3F9C904C-0D3E-4645-8196-461FB52E5DF1}"/>
      </w:docPartPr>
      <w:docPartBody>
        <w:p w:rsidR="00000000" w:rsidRDefault="00CC022B"/>
      </w:docPartBody>
    </w:docPart>
    <w:docPart>
      <w:docPartPr>
        <w:name w:val="2E554BDFF14B4A2385F5A1BF85E01117"/>
        <w:category>
          <w:name w:val="General"/>
          <w:gallery w:val="placeholder"/>
        </w:category>
        <w:types>
          <w:type w:val="bbPlcHdr"/>
        </w:types>
        <w:behaviors>
          <w:behavior w:val="content"/>
        </w:behaviors>
        <w:guid w:val="{74C5BCB7-581F-4E98-BBC3-B873E04CB784}"/>
      </w:docPartPr>
      <w:docPartBody>
        <w:p w:rsidR="00000000" w:rsidRDefault="00CC022B"/>
      </w:docPartBody>
    </w:docPart>
    <w:docPart>
      <w:docPartPr>
        <w:name w:val="E7D5946B9D7E4C488FCD8521E727DB8D"/>
        <w:category>
          <w:name w:val="General"/>
          <w:gallery w:val="placeholder"/>
        </w:category>
        <w:types>
          <w:type w:val="bbPlcHdr"/>
        </w:types>
        <w:behaviors>
          <w:behavior w:val="content"/>
        </w:behaviors>
        <w:guid w:val="{DEA3D5CB-56CE-4D87-A309-F95F83C4CC7A}"/>
      </w:docPartPr>
      <w:docPartBody>
        <w:p w:rsidR="00000000" w:rsidRDefault="00CC022B"/>
      </w:docPartBody>
    </w:docPart>
    <w:docPart>
      <w:docPartPr>
        <w:name w:val="D6B53A51957D4C1FB0EB2A927AAEDD18"/>
        <w:category>
          <w:name w:val="General"/>
          <w:gallery w:val="placeholder"/>
        </w:category>
        <w:types>
          <w:type w:val="bbPlcHdr"/>
        </w:types>
        <w:behaviors>
          <w:behavior w:val="content"/>
        </w:behaviors>
        <w:guid w:val="{5D19347C-2B5A-4BF0-8639-401F160059E0}"/>
      </w:docPartPr>
      <w:docPartBody>
        <w:p w:rsidR="00000000" w:rsidRDefault="00AB7DCE" w:rsidP="00AB7DCE">
          <w:pPr>
            <w:pStyle w:val="D6B53A51957D4C1FB0EB2A927AAEDD18"/>
          </w:pPr>
          <w:r w:rsidRPr="00A30DD1">
            <w:rPr>
              <w:rStyle w:val="PlaceholderText"/>
            </w:rPr>
            <w:t>Click here to enter a date.</w:t>
          </w:r>
        </w:p>
      </w:docPartBody>
    </w:docPart>
    <w:docPart>
      <w:docPartPr>
        <w:name w:val="A0FD93A78C844199A02892419C5C9119"/>
        <w:category>
          <w:name w:val="General"/>
          <w:gallery w:val="placeholder"/>
        </w:category>
        <w:types>
          <w:type w:val="bbPlcHdr"/>
        </w:types>
        <w:behaviors>
          <w:behavior w:val="content"/>
        </w:behaviors>
        <w:guid w:val="{7EF7F81A-27E9-43A9-B156-214BF5446581}"/>
      </w:docPartPr>
      <w:docPartBody>
        <w:p w:rsidR="00000000" w:rsidRDefault="00CC022B"/>
      </w:docPartBody>
    </w:docPart>
    <w:docPart>
      <w:docPartPr>
        <w:name w:val="C13FE2395D124B4AA04B49D3CB11BC4D"/>
        <w:category>
          <w:name w:val="General"/>
          <w:gallery w:val="placeholder"/>
        </w:category>
        <w:types>
          <w:type w:val="bbPlcHdr"/>
        </w:types>
        <w:behaviors>
          <w:behavior w:val="content"/>
        </w:behaviors>
        <w:guid w:val="{0BD99182-B592-4D24-8F47-C8563B0FD4BD}"/>
      </w:docPartPr>
      <w:docPartBody>
        <w:p w:rsidR="00000000" w:rsidRDefault="00CC022B"/>
      </w:docPartBody>
    </w:docPart>
    <w:docPart>
      <w:docPartPr>
        <w:name w:val="85A119E33B104E41BE24001EB347F73B"/>
        <w:category>
          <w:name w:val="General"/>
          <w:gallery w:val="placeholder"/>
        </w:category>
        <w:types>
          <w:type w:val="bbPlcHdr"/>
        </w:types>
        <w:behaviors>
          <w:behavior w:val="content"/>
        </w:behaviors>
        <w:guid w:val="{1F2D510D-4C2B-41BD-BF8F-CD58405C9A26}"/>
      </w:docPartPr>
      <w:docPartBody>
        <w:p w:rsidR="00000000" w:rsidRDefault="00AB7DCE" w:rsidP="00AB7DCE">
          <w:pPr>
            <w:pStyle w:val="85A119E33B104E41BE24001EB347F73B"/>
          </w:pPr>
          <w:r>
            <w:rPr>
              <w:rFonts w:eastAsia="Times New Roman" w:cs="Times New Roman"/>
              <w:bCs/>
              <w:szCs w:val="24"/>
            </w:rPr>
            <w:t xml:space="preserve"> </w:t>
          </w:r>
        </w:p>
      </w:docPartBody>
    </w:docPart>
    <w:docPart>
      <w:docPartPr>
        <w:name w:val="988F2E3EB4B542A69D91C5DDD2B3375D"/>
        <w:category>
          <w:name w:val="General"/>
          <w:gallery w:val="placeholder"/>
        </w:category>
        <w:types>
          <w:type w:val="bbPlcHdr"/>
        </w:types>
        <w:behaviors>
          <w:behavior w:val="content"/>
        </w:behaviors>
        <w:guid w:val="{B104D6F3-FD56-4BF5-9111-8F3B02B802AA}"/>
      </w:docPartPr>
      <w:docPartBody>
        <w:p w:rsidR="00000000" w:rsidRDefault="00CC022B"/>
      </w:docPartBody>
    </w:docPart>
    <w:docPart>
      <w:docPartPr>
        <w:name w:val="4067F492D38A49C9A38D065FFA4570A8"/>
        <w:category>
          <w:name w:val="General"/>
          <w:gallery w:val="placeholder"/>
        </w:category>
        <w:types>
          <w:type w:val="bbPlcHdr"/>
        </w:types>
        <w:behaviors>
          <w:behavior w:val="content"/>
        </w:behaviors>
        <w:guid w:val="{7784CF5F-73C9-4E7B-9976-E7B17AEF2D39}"/>
      </w:docPartPr>
      <w:docPartBody>
        <w:p w:rsidR="00000000" w:rsidRDefault="00CC02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7DCE"/>
    <w:rsid w:val="00B252A4"/>
    <w:rsid w:val="00B5530B"/>
    <w:rsid w:val="00C129E8"/>
    <w:rsid w:val="00C968BA"/>
    <w:rsid w:val="00CC022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D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B7DCE"/>
    <w:rPr>
      <w:rFonts w:ascii="Times New Roman" w:hAnsi="Times New Roman"/>
      <w:sz w:val="24"/>
    </w:rPr>
  </w:style>
  <w:style w:type="paragraph" w:customStyle="1" w:styleId="487D89B4F8B34DB4967D41FE18F7F88D9">
    <w:name w:val="487D89B4F8B34DB4967D41FE18F7F88D9"/>
    <w:rsid w:val="00AB7DCE"/>
    <w:rPr>
      <w:rFonts w:ascii="Times New Roman" w:hAnsi="Times New Roman"/>
      <w:sz w:val="24"/>
    </w:rPr>
  </w:style>
  <w:style w:type="paragraph" w:customStyle="1" w:styleId="AE2570ED5D764CD7AF9686706F550F4622">
    <w:name w:val="AE2570ED5D764CD7AF9686706F550F4622"/>
    <w:rsid w:val="00AB7DCE"/>
    <w:pPr>
      <w:tabs>
        <w:tab w:val="center" w:pos="4680"/>
        <w:tab w:val="right" w:pos="9360"/>
      </w:tabs>
      <w:spacing w:after="0" w:line="240" w:lineRule="auto"/>
    </w:pPr>
    <w:rPr>
      <w:rFonts w:ascii="Times New Roman" w:hAnsi="Times New Roman"/>
      <w:sz w:val="24"/>
    </w:rPr>
  </w:style>
  <w:style w:type="paragraph" w:customStyle="1" w:styleId="D6B53A51957D4C1FB0EB2A927AAEDD18">
    <w:name w:val="D6B53A51957D4C1FB0EB2A927AAEDD18"/>
    <w:rsid w:val="00AB7DCE"/>
    <w:pPr>
      <w:spacing w:after="160" w:line="259" w:lineRule="auto"/>
    </w:pPr>
  </w:style>
  <w:style w:type="paragraph" w:customStyle="1" w:styleId="85A119E33B104E41BE24001EB347F73B">
    <w:name w:val="85A119E33B104E41BE24001EB347F73B"/>
    <w:rsid w:val="00AB7D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57589C-082D-4349-9859-54A5D476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546</Words>
  <Characters>3118</Characters>
  <Application>Microsoft Office Word</Application>
  <DocSecurity>0</DocSecurity>
  <Lines>25</Lines>
  <Paragraphs>7</Paragraphs>
  <ScaleCrop>false</ScaleCrop>
  <Company>Texas Legislative Council</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2019-05-12T21:27:00Z</dcterms:modified>
</cp:coreProperties>
</file>

<file path=docProps/custom.xml><?xml version="1.0" encoding="utf-8"?>
<op:Properties xmlns:vt="http://schemas.openxmlformats.org/officeDocument/2006/docPropsVTypes" xmlns:op="http://schemas.openxmlformats.org/officeDocument/2006/custom-properties"/>
</file>