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F8" w:rsidRDefault="00EF54F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C8860FE76BC4C91825D679C2195A4B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F54F8" w:rsidRPr="00585C31" w:rsidRDefault="00EF54F8" w:rsidP="000F1DF9">
      <w:pPr>
        <w:spacing w:after="0" w:line="240" w:lineRule="auto"/>
        <w:rPr>
          <w:rFonts w:cs="Times New Roman"/>
          <w:szCs w:val="24"/>
        </w:rPr>
      </w:pPr>
    </w:p>
    <w:p w:rsidR="00EF54F8" w:rsidRPr="00585C31" w:rsidRDefault="00EF54F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F54F8" w:rsidTr="000F1DF9">
        <w:tc>
          <w:tcPr>
            <w:tcW w:w="2718" w:type="dxa"/>
          </w:tcPr>
          <w:p w:rsidR="00EF54F8" w:rsidRPr="005C2A78" w:rsidRDefault="00EF54F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3924D49DC014747B99B6CE2F6B1084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F54F8" w:rsidRPr="00FF6471" w:rsidRDefault="00EF54F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AFB3BE5EACA4B0EAB2A736151CAAE7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714</w:t>
                </w:r>
              </w:sdtContent>
            </w:sdt>
          </w:p>
        </w:tc>
      </w:tr>
      <w:tr w:rsidR="00EF54F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06AD886B9B14A0D93CA86D83D71E2A2"/>
            </w:placeholder>
          </w:sdtPr>
          <w:sdtContent>
            <w:tc>
              <w:tcPr>
                <w:tcW w:w="2718" w:type="dxa"/>
              </w:tcPr>
              <w:p w:rsidR="00EF54F8" w:rsidRPr="000F1DF9" w:rsidRDefault="00EF54F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86R3513 JSC-D</w:t>
                </w:r>
              </w:p>
            </w:tc>
          </w:sdtContent>
        </w:sdt>
        <w:tc>
          <w:tcPr>
            <w:tcW w:w="6858" w:type="dxa"/>
          </w:tcPr>
          <w:p w:rsidR="00EF54F8" w:rsidRPr="005C2A78" w:rsidRDefault="00EF54F8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D397134704142F0B42B0531FEEEE5F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AB717D6241B4034A001D8019F39771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Lucio III; Lopez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DB002C9A4394A8EA11F9F21952A625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(Rodríguez)</w:t>
                </w:r>
              </w:sdtContent>
            </w:sdt>
          </w:p>
        </w:tc>
      </w:tr>
      <w:tr w:rsidR="00EF54F8" w:rsidTr="000F1DF9">
        <w:tc>
          <w:tcPr>
            <w:tcW w:w="2718" w:type="dxa"/>
          </w:tcPr>
          <w:p w:rsidR="00EF54F8" w:rsidRPr="00BC7495" w:rsidRDefault="00EF54F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D5722F4A9134A49A114A73A352C86CE"/>
            </w:placeholder>
          </w:sdtPr>
          <w:sdtContent>
            <w:tc>
              <w:tcPr>
                <w:tcW w:w="6858" w:type="dxa"/>
              </w:tcPr>
              <w:p w:rsidR="00EF54F8" w:rsidRPr="00FF6471" w:rsidRDefault="00EF54F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Veteran Affairs &amp; Border Security</w:t>
                </w:r>
              </w:p>
            </w:tc>
          </w:sdtContent>
        </w:sdt>
      </w:tr>
      <w:tr w:rsidR="00EF54F8" w:rsidTr="000F1DF9">
        <w:tc>
          <w:tcPr>
            <w:tcW w:w="2718" w:type="dxa"/>
          </w:tcPr>
          <w:p w:rsidR="00EF54F8" w:rsidRPr="00BC7495" w:rsidRDefault="00EF54F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D6A14F20A7F4C148990020A842F9A7B"/>
            </w:placeholder>
            <w:date w:fullDate="2019-05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F54F8" w:rsidRPr="00FF6471" w:rsidRDefault="00EF54F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5/12/2019</w:t>
                </w:r>
              </w:p>
            </w:tc>
          </w:sdtContent>
        </w:sdt>
      </w:tr>
      <w:tr w:rsidR="00EF54F8" w:rsidTr="000F1DF9">
        <w:tc>
          <w:tcPr>
            <w:tcW w:w="2718" w:type="dxa"/>
          </w:tcPr>
          <w:p w:rsidR="00EF54F8" w:rsidRPr="00BC7495" w:rsidRDefault="00EF54F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6596B6C13E644FBB94F2E7E43ED8F3F"/>
            </w:placeholder>
          </w:sdtPr>
          <w:sdtContent>
            <w:tc>
              <w:tcPr>
                <w:tcW w:w="6858" w:type="dxa"/>
              </w:tcPr>
              <w:p w:rsidR="00EF54F8" w:rsidRPr="00FF6471" w:rsidRDefault="00EF54F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EF54F8" w:rsidRPr="00FF6471" w:rsidRDefault="00EF54F8" w:rsidP="000F1DF9">
      <w:pPr>
        <w:spacing w:after="0" w:line="240" w:lineRule="auto"/>
        <w:rPr>
          <w:rFonts w:cs="Times New Roman"/>
          <w:szCs w:val="24"/>
        </w:rPr>
      </w:pPr>
    </w:p>
    <w:p w:rsidR="00EF54F8" w:rsidRPr="00FF6471" w:rsidRDefault="00EF54F8" w:rsidP="000F1DF9">
      <w:pPr>
        <w:spacing w:after="0" w:line="240" w:lineRule="auto"/>
        <w:rPr>
          <w:rFonts w:cs="Times New Roman"/>
          <w:szCs w:val="24"/>
        </w:rPr>
      </w:pPr>
    </w:p>
    <w:p w:rsidR="00EF54F8" w:rsidRPr="00FF6471" w:rsidRDefault="00EF54F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2A0463D5D77464AB103D36AF3E84B22"/>
        </w:placeholder>
      </w:sdtPr>
      <w:sdtContent>
        <w:p w:rsidR="00EF54F8" w:rsidRDefault="00EF54F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90EA11E331E49058C06C0222BEEA2CC"/>
        </w:placeholder>
      </w:sdtPr>
      <w:sdtContent>
        <w:p w:rsidR="00EF54F8" w:rsidRDefault="00EF54F8" w:rsidP="00F05AEC">
          <w:pPr>
            <w:pStyle w:val="NormalWeb"/>
            <w:spacing w:before="0" w:beforeAutospacing="0" w:after="0" w:afterAutospacing="0"/>
            <w:jc w:val="both"/>
            <w:divId w:val="1333485353"/>
            <w:rPr>
              <w:rFonts w:eastAsia="Times New Roman"/>
              <w:bCs/>
            </w:rPr>
          </w:pPr>
        </w:p>
        <w:p w:rsidR="00EF54F8" w:rsidRPr="00F05AEC" w:rsidRDefault="00EF54F8" w:rsidP="00F05AEC">
          <w:pPr>
            <w:pStyle w:val="NormalWeb"/>
            <w:spacing w:before="0" w:beforeAutospacing="0" w:after="0" w:afterAutospacing="0"/>
            <w:jc w:val="both"/>
            <w:divId w:val="1333485353"/>
          </w:pPr>
          <w:r w:rsidRPr="00F05AEC">
            <w:t>H.B. 714 would establish a veterans reemployment program that would provide education and training to veterans who are placed on community supervision or deferred adjudication after being convicted of a misdemeanor offense. The program would be comprised of courses developed by the Texas Workforce Commission that would provide the participant with workplace skills that are likely to lead to employment.</w:t>
          </w:r>
        </w:p>
        <w:p w:rsidR="00EF54F8" w:rsidRPr="00F05AEC" w:rsidRDefault="00EF54F8" w:rsidP="00F05AEC">
          <w:pPr>
            <w:pStyle w:val="NormalWeb"/>
            <w:spacing w:before="0" w:beforeAutospacing="0" w:after="0" w:afterAutospacing="0"/>
            <w:jc w:val="both"/>
            <w:divId w:val="1333485353"/>
          </w:pPr>
          <w:r w:rsidRPr="00F05AEC">
            <w:t> </w:t>
          </w:r>
        </w:p>
        <w:p w:rsidR="00EF54F8" w:rsidRPr="00F05AEC" w:rsidRDefault="00EF54F8" w:rsidP="00F05AEC">
          <w:pPr>
            <w:pStyle w:val="NormalWeb"/>
            <w:spacing w:before="0" w:beforeAutospacing="0" w:after="0" w:afterAutospacing="0"/>
            <w:jc w:val="both"/>
            <w:divId w:val="1333485353"/>
          </w:pPr>
          <w:r w:rsidRPr="00F05AEC">
            <w:t>H.B. 714 would provide that successful completion the program would occur after a veteran obtains and retains employment for three consecutive months, diligently searches for employment for six months, or upon a determination by the court that the veteran is unemployable due to a disability. Upon successful completion of the program, a veteran would be provided with a hearing where a judge would determine if an order of nondisclosure could be ordered for the records of the offense resulting in the veteran's placement on community supervision.</w:t>
          </w:r>
        </w:p>
        <w:p w:rsidR="00EF54F8" w:rsidRPr="00D70925" w:rsidRDefault="00EF54F8" w:rsidP="00F05AE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F54F8" w:rsidRDefault="00EF54F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714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reemployment program available to certain veterans placed on community supervision for a misdemeanor offense.</w:t>
      </w:r>
    </w:p>
    <w:p w:rsidR="00EF54F8" w:rsidRPr="00F05AEC" w:rsidRDefault="00EF54F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F54F8" w:rsidRPr="005C2A78" w:rsidRDefault="00EF54F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0349E3094634D568541BEC60A15067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F54F8" w:rsidRPr="006529C4" w:rsidRDefault="00EF54F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F54F8" w:rsidRPr="006529C4" w:rsidRDefault="00EF54F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F54F8" w:rsidRPr="006529C4" w:rsidRDefault="00EF54F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F54F8" w:rsidRPr="005C2A78" w:rsidRDefault="00EF54F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167B4743DCD4D61A44482B38D032CD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F54F8" w:rsidRPr="005C2A78" w:rsidRDefault="00EF54F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F54F8" w:rsidRDefault="00EF54F8" w:rsidP="00EF54F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59773F">
        <w:rPr>
          <w:rFonts w:eastAsia="Times New Roman" w:cs="Times New Roman"/>
          <w:szCs w:val="24"/>
        </w:rPr>
        <w:t>Chapter 42A, Code of Criminal Procedure,</w:t>
      </w:r>
      <w:r>
        <w:rPr>
          <w:rFonts w:eastAsia="Times New Roman" w:cs="Times New Roman"/>
          <w:szCs w:val="24"/>
        </w:rPr>
        <w:t xml:space="preserve"> by adding Subchapter H-1, as follows: </w:t>
      </w:r>
    </w:p>
    <w:p w:rsidR="00EF54F8" w:rsidRDefault="00EF54F8" w:rsidP="00EF54F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F54F8" w:rsidRPr="0059773F" w:rsidRDefault="00EF54F8" w:rsidP="00EF54F8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59773F">
        <w:rPr>
          <w:rFonts w:eastAsia="Times New Roman" w:cs="Times New Roman"/>
          <w:szCs w:val="24"/>
        </w:rPr>
        <w:t>SUBCHAPTER H-1. VETERANS REEMPLOYMENT PROGRAM</w:t>
      </w:r>
    </w:p>
    <w:p w:rsidR="00EF54F8" w:rsidRPr="0059773F" w:rsidRDefault="00EF54F8" w:rsidP="00EF54F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F54F8" w:rsidRDefault="00EF54F8" w:rsidP="00EF54F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Art. 42A.381. </w:t>
      </w:r>
      <w:r w:rsidRPr="0059773F">
        <w:rPr>
          <w:rFonts w:eastAsia="Times New Roman" w:cs="Times New Roman"/>
          <w:szCs w:val="24"/>
        </w:rPr>
        <w:t xml:space="preserve">VETERANS REEMPLOYMENT PROGRAM. </w:t>
      </w:r>
      <w:r>
        <w:rPr>
          <w:rFonts w:eastAsia="Times New Roman" w:cs="Times New Roman"/>
          <w:szCs w:val="24"/>
        </w:rPr>
        <w:t>Defines</w:t>
      </w:r>
      <w:r w:rsidRPr="0059773F">
        <w:rPr>
          <w:rFonts w:eastAsia="Times New Roman" w:cs="Times New Roman"/>
          <w:szCs w:val="24"/>
        </w:rPr>
        <w:t xml:space="preserve"> "veterans reemployment program</w:t>
      </w:r>
      <w:r>
        <w:rPr>
          <w:rFonts w:eastAsia="Times New Roman" w:cs="Times New Roman"/>
          <w:szCs w:val="24"/>
        </w:rPr>
        <w:t>.</w:t>
      </w:r>
      <w:r w:rsidRPr="0059773F">
        <w:rPr>
          <w:rFonts w:eastAsia="Times New Roman" w:cs="Times New Roman"/>
          <w:szCs w:val="24"/>
        </w:rPr>
        <w:t>"</w:t>
      </w:r>
    </w:p>
    <w:p w:rsidR="00EF54F8" w:rsidRPr="0059773F" w:rsidRDefault="00EF54F8" w:rsidP="00EF54F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59773F">
        <w:rPr>
          <w:rFonts w:eastAsia="Times New Roman" w:cs="Times New Roman"/>
          <w:szCs w:val="24"/>
        </w:rPr>
        <w:t xml:space="preserve"> </w:t>
      </w:r>
    </w:p>
    <w:p w:rsidR="00EF54F8" w:rsidRPr="0059773F" w:rsidRDefault="00EF54F8" w:rsidP="00EF54F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59773F">
        <w:rPr>
          <w:rFonts w:eastAsia="Times New Roman" w:cs="Times New Roman"/>
          <w:szCs w:val="24"/>
        </w:rPr>
        <w:t xml:space="preserve">Art. </w:t>
      </w:r>
      <w:r>
        <w:rPr>
          <w:rFonts w:eastAsia="Times New Roman" w:cs="Times New Roman"/>
          <w:szCs w:val="24"/>
        </w:rPr>
        <w:t xml:space="preserve">42A.382. </w:t>
      </w:r>
      <w:r w:rsidRPr="0059773F">
        <w:rPr>
          <w:rFonts w:eastAsia="Times New Roman" w:cs="Times New Roman"/>
          <w:szCs w:val="24"/>
        </w:rPr>
        <w:t xml:space="preserve">ELIGIBILITY. (a) </w:t>
      </w:r>
      <w:r>
        <w:rPr>
          <w:rFonts w:eastAsia="Times New Roman" w:cs="Times New Roman"/>
          <w:szCs w:val="24"/>
        </w:rPr>
        <w:t>Provides that a</w:t>
      </w:r>
      <w:r w:rsidRPr="0059773F">
        <w:rPr>
          <w:rFonts w:eastAsia="Times New Roman" w:cs="Times New Roman"/>
          <w:szCs w:val="24"/>
        </w:rPr>
        <w:t xml:space="preserve"> defendant placed on community supervision, including deferred adjudication community supervision, for a misdemeanor offense is eligible to participate in a veterans reemployment program under this subchapter if the defendant is a veteran of the United States armed forces, including a member of the reserves, national guard, or state guard.</w:t>
      </w:r>
    </w:p>
    <w:p w:rsidR="00EF54F8" w:rsidRPr="0059773F" w:rsidRDefault="00EF54F8" w:rsidP="00EF54F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F54F8" w:rsidRPr="0059773F" w:rsidRDefault="00EF54F8" w:rsidP="00EF54F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</w:t>
      </w:r>
      <w:r w:rsidRPr="0059773F">
        <w:rPr>
          <w:rFonts w:eastAsia="Times New Roman" w:cs="Times New Roman"/>
          <w:szCs w:val="24"/>
        </w:rPr>
        <w:t xml:space="preserve">he judge granting community supervision to a defendant described by Subsection (a) </w:t>
      </w:r>
      <w:r>
        <w:rPr>
          <w:rFonts w:eastAsia="Times New Roman" w:cs="Times New Roman"/>
          <w:szCs w:val="24"/>
        </w:rPr>
        <w:t>to</w:t>
      </w:r>
      <w:r w:rsidRPr="0059773F">
        <w:rPr>
          <w:rFonts w:eastAsia="Times New Roman" w:cs="Times New Roman"/>
          <w:szCs w:val="24"/>
        </w:rPr>
        <w:t xml:space="preserve"> inform the defendant of the defendant's eligibility for participation in a veterans reemployment program but </w:t>
      </w:r>
      <w:r>
        <w:rPr>
          <w:rFonts w:eastAsia="Times New Roman" w:cs="Times New Roman"/>
          <w:szCs w:val="24"/>
        </w:rPr>
        <w:t>prohibits the judge from requiring</w:t>
      </w:r>
      <w:r w:rsidRPr="0059773F">
        <w:rPr>
          <w:rFonts w:eastAsia="Times New Roman" w:cs="Times New Roman"/>
          <w:szCs w:val="24"/>
        </w:rPr>
        <w:t xml:space="preserve"> the defendant to participate in the program.</w:t>
      </w:r>
    </w:p>
    <w:p w:rsidR="00EF54F8" w:rsidRPr="0059773F" w:rsidRDefault="00EF54F8" w:rsidP="00EF54F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F54F8" w:rsidRPr="0059773F" w:rsidRDefault="00EF54F8" w:rsidP="00EF54F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</w:t>
      </w:r>
      <w:r w:rsidRPr="0059773F"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zCs w:val="24"/>
        </w:rPr>
        <w:t>uthorizes</w:t>
      </w:r>
      <w:r w:rsidRPr="0059773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a </w:t>
      </w:r>
      <w:r w:rsidRPr="0059773F">
        <w:rPr>
          <w:rFonts w:eastAsia="Times New Roman" w:cs="Times New Roman"/>
          <w:szCs w:val="24"/>
        </w:rPr>
        <w:t xml:space="preserve">judge </w:t>
      </w:r>
      <w:r>
        <w:rPr>
          <w:rFonts w:eastAsia="Times New Roman" w:cs="Times New Roman"/>
          <w:szCs w:val="24"/>
        </w:rPr>
        <w:t>to</w:t>
      </w:r>
      <w:r w:rsidRPr="0059773F">
        <w:rPr>
          <w:rFonts w:eastAsia="Times New Roman" w:cs="Times New Roman"/>
          <w:szCs w:val="24"/>
        </w:rPr>
        <w:t xml:space="preserve"> impose any condition of community supervision that the judge is authorized to impose under this chapter</w:t>
      </w:r>
      <w:r>
        <w:rPr>
          <w:rFonts w:eastAsia="Times New Roman" w:cs="Times New Roman"/>
          <w:szCs w:val="24"/>
        </w:rPr>
        <w:t xml:space="preserve"> (Community Supervision)</w:t>
      </w:r>
      <w:r w:rsidRPr="0059773F">
        <w:rPr>
          <w:rFonts w:eastAsia="Times New Roman" w:cs="Times New Roman"/>
          <w:szCs w:val="24"/>
        </w:rPr>
        <w:t xml:space="preserve"> on a defendant who chooses to participate in the program under this subchapter, except that the judge </w:t>
      </w:r>
      <w:r>
        <w:rPr>
          <w:rFonts w:eastAsia="Times New Roman" w:cs="Times New Roman"/>
          <w:szCs w:val="24"/>
        </w:rPr>
        <w:t>is prohibited from imposing</w:t>
      </w:r>
      <w:r w:rsidRPr="0059773F">
        <w:rPr>
          <w:rFonts w:eastAsia="Times New Roman" w:cs="Times New Roman"/>
          <w:szCs w:val="24"/>
        </w:rPr>
        <w:t xml:space="preserve"> a condition related to the program or the defendant's participation in the program.</w:t>
      </w:r>
    </w:p>
    <w:p w:rsidR="00EF54F8" w:rsidRPr="0059773F" w:rsidRDefault="00EF54F8" w:rsidP="00EF54F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F54F8" w:rsidRPr="0059773F" w:rsidRDefault="00EF54F8" w:rsidP="00EF54F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Art. 42A.383.</w:t>
      </w:r>
      <w:r w:rsidRPr="0059773F">
        <w:rPr>
          <w:rFonts w:eastAsia="Times New Roman" w:cs="Times New Roman"/>
          <w:szCs w:val="24"/>
        </w:rPr>
        <w:t xml:space="preserve"> EDUCATION AND TRAINING COURSES. (a) </w:t>
      </w:r>
      <w:r>
        <w:rPr>
          <w:rFonts w:eastAsia="Times New Roman" w:cs="Times New Roman"/>
          <w:szCs w:val="24"/>
        </w:rPr>
        <w:t>Requires t</w:t>
      </w:r>
      <w:r w:rsidRPr="0059773F">
        <w:rPr>
          <w:rFonts w:eastAsia="Times New Roman" w:cs="Times New Roman"/>
          <w:szCs w:val="24"/>
        </w:rPr>
        <w:t xml:space="preserve">he program </w:t>
      </w:r>
      <w:r>
        <w:rPr>
          <w:rFonts w:eastAsia="Times New Roman" w:cs="Times New Roman"/>
          <w:szCs w:val="24"/>
        </w:rPr>
        <w:t>to</w:t>
      </w:r>
      <w:r w:rsidRPr="0059773F">
        <w:rPr>
          <w:rFonts w:eastAsia="Times New Roman" w:cs="Times New Roman"/>
          <w:szCs w:val="24"/>
        </w:rPr>
        <w:t xml:space="preserve"> provide program participants with access to workforce development education and training courses developed or approved by the Texas Workforce Commission</w:t>
      </w:r>
      <w:r>
        <w:rPr>
          <w:rFonts w:eastAsia="Times New Roman" w:cs="Times New Roman"/>
          <w:szCs w:val="24"/>
        </w:rPr>
        <w:t xml:space="preserve"> (TWC)</w:t>
      </w:r>
      <w:r w:rsidRPr="0059773F">
        <w:rPr>
          <w:rFonts w:eastAsia="Times New Roman" w:cs="Times New Roman"/>
          <w:szCs w:val="24"/>
        </w:rPr>
        <w:t xml:space="preserve"> under Chapter 316, Labor Code.</w:t>
      </w:r>
    </w:p>
    <w:p w:rsidR="00EF54F8" w:rsidRPr="0059773F" w:rsidRDefault="00EF54F8" w:rsidP="00EF54F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F54F8" w:rsidRPr="0059773F" w:rsidRDefault="00EF54F8" w:rsidP="00EF54F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59773F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>Requires t</w:t>
      </w:r>
      <w:r w:rsidRPr="0059773F">
        <w:rPr>
          <w:rFonts w:eastAsia="Times New Roman" w:cs="Times New Roman"/>
          <w:szCs w:val="24"/>
        </w:rPr>
        <w:t xml:space="preserve">he education and training courses under this article </w:t>
      </w:r>
      <w:r>
        <w:rPr>
          <w:rFonts w:eastAsia="Times New Roman" w:cs="Times New Roman"/>
          <w:szCs w:val="24"/>
        </w:rPr>
        <w:t>to</w:t>
      </w:r>
      <w:r w:rsidRPr="0059773F">
        <w:rPr>
          <w:rFonts w:eastAsia="Times New Roman" w:cs="Times New Roman"/>
          <w:szCs w:val="24"/>
        </w:rPr>
        <w:t xml:space="preserve"> focus on providing a participant with useful workplace skills most likely to lead to gainful employment by the participant.</w:t>
      </w:r>
    </w:p>
    <w:p w:rsidR="00EF54F8" w:rsidRPr="0059773F" w:rsidRDefault="00EF54F8" w:rsidP="00EF54F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F54F8" w:rsidRPr="0059773F" w:rsidRDefault="00EF54F8" w:rsidP="00EF54F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59773F">
        <w:rPr>
          <w:rFonts w:eastAsia="Times New Roman" w:cs="Times New Roman"/>
          <w:szCs w:val="24"/>
        </w:rPr>
        <w:t xml:space="preserve">(c) </w:t>
      </w:r>
      <w:r>
        <w:rPr>
          <w:rFonts w:eastAsia="Times New Roman" w:cs="Times New Roman"/>
          <w:szCs w:val="24"/>
        </w:rPr>
        <w:t>Authorizes t</w:t>
      </w:r>
      <w:r w:rsidRPr="0059773F">
        <w:rPr>
          <w:rFonts w:eastAsia="Times New Roman" w:cs="Times New Roman"/>
          <w:szCs w:val="24"/>
        </w:rPr>
        <w:t xml:space="preserve">he education and training courses </w:t>
      </w:r>
      <w:r>
        <w:rPr>
          <w:rFonts w:eastAsia="Times New Roman" w:cs="Times New Roman"/>
          <w:szCs w:val="24"/>
        </w:rPr>
        <w:t>to</w:t>
      </w:r>
      <w:r w:rsidRPr="0059773F">
        <w:rPr>
          <w:rFonts w:eastAsia="Times New Roman" w:cs="Times New Roman"/>
          <w:szCs w:val="24"/>
        </w:rPr>
        <w:t xml:space="preserve"> be individualized based on any physical or intellectual limitations of the participant.</w:t>
      </w:r>
    </w:p>
    <w:p w:rsidR="00EF54F8" w:rsidRPr="0059773F" w:rsidRDefault="00EF54F8" w:rsidP="00EF54F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F54F8" w:rsidRPr="0059773F" w:rsidRDefault="00EF54F8" w:rsidP="00EF54F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Art. 42A.384.</w:t>
      </w:r>
      <w:r w:rsidRPr="0059773F">
        <w:rPr>
          <w:rFonts w:eastAsia="Times New Roman" w:cs="Times New Roman"/>
          <w:szCs w:val="24"/>
        </w:rPr>
        <w:t xml:space="preserve"> COMPLETION OF PROGRAM. </w:t>
      </w:r>
      <w:r>
        <w:rPr>
          <w:rFonts w:eastAsia="Times New Roman" w:cs="Times New Roman"/>
          <w:szCs w:val="24"/>
        </w:rPr>
        <w:t>Provides that a</w:t>
      </w:r>
      <w:r w:rsidRPr="0059773F">
        <w:rPr>
          <w:rFonts w:eastAsia="Times New Roman" w:cs="Times New Roman"/>
          <w:szCs w:val="24"/>
        </w:rPr>
        <w:t xml:space="preserve"> participant successfully completes the veterans reemployment program if the participant diligently attends and successfully completes the education and training courses under Article 42A.383 and:</w:t>
      </w:r>
    </w:p>
    <w:p w:rsidR="00EF54F8" w:rsidRPr="0059773F" w:rsidRDefault="00EF54F8" w:rsidP="00EF54F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F54F8" w:rsidRPr="0059773F" w:rsidRDefault="00EF54F8" w:rsidP="00EF54F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59773F">
        <w:rPr>
          <w:rFonts w:eastAsia="Times New Roman" w:cs="Times New Roman"/>
          <w:szCs w:val="24"/>
        </w:rPr>
        <w:t>obtains employment and retains that employment for a continuous period of three months;</w:t>
      </w:r>
    </w:p>
    <w:p w:rsidR="00EF54F8" w:rsidRPr="0059773F" w:rsidRDefault="00EF54F8" w:rsidP="00EF54F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F54F8" w:rsidRPr="0059773F" w:rsidRDefault="00EF54F8" w:rsidP="00EF54F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</w:t>
      </w:r>
      <w:r w:rsidRPr="0059773F">
        <w:rPr>
          <w:rFonts w:eastAsia="Times New Roman" w:cs="Times New Roman"/>
          <w:szCs w:val="24"/>
        </w:rPr>
        <w:t xml:space="preserve"> diligently searches for employment for a continuous period of six months; or</w:t>
      </w:r>
    </w:p>
    <w:p w:rsidR="00EF54F8" w:rsidRPr="0059773F" w:rsidRDefault="00EF54F8" w:rsidP="00EF54F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F54F8" w:rsidRPr="0059773F" w:rsidRDefault="00EF54F8" w:rsidP="00EF54F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</w:t>
      </w:r>
      <w:r w:rsidRPr="0059773F">
        <w:rPr>
          <w:rFonts w:eastAsia="Times New Roman" w:cs="Times New Roman"/>
          <w:szCs w:val="24"/>
        </w:rPr>
        <w:t xml:space="preserve"> is determined by the court to be unemployable because of a disability.</w:t>
      </w:r>
    </w:p>
    <w:p w:rsidR="00EF54F8" w:rsidRPr="0059773F" w:rsidRDefault="00EF54F8" w:rsidP="00EF54F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F54F8" w:rsidRPr="0059773F" w:rsidRDefault="00EF54F8" w:rsidP="00EF54F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Art. 42A.385. </w:t>
      </w:r>
      <w:r w:rsidRPr="0059773F">
        <w:rPr>
          <w:rFonts w:eastAsia="Times New Roman" w:cs="Times New Roman"/>
          <w:szCs w:val="24"/>
        </w:rPr>
        <w:t xml:space="preserve">EXTENDED PERIOD ALLOWED FOR COMPLETION OF PROGRAM. </w:t>
      </w:r>
      <w:r>
        <w:rPr>
          <w:rFonts w:eastAsia="Times New Roman" w:cs="Times New Roman"/>
          <w:szCs w:val="24"/>
        </w:rPr>
        <w:t>Provides that a</w:t>
      </w:r>
      <w:r w:rsidRPr="0059773F">
        <w:rPr>
          <w:rFonts w:eastAsia="Times New Roman" w:cs="Times New Roman"/>
          <w:szCs w:val="24"/>
        </w:rPr>
        <w:t xml:space="preserve"> defendant is not required to successfully complete a program under this subchapter before the defendant completes the applicable period of community supervision. </w:t>
      </w:r>
      <w:r>
        <w:rPr>
          <w:rFonts w:eastAsia="Times New Roman" w:cs="Times New Roman"/>
          <w:szCs w:val="24"/>
        </w:rPr>
        <w:t>Authorizes t</w:t>
      </w:r>
      <w:r w:rsidRPr="0059773F">
        <w:rPr>
          <w:rFonts w:eastAsia="Times New Roman" w:cs="Times New Roman"/>
          <w:szCs w:val="24"/>
        </w:rPr>
        <w:t xml:space="preserve">he defendant </w:t>
      </w:r>
      <w:r>
        <w:rPr>
          <w:rFonts w:eastAsia="Times New Roman" w:cs="Times New Roman"/>
          <w:szCs w:val="24"/>
        </w:rPr>
        <w:t>to</w:t>
      </w:r>
      <w:r w:rsidRPr="0059773F">
        <w:rPr>
          <w:rFonts w:eastAsia="Times New Roman" w:cs="Times New Roman"/>
          <w:szCs w:val="24"/>
        </w:rPr>
        <w:t xml:space="preserve"> continue to participate in a program following the defendant's completion of that period.</w:t>
      </w:r>
    </w:p>
    <w:p w:rsidR="00EF54F8" w:rsidRPr="0059773F" w:rsidRDefault="00EF54F8" w:rsidP="00EF54F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F54F8" w:rsidRPr="005C2A78" w:rsidRDefault="00EF54F8" w:rsidP="00EF54F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Art. 42A.386.</w:t>
      </w:r>
      <w:r w:rsidRPr="0059773F">
        <w:rPr>
          <w:rFonts w:eastAsia="Times New Roman" w:cs="Times New Roman"/>
          <w:szCs w:val="24"/>
        </w:rPr>
        <w:t xml:space="preserve"> FAILURE TO COMPLETE PROGRAM. </w:t>
      </w:r>
      <w:r>
        <w:rPr>
          <w:rFonts w:eastAsia="Times New Roman" w:cs="Times New Roman"/>
          <w:szCs w:val="24"/>
        </w:rPr>
        <w:t>Prohibits t</w:t>
      </w:r>
      <w:r w:rsidRPr="0059773F">
        <w:rPr>
          <w:rFonts w:eastAsia="Times New Roman" w:cs="Times New Roman"/>
          <w:szCs w:val="24"/>
        </w:rPr>
        <w:t xml:space="preserve">he judge </w:t>
      </w:r>
      <w:r>
        <w:rPr>
          <w:rFonts w:eastAsia="Times New Roman" w:cs="Times New Roman"/>
          <w:szCs w:val="24"/>
        </w:rPr>
        <w:t>from revoking</w:t>
      </w:r>
      <w:r w:rsidRPr="0059773F">
        <w:rPr>
          <w:rFonts w:eastAsia="Times New Roman" w:cs="Times New Roman"/>
          <w:szCs w:val="24"/>
        </w:rPr>
        <w:t xml:space="preserve"> the community supervision of a defendant solely because the defendant fails to successfully complete a program under this subchapter.</w:t>
      </w:r>
    </w:p>
    <w:p w:rsidR="00EF54F8" w:rsidRPr="005C2A78" w:rsidRDefault="00EF54F8" w:rsidP="00EF54F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F54F8" w:rsidRDefault="00EF54F8" w:rsidP="00EF54F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59773F">
        <w:rPr>
          <w:rFonts w:eastAsia="Times New Roman" w:cs="Times New Roman"/>
          <w:szCs w:val="24"/>
        </w:rPr>
        <w:t>Subchapter E-1, Chapter 411, Government Code,</w:t>
      </w:r>
      <w:r>
        <w:rPr>
          <w:rFonts w:eastAsia="Times New Roman" w:cs="Times New Roman"/>
          <w:szCs w:val="24"/>
        </w:rPr>
        <w:t xml:space="preserve"> as follows:</w:t>
      </w:r>
    </w:p>
    <w:p w:rsidR="00EF54F8" w:rsidRDefault="00EF54F8" w:rsidP="00EF54F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F54F8" w:rsidRPr="0059773F" w:rsidRDefault="00EF54F8" w:rsidP="00EF54F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411.0729.</w:t>
      </w:r>
      <w:r w:rsidRPr="0059773F">
        <w:rPr>
          <w:rFonts w:eastAsia="Times New Roman" w:cs="Times New Roman"/>
          <w:szCs w:val="24"/>
        </w:rPr>
        <w:t xml:space="preserve"> PROCEDURE FOR CERTAIN VETERANS PLACED ON COMMUNITY SUPERVISION. (a) </w:t>
      </w:r>
      <w:r>
        <w:rPr>
          <w:rFonts w:eastAsia="Times New Roman" w:cs="Times New Roman"/>
          <w:szCs w:val="24"/>
        </w:rPr>
        <w:t>Requires the court, o</w:t>
      </w:r>
      <w:r w:rsidRPr="0059773F">
        <w:rPr>
          <w:rFonts w:eastAsia="Times New Roman" w:cs="Times New Roman"/>
          <w:szCs w:val="24"/>
        </w:rPr>
        <w:t xml:space="preserve">n successful completion of the veterans reemployment program under Subchapter H-1, Chapter 42A, Code of Criminal Procedure, and all other conditions of the defendant's community supervision, including deferred adjudication community supervision, after notice to the state and a hearing on whether issuance of an order of nondisclosure is in the best interest of justice, </w:t>
      </w:r>
      <w:r>
        <w:rPr>
          <w:rFonts w:eastAsia="Times New Roman" w:cs="Times New Roman"/>
          <w:szCs w:val="24"/>
        </w:rPr>
        <w:t xml:space="preserve">to </w:t>
      </w:r>
      <w:r w:rsidRPr="0059773F">
        <w:rPr>
          <w:rFonts w:eastAsia="Times New Roman" w:cs="Times New Roman"/>
          <w:szCs w:val="24"/>
        </w:rPr>
        <w:t>enter an order of nondisclosure with respect to all records of the offense for which the defendant was placed on community supervision.</w:t>
      </w:r>
    </w:p>
    <w:p w:rsidR="00EF54F8" w:rsidRPr="0059773F" w:rsidRDefault="00EF54F8" w:rsidP="00EF54F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F54F8" w:rsidRPr="005C2A78" w:rsidRDefault="00EF54F8" w:rsidP="00EF54F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59773F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>Provides that</w:t>
      </w:r>
      <w:r w:rsidRPr="0059773F">
        <w:rPr>
          <w:rFonts w:eastAsia="Times New Roman" w:cs="Times New Roman"/>
          <w:szCs w:val="24"/>
        </w:rPr>
        <w:t xml:space="preserve"> Subsection (a) applies regardless of whether the defendant meets the other eligibility criteria under this subchapter.</w:t>
      </w:r>
    </w:p>
    <w:p w:rsidR="00EF54F8" w:rsidRPr="005C2A78" w:rsidRDefault="00EF54F8" w:rsidP="00EF54F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F54F8" w:rsidRDefault="00EF54F8" w:rsidP="00EF54F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</w:t>
      </w:r>
      <w:r w:rsidRPr="0059773F">
        <w:rPr>
          <w:rFonts w:eastAsia="Times New Roman" w:cs="Times New Roman"/>
          <w:szCs w:val="24"/>
        </w:rPr>
        <w:t>Subtitle B, Title 4, Labor Code,</w:t>
      </w:r>
      <w:r>
        <w:rPr>
          <w:rFonts w:eastAsia="Times New Roman" w:cs="Times New Roman"/>
          <w:szCs w:val="24"/>
        </w:rPr>
        <w:t xml:space="preserve"> by adding Chapter 316, as follows:</w:t>
      </w:r>
    </w:p>
    <w:p w:rsidR="00EF54F8" w:rsidRDefault="00EF54F8" w:rsidP="00EF54F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F54F8" w:rsidRPr="0059773F" w:rsidRDefault="00EF54F8" w:rsidP="00EF54F8">
      <w:pPr>
        <w:pStyle w:val="NoSpacing"/>
        <w:jc w:val="center"/>
        <w:rPr>
          <w:rFonts w:eastAsia="Times New Roman"/>
        </w:rPr>
      </w:pPr>
      <w:r w:rsidRPr="0059773F">
        <w:rPr>
          <w:rFonts w:eastAsia="Times New Roman"/>
        </w:rPr>
        <w:t>CHAPTER 316. VETERANS REEMPLOYMENT EDUCATION AND TRAINING COURSES</w:t>
      </w:r>
    </w:p>
    <w:p w:rsidR="00EF54F8" w:rsidRDefault="00EF54F8" w:rsidP="00EF54F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F54F8" w:rsidRPr="0059773F" w:rsidRDefault="00EF54F8" w:rsidP="00EF54F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316.001.</w:t>
      </w:r>
      <w:r w:rsidRPr="0059773F">
        <w:rPr>
          <w:rFonts w:eastAsia="Times New Roman" w:cs="Times New Roman"/>
          <w:szCs w:val="24"/>
        </w:rPr>
        <w:t xml:space="preserve"> EDUCATION AND TRAINING COURSES. (a) </w:t>
      </w:r>
      <w:r>
        <w:rPr>
          <w:rFonts w:eastAsia="Times New Roman" w:cs="Times New Roman"/>
          <w:szCs w:val="24"/>
        </w:rPr>
        <w:t>Requires TWC to</w:t>
      </w:r>
      <w:r w:rsidRPr="0059773F">
        <w:rPr>
          <w:rFonts w:eastAsia="Times New Roman" w:cs="Times New Roman"/>
          <w:szCs w:val="24"/>
        </w:rPr>
        <w:t xml:space="preserve"> develop or approve education and training courses for the veterans reemployment program under Subchapter H-1, Chapter 42A, Code of Criminal Procedure, to assist eligible veterans in obtaining workforce skills and becoming gainfully employed.</w:t>
      </w:r>
    </w:p>
    <w:p w:rsidR="00EF54F8" w:rsidRPr="0059773F" w:rsidRDefault="00EF54F8" w:rsidP="00EF54F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F54F8" w:rsidRDefault="00EF54F8" w:rsidP="00EF54F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59773F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>Requires t</w:t>
      </w:r>
      <w:r w:rsidRPr="0059773F">
        <w:rPr>
          <w:rFonts w:eastAsia="Times New Roman" w:cs="Times New Roman"/>
          <w:szCs w:val="24"/>
        </w:rPr>
        <w:t xml:space="preserve">he education and training courses </w:t>
      </w:r>
      <w:r>
        <w:rPr>
          <w:rFonts w:eastAsia="Times New Roman" w:cs="Times New Roman"/>
          <w:szCs w:val="24"/>
        </w:rPr>
        <w:t>to</w:t>
      </w:r>
      <w:r w:rsidRPr="0059773F">
        <w:rPr>
          <w:rFonts w:eastAsia="Times New Roman" w:cs="Times New Roman"/>
          <w:szCs w:val="24"/>
        </w:rPr>
        <w:t xml:space="preserve"> provide instruction in workforce skills appropriate for veterans with disabilities.</w:t>
      </w:r>
    </w:p>
    <w:p w:rsidR="00EF54F8" w:rsidRDefault="00EF54F8" w:rsidP="00EF54F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F54F8" w:rsidRPr="005C2A78" w:rsidRDefault="00EF54F8" w:rsidP="00EF54F8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Requires TWC, n</w:t>
      </w:r>
      <w:r w:rsidRPr="0059773F">
        <w:rPr>
          <w:rFonts w:eastAsia="Times New Roman" w:cs="Times New Roman"/>
          <w:szCs w:val="24"/>
        </w:rPr>
        <w:t>ot later than January 1, 2020, t</w:t>
      </w:r>
      <w:r>
        <w:rPr>
          <w:rFonts w:eastAsia="Times New Roman" w:cs="Times New Roman"/>
          <w:szCs w:val="24"/>
        </w:rPr>
        <w:t xml:space="preserve">o </w:t>
      </w:r>
      <w:r w:rsidRPr="0059773F">
        <w:rPr>
          <w:rFonts w:eastAsia="Times New Roman" w:cs="Times New Roman"/>
          <w:szCs w:val="24"/>
        </w:rPr>
        <w:t>develop or approve education and training courses as required under Chapter 316, Labor Code, as added by this Act.</w:t>
      </w:r>
    </w:p>
    <w:p w:rsidR="00EF54F8" w:rsidRPr="005C2A78" w:rsidRDefault="00EF54F8" w:rsidP="00EF54F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F54F8" w:rsidRPr="005C2A78" w:rsidRDefault="00EF54F8" w:rsidP="00EF54F8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Makes application of </w:t>
      </w:r>
      <w:r w:rsidRPr="0059773F">
        <w:rPr>
          <w:rFonts w:eastAsia="Times New Roman" w:cs="Times New Roman"/>
          <w:szCs w:val="24"/>
        </w:rPr>
        <w:t>Subchapter H-1, Chapter 42A, Code of Criminal Procedure, as added by this Act,</w:t>
      </w:r>
      <w:r>
        <w:rPr>
          <w:rFonts w:eastAsia="Times New Roman" w:cs="Times New Roman"/>
          <w:szCs w:val="24"/>
        </w:rPr>
        <w:t xml:space="preserve"> prospective to January 1, 2020. </w:t>
      </w:r>
    </w:p>
    <w:p w:rsidR="00EF54F8" w:rsidRPr="005C2A78" w:rsidRDefault="00EF54F8" w:rsidP="00EF54F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F54F8" w:rsidRPr="00C8671F" w:rsidRDefault="00EF54F8" w:rsidP="00EF54F8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6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Effective date: upon passage or September 1, 2019.</w:t>
      </w:r>
    </w:p>
    <w:sectPr w:rsidR="00EF54F8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F4" w:rsidRDefault="004C0DF4" w:rsidP="000F1DF9">
      <w:pPr>
        <w:spacing w:after="0" w:line="240" w:lineRule="auto"/>
      </w:pPr>
      <w:r>
        <w:separator/>
      </w:r>
    </w:p>
  </w:endnote>
  <w:endnote w:type="continuationSeparator" w:id="0">
    <w:p w:rsidR="004C0DF4" w:rsidRDefault="004C0DF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C0DF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F54F8">
                <w:rPr>
                  <w:sz w:val="20"/>
                  <w:szCs w:val="20"/>
                </w:rPr>
                <w:t>ARR, 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F54F8">
                <w:rPr>
                  <w:sz w:val="20"/>
                  <w:szCs w:val="20"/>
                </w:rPr>
                <w:t>H.B. 714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F54F8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C0DF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F54F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F54F8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F4" w:rsidRDefault="004C0DF4" w:rsidP="000F1DF9">
      <w:pPr>
        <w:spacing w:after="0" w:line="240" w:lineRule="auto"/>
      </w:pPr>
      <w:r>
        <w:separator/>
      </w:r>
    </w:p>
  </w:footnote>
  <w:footnote w:type="continuationSeparator" w:id="0">
    <w:p w:rsidR="004C0DF4" w:rsidRDefault="004C0DF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C0DF4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EF54F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7F9A4E-66F0-49B1-BF80-852F9DE6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54F8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NoSpacing">
    <w:name w:val="No Spacing"/>
    <w:uiPriority w:val="1"/>
    <w:qFormat/>
    <w:rsid w:val="00EF54F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F5D9D" w:rsidP="004F5D9D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C8860FE76BC4C91825D679C2195A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31C21-08EE-4C84-B8E0-B01BCC893069}"/>
      </w:docPartPr>
      <w:docPartBody>
        <w:p w:rsidR="00000000" w:rsidRDefault="00EA7B75"/>
      </w:docPartBody>
    </w:docPart>
    <w:docPart>
      <w:docPartPr>
        <w:name w:val="23924D49DC014747B99B6CE2F6B10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39F43-6668-4BEA-AB60-549431C6DFC8}"/>
      </w:docPartPr>
      <w:docPartBody>
        <w:p w:rsidR="00000000" w:rsidRDefault="00EA7B75"/>
      </w:docPartBody>
    </w:docPart>
    <w:docPart>
      <w:docPartPr>
        <w:name w:val="CAFB3BE5EACA4B0EAB2A736151CA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21C8-0437-496C-9DB1-3A93A0F5E511}"/>
      </w:docPartPr>
      <w:docPartBody>
        <w:p w:rsidR="00000000" w:rsidRDefault="00EA7B75"/>
      </w:docPartBody>
    </w:docPart>
    <w:docPart>
      <w:docPartPr>
        <w:name w:val="706AD886B9B14A0D93CA86D83D71E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642B5-4314-4414-9017-AA5F65EC2AE1}"/>
      </w:docPartPr>
      <w:docPartBody>
        <w:p w:rsidR="00000000" w:rsidRDefault="00EA7B75"/>
      </w:docPartBody>
    </w:docPart>
    <w:docPart>
      <w:docPartPr>
        <w:name w:val="AD397134704142F0B42B0531FEEEE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3C674-16C2-40BB-954D-9DFB414E5FE4}"/>
      </w:docPartPr>
      <w:docPartBody>
        <w:p w:rsidR="00000000" w:rsidRDefault="00EA7B75"/>
      </w:docPartBody>
    </w:docPart>
    <w:docPart>
      <w:docPartPr>
        <w:name w:val="6AB717D6241B4034A001D8019F397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3884-30D7-487C-B4A3-F7A5DC291CE3}"/>
      </w:docPartPr>
      <w:docPartBody>
        <w:p w:rsidR="00000000" w:rsidRDefault="00EA7B75"/>
      </w:docPartBody>
    </w:docPart>
    <w:docPart>
      <w:docPartPr>
        <w:name w:val="2DB002C9A4394A8EA11F9F21952A6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7F549-5B26-400A-B5EE-E426FF77E2FB}"/>
      </w:docPartPr>
      <w:docPartBody>
        <w:p w:rsidR="00000000" w:rsidRDefault="00EA7B75"/>
      </w:docPartBody>
    </w:docPart>
    <w:docPart>
      <w:docPartPr>
        <w:name w:val="8D5722F4A9134A49A114A73A352C8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7063C-84DE-4D4F-8F93-E71F6C43CB73}"/>
      </w:docPartPr>
      <w:docPartBody>
        <w:p w:rsidR="00000000" w:rsidRDefault="00EA7B75"/>
      </w:docPartBody>
    </w:docPart>
    <w:docPart>
      <w:docPartPr>
        <w:name w:val="5D6A14F20A7F4C148990020A842F9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9BB98-0B6F-4193-BC6B-7844A2B761C2}"/>
      </w:docPartPr>
      <w:docPartBody>
        <w:p w:rsidR="00000000" w:rsidRDefault="004F5D9D" w:rsidP="004F5D9D">
          <w:pPr>
            <w:pStyle w:val="5D6A14F20A7F4C148990020A842F9A7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6596B6C13E644FBB94F2E7E43ED8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A938F-B0FF-4B25-8886-2BDAA8EAA3C6}"/>
      </w:docPartPr>
      <w:docPartBody>
        <w:p w:rsidR="00000000" w:rsidRDefault="00EA7B75"/>
      </w:docPartBody>
    </w:docPart>
    <w:docPart>
      <w:docPartPr>
        <w:name w:val="52A0463D5D77464AB103D36AF3E84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99A73-A166-40CC-991A-0E0F090961E2}"/>
      </w:docPartPr>
      <w:docPartBody>
        <w:p w:rsidR="00000000" w:rsidRDefault="00EA7B75"/>
      </w:docPartBody>
    </w:docPart>
    <w:docPart>
      <w:docPartPr>
        <w:name w:val="D90EA11E331E49058C06C0222BEEA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6D468-E8F4-4420-84A3-563AFFE6CA8B}"/>
      </w:docPartPr>
      <w:docPartBody>
        <w:p w:rsidR="00000000" w:rsidRDefault="004F5D9D" w:rsidP="004F5D9D">
          <w:pPr>
            <w:pStyle w:val="D90EA11E331E49058C06C0222BEEA2C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0349E3094634D568541BEC60A150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B4A8-DDB8-4294-A2BE-6D48D2F8FBDD}"/>
      </w:docPartPr>
      <w:docPartBody>
        <w:p w:rsidR="00000000" w:rsidRDefault="00EA7B75"/>
      </w:docPartBody>
    </w:docPart>
    <w:docPart>
      <w:docPartPr>
        <w:name w:val="2167B4743DCD4D61A44482B38D032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54ED-A6E1-49D6-982E-486AC3D9332B}"/>
      </w:docPartPr>
      <w:docPartBody>
        <w:p w:rsidR="00000000" w:rsidRDefault="00EA7B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F5D9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A7B75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D9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4F5D9D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4F5D9D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4F5D9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D6A14F20A7F4C148990020A842F9A7B">
    <w:name w:val="5D6A14F20A7F4C148990020A842F9A7B"/>
    <w:rsid w:val="004F5D9D"/>
    <w:pPr>
      <w:spacing w:after="160" w:line="259" w:lineRule="auto"/>
    </w:pPr>
  </w:style>
  <w:style w:type="paragraph" w:customStyle="1" w:styleId="D90EA11E331E49058C06C0222BEEA2CC">
    <w:name w:val="D90EA11E331E49058C06C0222BEEA2CC"/>
    <w:rsid w:val="004F5D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5669762-150B-4DDA-8CD5-A6905CFD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937</Words>
  <Characters>5342</Characters>
  <Application>Microsoft Office Word</Application>
  <DocSecurity>0</DocSecurity>
  <Lines>44</Lines>
  <Paragraphs>12</Paragraphs>
  <ScaleCrop>false</ScaleCrop>
  <Company>Texas Legislative Council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Bailey Castleberry</cp:lastModifiedBy>
  <cp:revision>155</cp:revision>
  <dcterms:created xsi:type="dcterms:W3CDTF">2015-05-29T14:24:00Z</dcterms:created>
  <dcterms:modified xsi:type="dcterms:W3CDTF">2019-05-12T20:01:00Z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