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4AC4" w:rsidTr="00345119">
        <w:tc>
          <w:tcPr>
            <w:tcW w:w="9576" w:type="dxa"/>
            <w:noWrap/>
          </w:tcPr>
          <w:p w:rsidR="008423E4" w:rsidRPr="0022177D" w:rsidRDefault="005E6E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6E2E" w:rsidP="008423E4">
      <w:pPr>
        <w:jc w:val="center"/>
      </w:pPr>
    </w:p>
    <w:p w:rsidR="008423E4" w:rsidRPr="00B31F0E" w:rsidRDefault="005E6E2E" w:rsidP="008423E4"/>
    <w:p w:rsidR="008423E4" w:rsidRPr="00742794" w:rsidRDefault="005E6E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4AC4" w:rsidTr="00345119">
        <w:tc>
          <w:tcPr>
            <w:tcW w:w="9576" w:type="dxa"/>
          </w:tcPr>
          <w:p w:rsidR="008423E4" w:rsidRPr="00861995" w:rsidRDefault="005E6E2E" w:rsidP="00650121">
            <w:pPr>
              <w:jc w:val="right"/>
            </w:pPr>
            <w:r>
              <w:t>H.B. 747</w:t>
            </w:r>
          </w:p>
        </w:tc>
      </w:tr>
      <w:tr w:rsidR="00C74AC4" w:rsidTr="00345119">
        <w:tc>
          <w:tcPr>
            <w:tcW w:w="9576" w:type="dxa"/>
          </w:tcPr>
          <w:p w:rsidR="008423E4" w:rsidRPr="00861995" w:rsidRDefault="005E6E2E" w:rsidP="00650121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C74AC4" w:rsidTr="00345119">
        <w:tc>
          <w:tcPr>
            <w:tcW w:w="9576" w:type="dxa"/>
          </w:tcPr>
          <w:p w:rsidR="008423E4" w:rsidRPr="00861995" w:rsidRDefault="005E6E2E" w:rsidP="00650121">
            <w:pPr>
              <w:jc w:val="right"/>
            </w:pPr>
            <w:r>
              <w:t>Urban Affairs</w:t>
            </w:r>
          </w:p>
        </w:tc>
      </w:tr>
      <w:tr w:rsidR="00C74AC4" w:rsidTr="00345119">
        <w:tc>
          <w:tcPr>
            <w:tcW w:w="9576" w:type="dxa"/>
          </w:tcPr>
          <w:p w:rsidR="008423E4" w:rsidRDefault="005E6E2E" w:rsidP="00650121">
            <w:pPr>
              <w:jc w:val="right"/>
            </w:pPr>
            <w:r>
              <w:t>Committee Report (Unamended)</w:t>
            </w:r>
          </w:p>
        </w:tc>
      </w:tr>
    </w:tbl>
    <w:p w:rsidR="008423E4" w:rsidRDefault="005E6E2E" w:rsidP="008423E4">
      <w:pPr>
        <w:tabs>
          <w:tab w:val="right" w:pos="9360"/>
        </w:tabs>
      </w:pPr>
    </w:p>
    <w:p w:rsidR="008423E4" w:rsidRDefault="005E6E2E" w:rsidP="008423E4"/>
    <w:p w:rsidR="008423E4" w:rsidRDefault="005E6E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4AC4" w:rsidTr="00345119">
        <w:tc>
          <w:tcPr>
            <w:tcW w:w="9576" w:type="dxa"/>
          </w:tcPr>
          <w:p w:rsidR="008423E4" w:rsidRPr="00A8133F" w:rsidRDefault="005E6E2E" w:rsidP="007F22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6E2E" w:rsidP="007F2247"/>
          <w:p w:rsidR="008423E4" w:rsidRDefault="005E6E2E" w:rsidP="007F2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rapidly growing communities, such as t</w:t>
            </w:r>
            <w:r>
              <w:t>he City of Corinth</w:t>
            </w:r>
            <w:r>
              <w:t xml:space="preserve">, </w:t>
            </w:r>
            <w:r>
              <w:t>may</w:t>
            </w:r>
            <w:r>
              <w:t xml:space="preserve"> benefit from the creation of a </w:t>
            </w:r>
            <w:r w:rsidRPr="00AE000A">
              <w:t xml:space="preserve">fire control, </w:t>
            </w:r>
            <w:r w:rsidRPr="00AE000A">
              <w:t>prevention, and emergency medical services district</w:t>
            </w:r>
            <w:r>
              <w:t xml:space="preserve"> to help ease local growing pains.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747 seeks to</w:t>
            </w:r>
            <w:r>
              <w:t xml:space="preserve"> address this issue by </w:t>
            </w:r>
            <w:r>
              <w:t>providing authority for certain municipalities to propose the creation of such a district.</w:t>
            </w:r>
          </w:p>
          <w:p w:rsidR="008423E4" w:rsidRPr="00E26B13" w:rsidRDefault="005E6E2E" w:rsidP="007F2247">
            <w:pPr>
              <w:rPr>
                <w:b/>
              </w:rPr>
            </w:pPr>
          </w:p>
        </w:tc>
      </w:tr>
      <w:tr w:rsidR="00C74AC4" w:rsidTr="00345119">
        <w:tc>
          <w:tcPr>
            <w:tcW w:w="9576" w:type="dxa"/>
          </w:tcPr>
          <w:p w:rsidR="0017725B" w:rsidRDefault="005E6E2E" w:rsidP="007F2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6E2E" w:rsidP="007F2247">
            <w:pPr>
              <w:rPr>
                <w:b/>
                <w:u w:val="single"/>
              </w:rPr>
            </w:pPr>
          </w:p>
          <w:p w:rsidR="008D02A5" w:rsidRPr="008D02A5" w:rsidRDefault="005E6E2E" w:rsidP="007F2247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5E6E2E" w:rsidP="007F2247">
            <w:pPr>
              <w:rPr>
                <w:b/>
                <w:u w:val="single"/>
              </w:rPr>
            </w:pPr>
          </w:p>
        </w:tc>
      </w:tr>
      <w:tr w:rsidR="00C74AC4" w:rsidTr="00345119">
        <w:tc>
          <w:tcPr>
            <w:tcW w:w="9576" w:type="dxa"/>
          </w:tcPr>
          <w:p w:rsidR="008423E4" w:rsidRPr="00A8133F" w:rsidRDefault="005E6E2E" w:rsidP="007F22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6E2E" w:rsidP="007F2247"/>
          <w:p w:rsidR="008D02A5" w:rsidRDefault="005E6E2E" w:rsidP="007F2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E6E2E" w:rsidP="007F2247">
            <w:pPr>
              <w:rPr>
                <w:b/>
              </w:rPr>
            </w:pPr>
          </w:p>
        </w:tc>
      </w:tr>
      <w:tr w:rsidR="00C74AC4" w:rsidTr="00345119">
        <w:tc>
          <w:tcPr>
            <w:tcW w:w="9576" w:type="dxa"/>
          </w:tcPr>
          <w:p w:rsidR="008423E4" w:rsidRPr="00A8133F" w:rsidRDefault="005E6E2E" w:rsidP="007F22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6E2E" w:rsidP="007F2247"/>
          <w:p w:rsidR="008423E4" w:rsidRDefault="005E6E2E" w:rsidP="007F2247">
            <w:pPr>
              <w:pStyle w:val="Header"/>
              <w:jc w:val="both"/>
            </w:pPr>
            <w:r>
              <w:t>H.B. 747 amends the Local Government Code to authorize the governing body of a municipality</w:t>
            </w:r>
            <w:r>
              <w:t xml:space="preserve"> that has a population of 19,000 or more and less than 60,000 and contains a campus of North Central Texas College</w:t>
            </w:r>
            <w:r>
              <w:t xml:space="preserve"> to propose the creation of a fire control, prevent</w:t>
            </w:r>
            <w:r>
              <w:t xml:space="preserve">ion, and emergency medical services district under </w:t>
            </w:r>
            <w:r>
              <w:t xml:space="preserve">the </w:t>
            </w:r>
            <w:r w:rsidRPr="00E30AF5">
              <w:t>Fire Control, Prevention, and Emergency Medical Services District Act</w:t>
            </w:r>
            <w:r>
              <w:t>.</w:t>
            </w:r>
          </w:p>
          <w:p w:rsidR="008423E4" w:rsidRPr="00835628" w:rsidRDefault="005E6E2E" w:rsidP="007F2247">
            <w:pPr>
              <w:rPr>
                <w:b/>
              </w:rPr>
            </w:pPr>
          </w:p>
        </w:tc>
      </w:tr>
      <w:tr w:rsidR="00C74AC4" w:rsidTr="00345119">
        <w:tc>
          <w:tcPr>
            <w:tcW w:w="9576" w:type="dxa"/>
          </w:tcPr>
          <w:p w:rsidR="008423E4" w:rsidRPr="00A8133F" w:rsidRDefault="005E6E2E" w:rsidP="007F22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6E2E" w:rsidP="007F2247"/>
          <w:p w:rsidR="008423E4" w:rsidRPr="00233FDB" w:rsidRDefault="005E6E2E" w:rsidP="007F2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5E6E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6E2E">
      <w:r>
        <w:separator/>
      </w:r>
    </w:p>
  </w:endnote>
  <w:endnote w:type="continuationSeparator" w:id="0">
    <w:p w:rsidR="00000000" w:rsidRDefault="005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4AC4" w:rsidTr="009C1E9A">
      <w:trPr>
        <w:cantSplit/>
      </w:trPr>
      <w:tc>
        <w:tcPr>
          <w:tcW w:w="0" w:type="pct"/>
        </w:tcPr>
        <w:p w:rsidR="00137D90" w:rsidRDefault="005E6E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6E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6E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6E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6E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AC4" w:rsidTr="009C1E9A">
      <w:trPr>
        <w:cantSplit/>
      </w:trPr>
      <w:tc>
        <w:tcPr>
          <w:tcW w:w="0" w:type="pct"/>
        </w:tcPr>
        <w:p w:rsidR="00EC379B" w:rsidRDefault="005E6E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6E2E" w:rsidP="0065012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16527</w:t>
          </w:r>
        </w:p>
      </w:tc>
      <w:tc>
        <w:tcPr>
          <w:tcW w:w="2453" w:type="pct"/>
        </w:tcPr>
        <w:p w:rsidR="00EC379B" w:rsidRDefault="005E6E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19.61.16</w:t>
          </w:r>
          <w:r>
            <w:fldChar w:fldCharType="end"/>
          </w:r>
        </w:p>
      </w:tc>
    </w:tr>
    <w:tr w:rsidR="00C74AC4" w:rsidTr="009C1E9A">
      <w:trPr>
        <w:cantSplit/>
      </w:trPr>
      <w:tc>
        <w:tcPr>
          <w:tcW w:w="0" w:type="pct"/>
        </w:tcPr>
        <w:p w:rsidR="00EC379B" w:rsidRDefault="005E6E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6E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6E2E" w:rsidP="006D504F">
          <w:pPr>
            <w:pStyle w:val="Footer"/>
            <w:rPr>
              <w:rStyle w:val="PageNumber"/>
            </w:rPr>
          </w:pPr>
        </w:p>
        <w:p w:rsidR="00EC379B" w:rsidRDefault="005E6E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A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6E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6E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6E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6E2E">
      <w:r>
        <w:separator/>
      </w:r>
    </w:p>
  </w:footnote>
  <w:footnote w:type="continuationSeparator" w:id="0">
    <w:p w:rsidR="00000000" w:rsidRDefault="005E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6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4"/>
    <w:rsid w:val="005E6E2E"/>
    <w:rsid w:val="00C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B854B-84DA-4F56-BFCD-1C91812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2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2A5"/>
    <w:rPr>
      <w:b/>
      <w:bCs/>
    </w:rPr>
  </w:style>
  <w:style w:type="character" w:styleId="Hyperlink">
    <w:name w:val="Hyperlink"/>
    <w:basedOn w:val="DefaultParagraphFont"/>
    <w:unhideWhenUsed/>
    <w:rsid w:val="00CF4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1204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HB00747 (Committee Report (Unamended))</vt:lpstr>
    </vt:vector>
  </TitlesOfParts>
  <Company>State of Texas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16527</dc:subject>
  <dc:creator>State of Texas</dc:creator>
  <dc:description>HB 747 by Stucky-(H)Urban Affairs</dc:description>
  <cp:lastModifiedBy>Scotty Wimberley</cp:lastModifiedBy>
  <cp:revision>2</cp:revision>
  <cp:lastPrinted>2003-11-26T17:21:00Z</cp:lastPrinted>
  <dcterms:created xsi:type="dcterms:W3CDTF">2019-03-18T22:46:00Z</dcterms:created>
  <dcterms:modified xsi:type="dcterms:W3CDTF">2019-03-18T22:46:00Z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19.61.16</vt:lpwstr>
  </property>
</Properties>
</file>