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75222" w:rsidTr="00345119">
        <w:tc>
          <w:tcPr>
            <w:tcW w:w="9576" w:type="dxa"/>
            <w:noWrap/>
          </w:tcPr>
          <w:p w:rsidR="008423E4" w:rsidRPr="0022177D" w:rsidRDefault="000A438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A4382" w:rsidP="008423E4">
      <w:pPr>
        <w:jc w:val="center"/>
      </w:pPr>
    </w:p>
    <w:p w:rsidR="008423E4" w:rsidRPr="00B31F0E" w:rsidRDefault="000A4382" w:rsidP="008423E4"/>
    <w:p w:rsidR="008423E4" w:rsidRPr="00742794" w:rsidRDefault="000A438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75222" w:rsidTr="00345119">
        <w:tc>
          <w:tcPr>
            <w:tcW w:w="9576" w:type="dxa"/>
          </w:tcPr>
          <w:p w:rsidR="008423E4" w:rsidRPr="00861995" w:rsidRDefault="000A4382" w:rsidP="00345119">
            <w:pPr>
              <w:jc w:val="right"/>
            </w:pPr>
            <w:r>
              <w:t>C.S.H.B. 759</w:t>
            </w:r>
          </w:p>
        </w:tc>
      </w:tr>
      <w:tr w:rsidR="00475222" w:rsidTr="00345119">
        <w:tc>
          <w:tcPr>
            <w:tcW w:w="9576" w:type="dxa"/>
          </w:tcPr>
          <w:p w:rsidR="008423E4" w:rsidRPr="00861995" w:rsidRDefault="000A4382" w:rsidP="003945C1">
            <w:pPr>
              <w:jc w:val="right"/>
            </w:pPr>
            <w:r>
              <w:t xml:space="preserve">By: </w:t>
            </w:r>
            <w:r>
              <w:t>Wu</w:t>
            </w:r>
          </w:p>
        </w:tc>
      </w:tr>
      <w:tr w:rsidR="00475222" w:rsidTr="00345119">
        <w:tc>
          <w:tcPr>
            <w:tcW w:w="9576" w:type="dxa"/>
          </w:tcPr>
          <w:p w:rsidR="008423E4" w:rsidRPr="00861995" w:rsidRDefault="000A4382" w:rsidP="00345119">
            <w:pPr>
              <w:jc w:val="right"/>
            </w:pPr>
            <w:r>
              <w:t>Human Services</w:t>
            </w:r>
          </w:p>
        </w:tc>
      </w:tr>
      <w:tr w:rsidR="00475222" w:rsidTr="00345119">
        <w:tc>
          <w:tcPr>
            <w:tcW w:w="9576" w:type="dxa"/>
          </w:tcPr>
          <w:p w:rsidR="008423E4" w:rsidRDefault="000A4382" w:rsidP="003A3D9A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A4382" w:rsidP="008423E4">
      <w:pPr>
        <w:tabs>
          <w:tab w:val="right" w:pos="9360"/>
        </w:tabs>
      </w:pPr>
    </w:p>
    <w:p w:rsidR="008423E4" w:rsidRDefault="000A4382" w:rsidP="008423E4"/>
    <w:p w:rsidR="008423E4" w:rsidRDefault="000A438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75222" w:rsidTr="00345119">
        <w:tc>
          <w:tcPr>
            <w:tcW w:w="9576" w:type="dxa"/>
          </w:tcPr>
          <w:p w:rsidR="008423E4" w:rsidRPr="00A8133F" w:rsidRDefault="000A4382" w:rsidP="00DA011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A4382" w:rsidP="00DA0112"/>
          <w:p w:rsidR="008423E4" w:rsidRDefault="000A4382" w:rsidP="00DA0112">
            <w:pPr>
              <w:pStyle w:val="Header"/>
              <w:jc w:val="both"/>
            </w:pPr>
            <w:r>
              <w:t xml:space="preserve">Concerns have been raised regarding the possible risks posed to </w:t>
            </w:r>
            <w:r>
              <w:t>child protective services</w:t>
            </w:r>
            <w:r>
              <w:t xml:space="preserve"> and </w:t>
            </w:r>
            <w:r w:rsidRPr="00230C67">
              <w:t>adult protective services</w:t>
            </w:r>
            <w:r>
              <w:t xml:space="preserve"> </w:t>
            </w:r>
            <w:r>
              <w:t xml:space="preserve">investigators and caseworkers </w:t>
            </w:r>
            <w:r>
              <w:t xml:space="preserve">due to </w:t>
            </w:r>
            <w:r>
              <w:t>the</w:t>
            </w:r>
            <w:r>
              <w:t xml:space="preserve"> lack of protection</w:t>
            </w:r>
            <w:r>
              <w:t>s</w:t>
            </w:r>
            <w:r>
              <w:t xml:space="preserve"> for certain personal identifying information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759</w:t>
            </w:r>
            <w:r>
              <w:t xml:space="preserve"> seeks to provide </w:t>
            </w:r>
            <w:r>
              <w:t xml:space="preserve">for </w:t>
            </w:r>
            <w:r w:rsidRPr="00CA63AC">
              <w:t>confidentiality protections afforded under state law for</w:t>
            </w:r>
            <w:r>
              <w:t xml:space="preserve"> </w:t>
            </w:r>
            <w:r>
              <w:t>such</w:t>
            </w:r>
            <w:r>
              <w:t xml:space="preserve"> personal information.</w:t>
            </w:r>
          </w:p>
          <w:p w:rsidR="008423E4" w:rsidRPr="00E26B13" w:rsidRDefault="000A4382" w:rsidP="00DA0112">
            <w:pPr>
              <w:rPr>
                <w:b/>
              </w:rPr>
            </w:pPr>
          </w:p>
        </w:tc>
      </w:tr>
      <w:tr w:rsidR="00475222" w:rsidTr="00345119">
        <w:tc>
          <w:tcPr>
            <w:tcW w:w="9576" w:type="dxa"/>
          </w:tcPr>
          <w:p w:rsidR="0017725B" w:rsidRDefault="000A4382" w:rsidP="00DA01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A4382" w:rsidP="00DA0112">
            <w:pPr>
              <w:rPr>
                <w:b/>
                <w:u w:val="single"/>
              </w:rPr>
            </w:pPr>
          </w:p>
          <w:p w:rsidR="0017725B" w:rsidRPr="0017725B" w:rsidRDefault="000A4382" w:rsidP="00DA0112">
            <w:pPr>
              <w:tabs>
                <w:tab w:val="left" w:pos="2250"/>
              </w:tabs>
              <w:jc w:val="both"/>
            </w:pPr>
            <w:r>
              <w:t xml:space="preserve">It </w:t>
            </w:r>
            <w:r>
              <w:t xml:space="preserve">is the committee's opinion that this bill does not expressly create a criminal offense, increase the punishment for an existing criminal offense or category of offenses, or change the eligibility of a person for community supervision, parole, or mandatory </w:t>
            </w:r>
            <w:r>
              <w:t>supervision.</w:t>
            </w:r>
            <w:r>
              <w:tab/>
            </w:r>
          </w:p>
          <w:p w:rsidR="0017725B" w:rsidRPr="0017725B" w:rsidRDefault="000A4382" w:rsidP="00DA0112">
            <w:pPr>
              <w:rPr>
                <w:b/>
                <w:u w:val="single"/>
              </w:rPr>
            </w:pPr>
          </w:p>
        </w:tc>
      </w:tr>
      <w:tr w:rsidR="00475222" w:rsidTr="00345119">
        <w:tc>
          <w:tcPr>
            <w:tcW w:w="9576" w:type="dxa"/>
          </w:tcPr>
          <w:p w:rsidR="008423E4" w:rsidRPr="00A8133F" w:rsidRDefault="000A4382" w:rsidP="00DA011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A4382" w:rsidP="00DA0112"/>
          <w:p w:rsidR="00062134" w:rsidRDefault="000A4382" w:rsidP="00DA01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A4382" w:rsidP="00DA0112">
            <w:pPr>
              <w:rPr>
                <w:b/>
              </w:rPr>
            </w:pPr>
          </w:p>
        </w:tc>
      </w:tr>
      <w:tr w:rsidR="00475222" w:rsidTr="00345119">
        <w:tc>
          <w:tcPr>
            <w:tcW w:w="9576" w:type="dxa"/>
          </w:tcPr>
          <w:p w:rsidR="008423E4" w:rsidRPr="00A8133F" w:rsidRDefault="000A4382" w:rsidP="00DA011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A4382" w:rsidP="00DA0112"/>
          <w:p w:rsidR="00FF55F9" w:rsidRDefault="000A4382" w:rsidP="00DA0112">
            <w:pPr>
              <w:pStyle w:val="Header"/>
              <w:jc w:val="both"/>
            </w:pPr>
            <w:r>
              <w:t>C.S.H.B. 759 amends the Government Code to</w:t>
            </w:r>
            <w:r>
              <w:t xml:space="preserve"> </w:t>
            </w:r>
            <w:r>
              <w:t>except</w:t>
            </w:r>
            <w:r>
              <w:t xml:space="preserve"> from the public</w:t>
            </w:r>
            <w:r>
              <w:t xml:space="preserve"> </w:t>
            </w:r>
            <w:r>
              <w:t xml:space="preserve">availability requirement of state public information law information that relates to the home address, home telephone number, emergency contact information, or social security number of a current or former child protective services </w:t>
            </w:r>
            <w:r>
              <w:t>caseworker, adult protective services caseworker, or investigator for the Department of Family and Protective Services (DFPS) or a current or former employee of a DFPS contractor performing child protective services caseworker, adult protective services ca</w:t>
            </w:r>
            <w:r>
              <w:t>seworker, or investigator functions for the contractor on behalf of DFPS and information that reveals whether such a person has family members</w:t>
            </w:r>
            <w:r>
              <w:t xml:space="preserve">, with </w:t>
            </w:r>
            <w:r>
              <w:t xml:space="preserve">a </w:t>
            </w:r>
            <w:r>
              <w:t>certain exception</w:t>
            </w:r>
            <w:r>
              <w:t>. The bill makes statutory provisions relating to the confidentiality of certain persona</w:t>
            </w:r>
            <w:r>
              <w:t xml:space="preserve">l identifying information of </w:t>
            </w:r>
            <w:r>
              <w:t>peace officers and other officials performing sensitive governmental functions</w:t>
            </w:r>
            <w:r>
              <w:t xml:space="preserve"> applicable to such a person</w:t>
            </w:r>
            <w:r>
              <w:t xml:space="preserve">. </w:t>
            </w:r>
          </w:p>
          <w:p w:rsidR="00FF55F9" w:rsidRDefault="000A4382" w:rsidP="00DA0112">
            <w:pPr>
              <w:pStyle w:val="Header"/>
              <w:jc w:val="both"/>
            </w:pPr>
          </w:p>
          <w:p w:rsidR="005E2DD6" w:rsidRDefault="000A4382" w:rsidP="00DA01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759 amends the Tax Code to make </w:t>
            </w:r>
            <w:r w:rsidRPr="00124422">
              <w:t xml:space="preserve">statutory provisions </w:t>
            </w:r>
            <w:r>
              <w:t>relating to the confidentiality</w:t>
            </w:r>
            <w:r w:rsidRPr="00124422">
              <w:t xml:space="preserve"> of certain home address</w:t>
            </w:r>
            <w:r w:rsidRPr="00124422">
              <w:t xml:space="preserve"> information </w:t>
            </w:r>
            <w:r>
              <w:t xml:space="preserve">in appraisal records </w:t>
            </w:r>
            <w:r>
              <w:t xml:space="preserve">applicable to </w:t>
            </w:r>
            <w:r>
              <w:t>such a caseworker</w:t>
            </w:r>
            <w:r>
              <w:t>,</w:t>
            </w:r>
            <w:r>
              <w:t xml:space="preserve"> investigator</w:t>
            </w:r>
            <w:r>
              <w:t>,</w:t>
            </w:r>
            <w:r>
              <w:t xml:space="preserve"> or employee.</w:t>
            </w:r>
          </w:p>
          <w:p w:rsidR="008423E4" w:rsidRPr="00835628" w:rsidRDefault="000A4382" w:rsidP="00DA0112">
            <w:pPr>
              <w:rPr>
                <w:b/>
              </w:rPr>
            </w:pPr>
          </w:p>
        </w:tc>
      </w:tr>
      <w:tr w:rsidR="00475222" w:rsidTr="00345119">
        <w:tc>
          <w:tcPr>
            <w:tcW w:w="9576" w:type="dxa"/>
          </w:tcPr>
          <w:p w:rsidR="008423E4" w:rsidRPr="00A8133F" w:rsidRDefault="000A4382" w:rsidP="00DA011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A4382" w:rsidP="00DA0112"/>
          <w:p w:rsidR="008423E4" w:rsidRPr="003624F2" w:rsidRDefault="000A4382" w:rsidP="00DA01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0A4382" w:rsidP="00DA0112">
            <w:pPr>
              <w:rPr>
                <w:b/>
              </w:rPr>
            </w:pPr>
          </w:p>
        </w:tc>
      </w:tr>
      <w:tr w:rsidR="00475222" w:rsidTr="00345119">
        <w:tc>
          <w:tcPr>
            <w:tcW w:w="9576" w:type="dxa"/>
          </w:tcPr>
          <w:p w:rsidR="00D10A9E" w:rsidRDefault="000A4382" w:rsidP="00DA011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32F21" w:rsidRPr="00532F21" w:rsidRDefault="000A4382" w:rsidP="00DA0112">
            <w:pPr>
              <w:jc w:val="both"/>
              <w:rPr>
                <w:b/>
                <w:u w:val="single"/>
              </w:rPr>
            </w:pPr>
          </w:p>
          <w:p w:rsidR="00D10A9E" w:rsidRDefault="000A4382" w:rsidP="00DA0112">
            <w:pPr>
              <w:jc w:val="both"/>
            </w:pPr>
            <w:r>
              <w:t>While C.S.H.B. 759</w:t>
            </w:r>
            <w:r>
              <w:t xml:space="preserve"> may differ from the original in minor or nonsubstantive ways, the following summarizes the substantial differences between the introduced and committee substitute versions of the bill.</w:t>
            </w:r>
          </w:p>
          <w:p w:rsidR="00D10A9E" w:rsidRDefault="000A4382" w:rsidP="00DA0112">
            <w:pPr>
              <w:jc w:val="both"/>
            </w:pPr>
          </w:p>
          <w:p w:rsidR="00166913" w:rsidRDefault="000A4382" w:rsidP="00DA0112">
            <w:pPr>
              <w:jc w:val="both"/>
            </w:pPr>
            <w:r>
              <w:t xml:space="preserve">The substitute </w:t>
            </w:r>
            <w:r>
              <w:t xml:space="preserve">includes </w:t>
            </w:r>
            <w:r>
              <w:t xml:space="preserve">current or former </w:t>
            </w:r>
            <w:r>
              <w:t>adult protective services c</w:t>
            </w:r>
            <w:r>
              <w:t xml:space="preserve">aseworkers </w:t>
            </w:r>
            <w:r>
              <w:t xml:space="preserve">and </w:t>
            </w:r>
            <w:r>
              <w:t xml:space="preserve">current or former </w:t>
            </w:r>
            <w:r>
              <w:t>employee</w:t>
            </w:r>
            <w:r>
              <w:t>s</w:t>
            </w:r>
            <w:r>
              <w:t xml:space="preserve"> of a DFPS contractor performing </w:t>
            </w:r>
            <w:r>
              <w:t>adult protective services caseworker functions</w:t>
            </w:r>
            <w:r>
              <w:t xml:space="preserve"> </w:t>
            </w:r>
            <w:r>
              <w:t>for the contractor</w:t>
            </w:r>
            <w:r>
              <w:t xml:space="preserve"> on behalf of DFPS</w:t>
            </w:r>
            <w:r>
              <w:t xml:space="preserve"> </w:t>
            </w:r>
            <w:r>
              <w:t xml:space="preserve">among the caseworkers and </w:t>
            </w:r>
            <w:r>
              <w:t>employees</w:t>
            </w:r>
            <w:r>
              <w:t xml:space="preserve"> to whom the </w:t>
            </w:r>
            <w:r>
              <w:t xml:space="preserve">applicable </w:t>
            </w:r>
            <w:r>
              <w:t>information</w:t>
            </w:r>
            <w:r>
              <w:t xml:space="preserve"> confidentiality</w:t>
            </w:r>
            <w:r>
              <w:t xml:space="preserve"> protection</w:t>
            </w:r>
            <w:r>
              <w:t>s apply</w:t>
            </w:r>
            <w:r>
              <w:t>.</w:t>
            </w:r>
          </w:p>
          <w:p w:rsidR="00166913" w:rsidRPr="00D10A9E" w:rsidRDefault="000A4382" w:rsidP="00DA0112">
            <w:pPr>
              <w:jc w:val="both"/>
            </w:pPr>
          </w:p>
        </w:tc>
      </w:tr>
      <w:tr w:rsidR="00475222" w:rsidTr="00345119">
        <w:tc>
          <w:tcPr>
            <w:tcW w:w="9576" w:type="dxa"/>
          </w:tcPr>
          <w:p w:rsidR="003945C1" w:rsidRPr="009C1E9A" w:rsidRDefault="000A4382" w:rsidP="00DA0112">
            <w:pPr>
              <w:rPr>
                <w:b/>
                <w:u w:val="single"/>
              </w:rPr>
            </w:pPr>
          </w:p>
        </w:tc>
      </w:tr>
      <w:tr w:rsidR="00475222" w:rsidTr="00345119">
        <w:tc>
          <w:tcPr>
            <w:tcW w:w="9576" w:type="dxa"/>
          </w:tcPr>
          <w:p w:rsidR="003945C1" w:rsidRPr="003945C1" w:rsidRDefault="000A4382" w:rsidP="00DA0112">
            <w:pPr>
              <w:jc w:val="both"/>
            </w:pPr>
          </w:p>
        </w:tc>
      </w:tr>
    </w:tbl>
    <w:p w:rsidR="008423E4" w:rsidRPr="00BE0E75" w:rsidRDefault="000A438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A438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4382">
      <w:r>
        <w:separator/>
      </w:r>
    </w:p>
  </w:endnote>
  <w:endnote w:type="continuationSeparator" w:id="0">
    <w:p w:rsidR="00000000" w:rsidRDefault="000A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4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75222" w:rsidTr="009C1E9A">
      <w:trPr>
        <w:cantSplit/>
      </w:trPr>
      <w:tc>
        <w:tcPr>
          <w:tcW w:w="0" w:type="pct"/>
        </w:tcPr>
        <w:p w:rsidR="00137D90" w:rsidRDefault="000A43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A438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A438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A43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A43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75222" w:rsidTr="009C1E9A">
      <w:trPr>
        <w:cantSplit/>
      </w:trPr>
      <w:tc>
        <w:tcPr>
          <w:tcW w:w="0" w:type="pct"/>
        </w:tcPr>
        <w:p w:rsidR="00EC379B" w:rsidRDefault="000A43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A438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22534</w:t>
          </w:r>
        </w:p>
      </w:tc>
      <w:tc>
        <w:tcPr>
          <w:tcW w:w="2453" w:type="pct"/>
        </w:tcPr>
        <w:p w:rsidR="00EC379B" w:rsidRDefault="000A43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19.87.15</w:t>
          </w:r>
          <w:r>
            <w:fldChar w:fldCharType="end"/>
          </w:r>
        </w:p>
      </w:tc>
    </w:tr>
    <w:tr w:rsidR="00475222" w:rsidTr="009C1E9A">
      <w:trPr>
        <w:cantSplit/>
      </w:trPr>
      <w:tc>
        <w:tcPr>
          <w:tcW w:w="0" w:type="pct"/>
        </w:tcPr>
        <w:p w:rsidR="00EC379B" w:rsidRDefault="000A43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A43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14997</w:t>
          </w:r>
        </w:p>
      </w:tc>
      <w:tc>
        <w:tcPr>
          <w:tcW w:w="2453" w:type="pct"/>
        </w:tcPr>
        <w:p w:rsidR="00EC379B" w:rsidRDefault="000A4382" w:rsidP="006D504F">
          <w:pPr>
            <w:pStyle w:val="Footer"/>
            <w:rPr>
              <w:rStyle w:val="PageNumber"/>
            </w:rPr>
          </w:pPr>
        </w:p>
        <w:p w:rsidR="00EC379B" w:rsidRDefault="000A43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7522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A438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0A438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A438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4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4382">
      <w:r>
        <w:separator/>
      </w:r>
    </w:p>
  </w:footnote>
  <w:footnote w:type="continuationSeparator" w:id="0">
    <w:p w:rsidR="00000000" w:rsidRDefault="000A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4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43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43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22"/>
    <w:rsid w:val="000A4382"/>
    <w:rsid w:val="0047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897703-FECE-4C83-AAA2-CC2C2503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E2D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2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2D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2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2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2379</Characters>
  <Application>Microsoft Office Word</Application>
  <DocSecurity>4</DocSecurity>
  <Lines>65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HB00759 (Committee Report (Substituted))</vt:lpstr>
    </vt:vector>
  </TitlesOfParts>
  <Company>State of Texas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22534</dc:subject>
  <dc:creator>State of Texas</dc:creator>
  <dc:description>HB 759 by Wu-(H)Human Services (Substitute Document Number: 86R 14997)</dc:description>
  <cp:lastModifiedBy>Scotty Wimberley</cp:lastModifiedBy>
  <cp:revision>2</cp:revision>
  <cp:lastPrinted>2019-02-28T21:28:00Z</cp:lastPrinted>
  <dcterms:created xsi:type="dcterms:W3CDTF">2019-04-01T17:55:00Z</dcterms:created>
  <dcterms:modified xsi:type="dcterms:W3CDTF">2019-04-01T17:55:00Z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19.87.15</vt:lpwstr>
  </property>
</Properties>
</file>