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70" w:rsidRDefault="00317B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B5926FCF8B422EAA55A9159F666A76"/>
          </w:placeholder>
        </w:sdtPr>
        <w:sdtContent>
          <w:r w:rsidRPr="005C2A78">
            <w:rPr>
              <w:rFonts w:cs="Times New Roman"/>
              <w:b/>
              <w:szCs w:val="24"/>
              <w:u w:val="single"/>
            </w:rPr>
            <w:t>BILL ANALYSIS</w:t>
          </w:r>
        </w:sdtContent>
      </w:sdt>
    </w:p>
    <w:p w:rsidR="00317B70" w:rsidRPr="00585C31" w:rsidRDefault="00317B70" w:rsidP="000F1DF9">
      <w:pPr>
        <w:spacing w:after="0" w:line="240" w:lineRule="auto"/>
        <w:rPr>
          <w:rFonts w:cs="Times New Roman"/>
          <w:szCs w:val="24"/>
        </w:rPr>
      </w:pPr>
    </w:p>
    <w:p w:rsidR="00317B70" w:rsidRPr="00585C31" w:rsidRDefault="00317B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7B70" w:rsidTr="000F1DF9">
        <w:tc>
          <w:tcPr>
            <w:tcW w:w="2718" w:type="dxa"/>
          </w:tcPr>
          <w:p w:rsidR="00317B70" w:rsidRPr="005C2A78" w:rsidRDefault="00317B70" w:rsidP="006D756B">
            <w:pPr>
              <w:rPr>
                <w:rFonts w:cs="Times New Roman"/>
                <w:szCs w:val="24"/>
              </w:rPr>
            </w:pPr>
            <w:sdt>
              <w:sdtPr>
                <w:rPr>
                  <w:rFonts w:cs="Times New Roman"/>
                  <w:szCs w:val="24"/>
                </w:rPr>
                <w:alias w:val="Agency Title"/>
                <w:tag w:val="AgencyTitleContentControl"/>
                <w:id w:val="1920747753"/>
                <w:lock w:val="sdtContentLocked"/>
                <w:placeholder>
                  <w:docPart w:val="5DB847B81B404F95BED52ECE41AAFF3A"/>
                </w:placeholder>
              </w:sdtPr>
              <w:sdtEndPr>
                <w:rPr>
                  <w:rFonts w:cstheme="minorBidi"/>
                  <w:szCs w:val="22"/>
                </w:rPr>
              </w:sdtEndPr>
              <w:sdtContent>
                <w:r>
                  <w:rPr>
                    <w:rFonts w:cs="Times New Roman"/>
                    <w:szCs w:val="24"/>
                  </w:rPr>
                  <w:t>Senate Research Center</w:t>
                </w:r>
              </w:sdtContent>
            </w:sdt>
          </w:p>
        </w:tc>
        <w:tc>
          <w:tcPr>
            <w:tcW w:w="6858" w:type="dxa"/>
          </w:tcPr>
          <w:p w:rsidR="00317B70" w:rsidRPr="00FF6471" w:rsidRDefault="00317B70" w:rsidP="000F1DF9">
            <w:pPr>
              <w:jc w:val="right"/>
              <w:rPr>
                <w:rFonts w:cs="Times New Roman"/>
                <w:szCs w:val="24"/>
              </w:rPr>
            </w:pPr>
            <w:sdt>
              <w:sdtPr>
                <w:rPr>
                  <w:rFonts w:cs="Times New Roman"/>
                  <w:szCs w:val="24"/>
                </w:rPr>
                <w:alias w:val="Bill Number"/>
                <w:tag w:val="BillNumberOne"/>
                <w:id w:val="-410784069"/>
                <w:lock w:val="sdtContentLocked"/>
                <w:placeholder>
                  <w:docPart w:val="700F24523C974575B5918E7456C90FCA"/>
                </w:placeholder>
              </w:sdtPr>
              <w:sdtContent>
                <w:r>
                  <w:rPr>
                    <w:rFonts w:cs="Times New Roman"/>
                    <w:szCs w:val="24"/>
                  </w:rPr>
                  <w:t>H.B. 766</w:t>
                </w:r>
              </w:sdtContent>
            </w:sdt>
          </w:p>
        </w:tc>
      </w:tr>
      <w:tr w:rsidR="00317B70" w:rsidTr="000F1DF9">
        <w:sdt>
          <w:sdtPr>
            <w:rPr>
              <w:rFonts w:cs="Times New Roman"/>
              <w:szCs w:val="24"/>
            </w:rPr>
            <w:alias w:val="TLCNumber"/>
            <w:tag w:val="TLCNumber"/>
            <w:id w:val="-542600604"/>
            <w:lock w:val="sdtLocked"/>
            <w:placeholder>
              <w:docPart w:val="B561CF9EC3F34364B58C4D6107E5DF41"/>
            </w:placeholder>
          </w:sdtPr>
          <w:sdtContent>
            <w:tc>
              <w:tcPr>
                <w:tcW w:w="2718" w:type="dxa"/>
              </w:tcPr>
              <w:p w:rsidR="00317B70" w:rsidRPr="000F1DF9" w:rsidRDefault="00317B70" w:rsidP="00C65088">
                <w:pPr>
                  <w:rPr>
                    <w:rFonts w:cs="Times New Roman"/>
                    <w:szCs w:val="24"/>
                  </w:rPr>
                </w:pPr>
                <w:r>
                  <w:rPr>
                    <w:rFonts w:cs="Times New Roman"/>
                    <w:szCs w:val="24"/>
                  </w:rPr>
                  <w:t>86R1939 MM-D</w:t>
                </w:r>
              </w:p>
            </w:tc>
          </w:sdtContent>
        </w:sdt>
        <w:tc>
          <w:tcPr>
            <w:tcW w:w="6858" w:type="dxa"/>
          </w:tcPr>
          <w:p w:rsidR="00317B70" w:rsidRPr="005C2A78" w:rsidRDefault="00317B70" w:rsidP="006D756B">
            <w:pPr>
              <w:jc w:val="right"/>
              <w:rPr>
                <w:rFonts w:cs="Times New Roman"/>
                <w:szCs w:val="24"/>
              </w:rPr>
            </w:pPr>
            <w:sdt>
              <w:sdtPr>
                <w:rPr>
                  <w:rFonts w:cs="Times New Roman"/>
                  <w:szCs w:val="24"/>
                </w:rPr>
                <w:alias w:val="Author Label"/>
                <w:tag w:val="By"/>
                <w:id w:val="72399597"/>
                <w:lock w:val="sdtLocked"/>
                <w:placeholder>
                  <w:docPart w:val="C395AE4EAD9944BBB99534037D1BF0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A5E7FE04414B0EB37FDDFD41692653"/>
                </w:placeholder>
              </w:sdtPr>
              <w:sdtContent>
                <w:r>
                  <w:rPr>
                    <w:rFonts w:cs="Times New Roman"/>
                    <w:szCs w:val="24"/>
                  </w:rPr>
                  <w:t>Huberty; Guillen</w:t>
                </w:r>
              </w:sdtContent>
            </w:sdt>
            <w:sdt>
              <w:sdtPr>
                <w:rPr>
                  <w:rFonts w:cs="Times New Roman"/>
                  <w:szCs w:val="24"/>
                </w:rPr>
                <w:alias w:val="Sponsor"/>
                <w:tag w:val="Sponsor"/>
                <w:id w:val="-2039656131"/>
                <w:lock w:val="sdtContentLocked"/>
                <w:placeholder>
                  <w:docPart w:val="93A69D079ACD43B2919E6FA66EDC0732"/>
                </w:placeholder>
              </w:sdtPr>
              <w:sdtContent>
                <w:r>
                  <w:rPr>
                    <w:rFonts w:cs="Times New Roman"/>
                    <w:szCs w:val="24"/>
                  </w:rPr>
                  <w:t xml:space="preserve"> (Watson)</w:t>
                </w:r>
              </w:sdtContent>
            </w:sdt>
          </w:p>
        </w:tc>
      </w:tr>
      <w:tr w:rsidR="00317B70" w:rsidTr="000F1DF9">
        <w:tc>
          <w:tcPr>
            <w:tcW w:w="2718" w:type="dxa"/>
          </w:tcPr>
          <w:p w:rsidR="00317B70" w:rsidRPr="00BC7495" w:rsidRDefault="00317B70" w:rsidP="000F1DF9">
            <w:pPr>
              <w:rPr>
                <w:rFonts w:cs="Times New Roman"/>
                <w:szCs w:val="24"/>
              </w:rPr>
            </w:pPr>
          </w:p>
        </w:tc>
        <w:sdt>
          <w:sdtPr>
            <w:rPr>
              <w:rFonts w:cs="Times New Roman"/>
              <w:szCs w:val="24"/>
            </w:rPr>
            <w:alias w:val="Committee"/>
            <w:tag w:val="Committee"/>
            <w:id w:val="1914272295"/>
            <w:lock w:val="sdtContentLocked"/>
            <w:placeholder>
              <w:docPart w:val="76A9B22AE75143B096A72CB1EC4634C2"/>
            </w:placeholder>
          </w:sdtPr>
          <w:sdtContent>
            <w:tc>
              <w:tcPr>
                <w:tcW w:w="6858" w:type="dxa"/>
              </w:tcPr>
              <w:p w:rsidR="00317B70" w:rsidRPr="00FF6471" w:rsidRDefault="00317B70" w:rsidP="000F1DF9">
                <w:pPr>
                  <w:jc w:val="right"/>
                  <w:rPr>
                    <w:rFonts w:cs="Times New Roman"/>
                    <w:szCs w:val="24"/>
                  </w:rPr>
                </w:pPr>
                <w:r>
                  <w:rPr>
                    <w:rFonts w:cs="Times New Roman"/>
                    <w:szCs w:val="24"/>
                  </w:rPr>
                  <w:t>Higher Education</w:t>
                </w:r>
              </w:p>
            </w:tc>
          </w:sdtContent>
        </w:sdt>
      </w:tr>
      <w:tr w:rsidR="00317B70" w:rsidTr="000F1DF9">
        <w:tc>
          <w:tcPr>
            <w:tcW w:w="2718" w:type="dxa"/>
          </w:tcPr>
          <w:p w:rsidR="00317B70" w:rsidRPr="00BC7495" w:rsidRDefault="00317B70" w:rsidP="000F1DF9">
            <w:pPr>
              <w:rPr>
                <w:rFonts w:cs="Times New Roman"/>
                <w:szCs w:val="24"/>
              </w:rPr>
            </w:pPr>
          </w:p>
        </w:tc>
        <w:sdt>
          <w:sdtPr>
            <w:rPr>
              <w:rFonts w:cs="Times New Roman"/>
              <w:szCs w:val="24"/>
            </w:rPr>
            <w:alias w:val="Date"/>
            <w:tag w:val="DateContentControl"/>
            <w:id w:val="1178081906"/>
            <w:lock w:val="sdtLocked"/>
            <w:placeholder>
              <w:docPart w:val="DEC1D0113E9445F493582817CE678AD5"/>
            </w:placeholder>
            <w:date w:fullDate="2019-04-28T00:00:00Z">
              <w:dateFormat w:val="M/d/yyyy"/>
              <w:lid w:val="en-US"/>
              <w:storeMappedDataAs w:val="dateTime"/>
              <w:calendar w:val="gregorian"/>
            </w:date>
          </w:sdtPr>
          <w:sdtContent>
            <w:tc>
              <w:tcPr>
                <w:tcW w:w="6858" w:type="dxa"/>
              </w:tcPr>
              <w:p w:rsidR="00317B70" w:rsidRPr="00FF6471" w:rsidRDefault="00317B70" w:rsidP="000F1DF9">
                <w:pPr>
                  <w:jc w:val="right"/>
                  <w:rPr>
                    <w:rFonts w:cs="Times New Roman"/>
                    <w:szCs w:val="24"/>
                  </w:rPr>
                </w:pPr>
                <w:r>
                  <w:rPr>
                    <w:rFonts w:cs="Times New Roman"/>
                    <w:szCs w:val="24"/>
                  </w:rPr>
                  <w:t>4/28/2019</w:t>
                </w:r>
              </w:p>
            </w:tc>
          </w:sdtContent>
        </w:sdt>
      </w:tr>
      <w:tr w:rsidR="00317B70" w:rsidTr="000F1DF9">
        <w:tc>
          <w:tcPr>
            <w:tcW w:w="2718" w:type="dxa"/>
          </w:tcPr>
          <w:p w:rsidR="00317B70" w:rsidRPr="00BC7495" w:rsidRDefault="00317B70" w:rsidP="000F1DF9">
            <w:pPr>
              <w:rPr>
                <w:rFonts w:cs="Times New Roman"/>
                <w:szCs w:val="24"/>
              </w:rPr>
            </w:pPr>
          </w:p>
        </w:tc>
        <w:sdt>
          <w:sdtPr>
            <w:rPr>
              <w:rFonts w:cs="Times New Roman"/>
              <w:szCs w:val="24"/>
            </w:rPr>
            <w:alias w:val="BA Version"/>
            <w:tag w:val="BAVersion"/>
            <w:id w:val="-1685590809"/>
            <w:lock w:val="sdtContentLocked"/>
            <w:placeholder>
              <w:docPart w:val="EBF537B069C14ECB82AB6163D09D1D45"/>
            </w:placeholder>
          </w:sdtPr>
          <w:sdtContent>
            <w:tc>
              <w:tcPr>
                <w:tcW w:w="6858" w:type="dxa"/>
              </w:tcPr>
              <w:p w:rsidR="00317B70" w:rsidRPr="00FF6471" w:rsidRDefault="00317B70" w:rsidP="000F1DF9">
                <w:pPr>
                  <w:jc w:val="right"/>
                  <w:rPr>
                    <w:rFonts w:cs="Times New Roman"/>
                    <w:szCs w:val="24"/>
                  </w:rPr>
                </w:pPr>
                <w:r>
                  <w:rPr>
                    <w:rFonts w:cs="Times New Roman"/>
                    <w:szCs w:val="24"/>
                  </w:rPr>
                  <w:t>Engrossed</w:t>
                </w:r>
              </w:p>
            </w:tc>
          </w:sdtContent>
        </w:sdt>
      </w:tr>
    </w:tbl>
    <w:p w:rsidR="00317B70" w:rsidRPr="00FF6471" w:rsidRDefault="00317B70" w:rsidP="000F1DF9">
      <w:pPr>
        <w:spacing w:after="0" w:line="240" w:lineRule="auto"/>
        <w:rPr>
          <w:rFonts w:cs="Times New Roman"/>
          <w:szCs w:val="24"/>
        </w:rPr>
      </w:pPr>
    </w:p>
    <w:p w:rsidR="00317B70" w:rsidRPr="00FF6471" w:rsidRDefault="00317B70" w:rsidP="000F1DF9">
      <w:pPr>
        <w:spacing w:after="0" w:line="240" w:lineRule="auto"/>
        <w:rPr>
          <w:rFonts w:cs="Times New Roman"/>
          <w:szCs w:val="24"/>
        </w:rPr>
      </w:pPr>
    </w:p>
    <w:p w:rsidR="00317B70" w:rsidRPr="00FF6471" w:rsidRDefault="00317B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89E63F2B88469E86A59781DAF5DB90"/>
        </w:placeholder>
      </w:sdtPr>
      <w:sdtContent>
        <w:p w:rsidR="00317B70" w:rsidRDefault="00317B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85BBBCA68E41B6B69A9D6F29AD7B54"/>
        </w:placeholder>
      </w:sdtPr>
      <w:sdtContent>
        <w:p w:rsidR="00317B70" w:rsidRDefault="00317B70" w:rsidP="000F479B">
          <w:pPr>
            <w:pStyle w:val="NormalWeb"/>
            <w:spacing w:before="0" w:beforeAutospacing="0" w:after="0" w:afterAutospacing="0"/>
            <w:jc w:val="both"/>
            <w:divId w:val="1188063655"/>
            <w:rPr>
              <w:rFonts w:eastAsia="Times New Roman"/>
              <w:bCs/>
            </w:rPr>
          </w:pPr>
        </w:p>
        <w:p w:rsidR="00317B70" w:rsidRPr="000F479B" w:rsidRDefault="00317B70" w:rsidP="000F479B">
          <w:pPr>
            <w:pStyle w:val="NormalWeb"/>
            <w:spacing w:before="0" w:beforeAutospacing="0" w:after="0" w:afterAutospacing="0"/>
            <w:jc w:val="both"/>
            <w:divId w:val="1188063655"/>
            <w:rPr>
              <w:color w:val="000000"/>
            </w:rPr>
          </w:pPr>
          <w:r w:rsidRPr="000F479B">
            <w:rPr>
              <w:color w:val="000000"/>
            </w:rPr>
            <w:t>Currently, the Education Code requires Texas' public institutions of higher education to waive the tuition and fees for the children of peace officers and firefighters who became disabled or were killed in the line of duty. The Education Code also creates an optional tuition exemption for the disabled peace officers themselves. Interested stakeholders report that this inequity is an oversight and disabled first responders should receive a mandatory exemption like their children.</w:t>
          </w:r>
        </w:p>
        <w:p w:rsidR="00317B70" w:rsidRDefault="00317B70" w:rsidP="000F479B">
          <w:pPr>
            <w:pStyle w:val="NormalWeb"/>
            <w:spacing w:before="0" w:beforeAutospacing="0" w:after="0" w:afterAutospacing="0"/>
            <w:jc w:val="both"/>
            <w:divId w:val="1188063655"/>
            <w:rPr>
              <w:color w:val="000000"/>
            </w:rPr>
          </w:pPr>
          <w:r w:rsidRPr="000F479B">
            <w:rPr>
              <w:color w:val="000000"/>
            </w:rPr>
            <w:t>H</w:t>
          </w:r>
          <w:r>
            <w:rPr>
              <w:color w:val="000000"/>
            </w:rPr>
            <w:t>.</w:t>
          </w:r>
          <w:r w:rsidRPr="000F479B">
            <w:rPr>
              <w:color w:val="000000"/>
            </w:rPr>
            <w:t>B</w:t>
          </w:r>
          <w:r>
            <w:rPr>
              <w:color w:val="000000"/>
            </w:rPr>
            <w:t>.</w:t>
          </w:r>
          <w:r w:rsidRPr="000F479B">
            <w:rPr>
              <w:color w:val="000000"/>
            </w:rPr>
            <w:t xml:space="preserve"> 766 corrects this inequity in two ways. First, it makes the tuition exemption mandatory for permanently disabled peace officers. And second, H</w:t>
          </w:r>
          <w:r>
            <w:rPr>
              <w:color w:val="000000"/>
            </w:rPr>
            <w:t>.</w:t>
          </w:r>
          <w:r w:rsidRPr="000F479B">
            <w:rPr>
              <w:color w:val="000000"/>
            </w:rPr>
            <w:t>B</w:t>
          </w:r>
          <w:r>
            <w:rPr>
              <w:color w:val="000000"/>
            </w:rPr>
            <w:t>.</w:t>
          </w:r>
          <w:r w:rsidRPr="000F479B">
            <w:rPr>
              <w:color w:val="000000"/>
            </w:rPr>
            <w:t xml:space="preserve"> 766 adds fire fighters who become permanently disabled as a result of their service.</w:t>
          </w:r>
        </w:p>
        <w:p w:rsidR="00317B70" w:rsidRPr="000F479B" w:rsidRDefault="00317B70" w:rsidP="000F479B">
          <w:pPr>
            <w:pStyle w:val="NormalWeb"/>
            <w:spacing w:before="0" w:beforeAutospacing="0" w:after="0" w:afterAutospacing="0"/>
            <w:jc w:val="both"/>
            <w:divId w:val="1188063655"/>
            <w:rPr>
              <w:color w:val="000000"/>
            </w:rPr>
          </w:pPr>
        </w:p>
        <w:p w:rsidR="00317B70" w:rsidRPr="000F479B" w:rsidRDefault="00317B70" w:rsidP="000F479B">
          <w:pPr>
            <w:pStyle w:val="NormalWeb"/>
            <w:spacing w:before="0" w:beforeAutospacing="0" w:after="0" w:afterAutospacing="0"/>
            <w:jc w:val="both"/>
            <w:divId w:val="1188063655"/>
            <w:rPr>
              <w:color w:val="000000"/>
            </w:rPr>
          </w:pPr>
          <w:r w:rsidRPr="000F479B">
            <w:rPr>
              <w:color w:val="000000"/>
            </w:rPr>
            <w:t>In this way, H</w:t>
          </w:r>
          <w:r>
            <w:rPr>
              <w:color w:val="000000"/>
            </w:rPr>
            <w:t>.</w:t>
          </w:r>
          <w:r w:rsidRPr="000F479B">
            <w:rPr>
              <w:color w:val="000000"/>
            </w:rPr>
            <w:t>B</w:t>
          </w:r>
          <w:r>
            <w:rPr>
              <w:color w:val="000000"/>
            </w:rPr>
            <w:t>.</w:t>
          </w:r>
          <w:r w:rsidRPr="000F479B">
            <w:rPr>
              <w:color w:val="000000"/>
            </w:rPr>
            <w:t xml:space="preserve"> 766 honors the sacrifice of first responders who become permanently disabled while serving their communities.</w:t>
          </w:r>
        </w:p>
        <w:p w:rsidR="00317B70" w:rsidRPr="00D70925" w:rsidRDefault="00317B70" w:rsidP="000F479B">
          <w:pPr>
            <w:spacing w:after="0" w:line="240" w:lineRule="auto"/>
            <w:jc w:val="both"/>
            <w:rPr>
              <w:rFonts w:eastAsia="Times New Roman" w:cs="Times New Roman"/>
              <w:bCs/>
              <w:szCs w:val="24"/>
            </w:rPr>
          </w:pPr>
        </w:p>
      </w:sdtContent>
    </w:sdt>
    <w:p w:rsidR="00317B70" w:rsidRDefault="00317B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766 </w:t>
      </w:r>
      <w:bookmarkStart w:id="1" w:name="AmendsCurrentLaw"/>
      <w:bookmarkEnd w:id="1"/>
      <w:r>
        <w:rPr>
          <w:rFonts w:cs="Times New Roman"/>
          <w:szCs w:val="24"/>
        </w:rPr>
        <w:t>amends current law relating to exemptions for disabled peace officers and fire fighters from payment of tuition and fees at public institutions of higher education.</w:t>
      </w:r>
    </w:p>
    <w:p w:rsidR="00317B70" w:rsidRPr="000F479B" w:rsidRDefault="00317B70" w:rsidP="000F1DF9">
      <w:pPr>
        <w:spacing w:after="0" w:line="240" w:lineRule="auto"/>
        <w:jc w:val="both"/>
        <w:rPr>
          <w:rFonts w:eastAsia="Times New Roman" w:cs="Times New Roman"/>
          <w:szCs w:val="24"/>
        </w:rPr>
      </w:pPr>
    </w:p>
    <w:p w:rsidR="00317B70" w:rsidRPr="005C2A78" w:rsidRDefault="00317B70" w:rsidP="00DE539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E4FF4927654B518C82C8F200610CF7"/>
          </w:placeholder>
        </w:sdtPr>
        <w:sdtContent>
          <w:r>
            <w:rPr>
              <w:rFonts w:eastAsia="Times New Roman" w:cs="Times New Roman"/>
              <w:b/>
              <w:szCs w:val="24"/>
              <w:u w:val="single"/>
            </w:rPr>
            <w:t>RULEMAKING AUTHORITY</w:t>
          </w:r>
        </w:sdtContent>
      </w:sdt>
    </w:p>
    <w:p w:rsidR="00317B70" w:rsidRPr="006529C4" w:rsidRDefault="00317B70" w:rsidP="00DE539B">
      <w:pPr>
        <w:spacing w:after="0" w:line="240" w:lineRule="auto"/>
        <w:jc w:val="both"/>
        <w:rPr>
          <w:rFonts w:cs="Times New Roman"/>
          <w:szCs w:val="24"/>
        </w:rPr>
      </w:pPr>
    </w:p>
    <w:p w:rsidR="00317B70" w:rsidRPr="006529C4" w:rsidRDefault="00317B70" w:rsidP="00DE539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7B70" w:rsidRPr="006529C4" w:rsidRDefault="00317B70" w:rsidP="00DE539B">
      <w:pPr>
        <w:spacing w:after="0" w:line="240" w:lineRule="auto"/>
        <w:jc w:val="both"/>
        <w:rPr>
          <w:rFonts w:cs="Times New Roman"/>
          <w:szCs w:val="24"/>
        </w:rPr>
      </w:pPr>
    </w:p>
    <w:p w:rsidR="00317B70" w:rsidRPr="005C2A78" w:rsidRDefault="00317B70" w:rsidP="00DE539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136C01DBE94E9883AF0130616B193E"/>
          </w:placeholder>
        </w:sdtPr>
        <w:sdtContent>
          <w:r>
            <w:rPr>
              <w:rFonts w:eastAsia="Times New Roman" w:cs="Times New Roman"/>
              <w:b/>
              <w:szCs w:val="24"/>
              <w:u w:val="single"/>
            </w:rPr>
            <w:t>SECTION BY SECTION ANALYSIS</w:t>
          </w:r>
        </w:sdtContent>
      </w:sdt>
    </w:p>
    <w:p w:rsidR="00317B70" w:rsidRPr="005C2A78" w:rsidRDefault="00317B70" w:rsidP="00DE539B">
      <w:pPr>
        <w:spacing w:after="0" w:line="240" w:lineRule="auto"/>
        <w:jc w:val="both"/>
        <w:rPr>
          <w:rFonts w:eastAsia="Times New Roman" w:cs="Times New Roman"/>
          <w:szCs w:val="24"/>
        </w:rPr>
      </w:pPr>
    </w:p>
    <w:p w:rsidR="00317B70" w:rsidRDefault="00317B70" w:rsidP="00DE539B">
      <w:pPr>
        <w:tabs>
          <w:tab w:val="left" w:pos="2492"/>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w:t>
      </w:r>
      <w:r w:rsidRPr="000F479B">
        <w:rPr>
          <w:rFonts w:eastAsia="Times New Roman" w:cs="Times New Roman"/>
          <w:szCs w:val="24"/>
        </w:rPr>
        <w:t xml:space="preserve"> heading to Section 54.352, Education Code</w:t>
      </w:r>
      <w:r>
        <w:rPr>
          <w:rFonts w:eastAsia="Times New Roman" w:cs="Times New Roman"/>
          <w:szCs w:val="24"/>
        </w:rPr>
        <w:t>,</w:t>
      </w:r>
      <w:r w:rsidRPr="000F479B">
        <w:rPr>
          <w:rFonts w:eastAsia="Times New Roman" w:cs="Times New Roman"/>
          <w:szCs w:val="24"/>
        </w:rPr>
        <w:t xml:space="preserve"> to read as follows:</w:t>
      </w:r>
    </w:p>
    <w:p w:rsidR="00317B70" w:rsidRDefault="00317B70" w:rsidP="00DE539B">
      <w:pPr>
        <w:tabs>
          <w:tab w:val="left" w:pos="2492"/>
        </w:tabs>
        <w:spacing w:after="0" w:line="240" w:lineRule="auto"/>
        <w:jc w:val="both"/>
        <w:rPr>
          <w:rFonts w:eastAsia="Times New Roman" w:cs="Times New Roman"/>
          <w:szCs w:val="24"/>
        </w:rPr>
      </w:pPr>
    </w:p>
    <w:p w:rsidR="00317B70" w:rsidRPr="005C2A78" w:rsidRDefault="00317B70" w:rsidP="00DE539B">
      <w:pPr>
        <w:tabs>
          <w:tab w:val="left" w:pos="2492"/>
        </w:tabs>
        <w:spacing w:after="0" w:line="240" w:lineRule="auto"/>
        <w:ind w:left="720"/>
        <w:jc w:val="both"/>
        <w:rPr>
          <w:rFonts w:eastAsia="Times New Roman" w:cs="Times New Roman"/>
          <w:szCs w:val="24"/>
        </w:rPr>
      </w:pPr>
      <w:r w:rsidRPr="000F479B">
        <w:rPr>
          <w:rFonts w:eastAsia="Times New Roman" w:cs="Times New Roman"/>
          <w:szCs w:val="24"/>
        </w:rPr>
        <w:t>Sec. 54.352. DISABLED PEACE OFFICERS AND FIRE FIGHTERS</w:t>
      </w:r>
      <w:r>
        <w:rPr>
          <w:rFonts w:eastAsia="Times New Roman" w:cs="Times New Roman"/>
          <w:szCs w:val="24"/>
        </w:rPr>
        <w:t>.</w:t>
      </w:r>
    </w:p>
    <w:p w:rsidR="00317B70" w:rsidRPr="005C2A78" w:rsidRDefault="00317B70" w:rsidP="00DE539B">
      <w:pPr>
        <w:spacing w:after="0" w:line="240" w:lineRule="auto"/>
        <w:jc w:val="both"/>
        <w:rPr>
          <w:rFonts w:eastAsia="Times New Roman" w:cs="Times New Roman"/>
          <w:szCs w:val="24"/>
        </w:rPr>
      </w:pPr>
    </w:p>
    <w:p w:rsidR="00317B70" w:rsidRDefault="00317B70" w:rsidP="00DE539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F479B">
        <w:rPr>
          <w:rFonts w:eastAsia="Times New Roman" w:cs="Times New Roman"/>
          <w:szCs w:val="24"/>
        </w:rPr>
        <w:t>Sections 54.352(a), (g), and (h), Education Code,</w:t>
      </w:r>
      <w:r>
        <w:rPr>
          <w:rFonts w:eastAsia="Times New Roman" w:cs="Times New Roman"/>
          <w:szCs w:val="24"/>
        </w:rPr>
        <w:t xml:space="preserve"> as follows: </w:t>
      </w:r>
    </w:p>
    <w:p w:rsidR="00317B70" w:rsidRDefault="00317B70" w:rsidP="00DE539B">
      <w:pPr>
        <w:spacing w:after="0" w:line="240" w:lineRule="auto"/>
        <w:jc w:val="both"/>
        <w:rPr>
          <w:rFonts w:eastAsia="Times New Roman" w:cs="Times New Roman"/>
          <w:szCs w:val="24"/>
        </w:rPr>
      </w:pPr>
    </w:p>
    <w:p w:rsidR="00317B70" w:rsidRDefault="00317B70" w:rsidP="00DE539B">
      <w:pPr>
        <w:spacing w:after="0" w:line="240" w:lineRule="auto"/>
        <w:ind w:left="720"/>
        <w:jc w:val="both"/>
        <w:rPr>
          <w:rFonts w:eastAsia="Times New Roman" w:cs="Times New Roman"/>
          <w:szCs w:val="24"/>
        </w:rPr>
      </w:pPr>
      <w:r>
        <w:rPr>
          <w:rFonts w:eastAsia="Times New Roman" w:cs="Times New Roman"/>
          <w:szCs w:val="24"/>
        </w:rPr>
        <w:t xml:space="preserve">(a) Requires the </w:t>
      </w:r>
      <w:r w:rsidRPr="000F479B">
        <w:rPr>
          <w:rFonts w:eastAsia="Times New Roman" w:cs="Times New Roman"/>
          <w:szCs w:val="24"/>
        </w:rPr>
        <w:t>governing board of an institution of higher education</w:t>
      </w:r>
      <w:r>
        <w:rPr>
          <w:rFonts w:eastAsia="Times New Roman" w:cs="Times New Roman"/>
          <w:szCs w:val="24"/>
        </w:rPr>
        <w:t xml:space="preserve"> to </w:t>
      </w:r>
      <w:r w:rsidRPr="000F479B">
        <w:rPr>
          <w:rFonts w:eastAsia="Times New Roman" w:cs="Times New Roman"/>
          <w:szCs w:val="24"/>
        </w:rPr>
        <w:t>exempt a student from the payment of tuition and</w:t>
      </w:r>
      <w:r>
        <w:rPr>
          <w:rFonts w:eastAsia="Times New Roman" w:cs="Times New Roman"/>
          <w:szCs w:val="24"/>
        </w:rPr>
        <w:t xml:space="preserve"> fees </w:t>
      </w:r>
      <w:r w:rsidRPr="000F479B">
        <w:rPr>
          <w:rFonts w:eastAsia="Times New Roman" w:cs="Times New Roman"/>
          <w:szCs w:val="24"/>
        </w:rPr>
        <w:t>for a course for which space is available</w:t>
      </w:r>
      <w:r>
        <w:rPr>
          <w:rFonts w:eastAsia="Times New Roman" w:cs="Times New Roman"/>
          <w:szCs w:val="24"/>
        </w:rPr>
        <w:t>, rather than authorizing g</w:t>
      </w:r>
      <w:r w:rsidRPr="000F479B">
        <w:rPr>
          <w:rFonts w:eastAsia="Times New Roman" w:cs="Times New Roman"/>
          <w:szCs w:val="24"/>
        </w:rPr>
        <w:t xml:space="preserve">overning board of an institution of higher education </w:t>
      </w:r>
      <w:r>
        <w:rPr>
          <w:rFonts w:eastAsia="Times New Roman" w:cs="Times New Roman"/>
          <w:szCs w:val="24"/>
        </w:rPr>
        <w:t>to</w:t>
      </w:r>
      <w:r w:rsidRPr="000F479B">
        <w:rPr>
          <w:rFonts w:eastAsia="Times New Roman" w:cs="Times New Roman"/>
          <w:szCs w:val="24"/>
        </w:rPr>
        <w:t xml:space="preserve"> exempt a student from the payment of tuition and required fees authorized by this chapter </w:t>
      </w:r>
      <w:r>
        <w:rPr>
          <w:rFonts w:eastAsia="Times New Roman" w:cs="Times New Roman"/>
          <w:szCs w:val="24"/>
        </w:rPr>
        <w:t xml:space="preserve">(Tuition and Fees) </w:t>
      </w:r>
      <w:r w:rsidRPr="000F479B">
        <w:rPr>
          <w:rFonts w:eastAsia="Times New Roman" w:cs="Times New Roman"/>
          <w:szCs w:val="24"/>
        </w:rPr>
        <w:t>for a course for which space is available</w:t>
      </w:r>
      <w:r>
        <w:rPr>
          <w:rFonts w:eastAsia="Times New Roman" w:cs="Times New Roman"/>
          <w:szCs w:val="24"/>
        </w:rPr>
        <w:t>,</w:t>
      </w:r>
      <w:r w:rsidRPr="000F479B">
        <w:rPr>
          <w:rFonts w:eastAsia="Times New Roman" w:cs="Times New Roman"/>
          <w:szCs w:val="24"/>
        </w:rPr>
        <w:t xml:space="preserve"> if the student:</w:t>
      </w:r>
    </w:p>
    <w:p w:rsidR="00317B70" w:rsidRDefault="00317B70" w:rsidP="00DE539B">
      <w:pPr>
        <w:spacing w:after="0" w:line="240" w:lineRule="auto"/>
        <w:ind w:left="720"/>
        <w:jc w:val="both"/>
        <w:rPr>
          <w:rFonts w:eastAsia="Times New Roman" w:cs="Times New Roman"/>
          <w:szCs w:val="24"/>
        </w:rPr>
      </w:pPr>
    </w:p>
    <w:p w:rsidR="00317B70" w:rsidRDefault="00317B70" w:rsidP="00DE539B">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317B70" w:rsidRDefault="00317B70" w:rsidP="00DE539B">
      <w:pPr>
        <w:spacing w:after="0" w:line="240" w:lineRule="auto"/>
        <w:ind w:left="1440"/>
        <w:jc w:val="both"/>
        <w:rPr>
          <w:rFonts w:eastAsia="Times New Roman" w:cs="Times New Roman"/>
          <w:szCs w:val="24"/>
        </w:rPr>
      </w:pPr>
    </w:p>
    <w:p w:rsidR="00317B70" w:rsidRDefault="00317B70" w:rsidP="00DE539B">
      <w:pPr>
        <w:spacing w:after="0" w:line="240" w:lineRule="auto"/>
        <w:ind w:left="1440"/>
        <w:jc w:val="both"/>
        <w:rPr>
          <w:rFonts w:eastAsia="Times New Roman" w:cs="Times New Roman"/>
          <w:szCs w:val="24"/>
        </w:rPr>
      </w:pPr>
      <w:r>
        <w:rPr>
          <w:rFonts w:eastAsia="Times New Roman" w:cs="Times New Roman"/>
          <w:szCs w:val="24"/>
        </w:rPr>
        <w:t xml:space="preserve">(2) </w:t>
      </w:r>
      <w:r w:rsidRPr="000F479B">
        <w:rPr>
          <w:rFonts w:eastAsia="Times New Roman" w:cs="Times New Roman"/>
          <w:szCs w:val="24"/>
        </w:rPr>
        <w:t>is permanently disabled as a result of an injury suffered during the performance of a duty as:</w:t>
      </w:r>
    </w:p>
    <w:p w:rsidR="00317B70" w:rsidRDefault="00317B70" w:rsidP="00DE539B">
      <w:pPr>
        <w:spacing w:after="0" w:line="240" w:lineRule="auto"/>
        <w:ind w:left="1440"/>
        <w:jc w:val="both"/>
        <w:rPr>
          <w:rFonts w:eastAsia="Times New Roman" w:cs="Times New Roman"/>
          <w:szCs w:val="24"/>
        </w:rPr>
      </w:pPr>
    </w:p>
    <w:p w:rsidR="00317B70" w:rsidRDefault="00317B70" w:rsidP="00DE539B">
      <w:pPr>
        <w:spacing w:after="0" w:line="240" w:lineRule="auto"/>
        <w:ind w:left="2160"/>
        <w:jc w:val="both"/>
        <w:rPr>
          <w:rFonts w:eastAsia="Times New Roman" w:cs="Times New Roman"/>
          <w:szCs w:val="24"/>
        </w:rPr>
      </w:pPr>
      <w:r>
        <w:rPr>
          <w:rFonts w:eastAsia="Times New Roman" w:cs="Times New Roman"/>
          <w:szCs w:val="24"/>
        </w:rPr>
        <w:t xml:space="preserve">(A) creates this subdivision from existing text and makes a nonsubstantive change; </w:t>
      </w:r>
    </w:p>
    <w:p w:rsidR="00317B70" w:rsidRDefault="00317B70" w:rsidP="00DE539B">
      <w:pPr>
        <w:spacing w:after="0" w:line="240" w:lineRule="auto"/>
        <w:ind w:left="2160"/>
        <w:jc w:val="both"/>
        <w:rPr>
          <w:rFonts w:eastAsia="Times New Roman" w:cs="Times New Roman"/>
          <w:szCs w:val="24"/>
        </w:rPr>
      </w:pPr>
    </w:p>
    <w:p w:rsidR="00317B70" w:rsidRDefault="00317B70" w:rsidP="00DE539B">
      <w:pPr>
        <w:spacing w:after="0" w:line="240" w:lineRule="auto"/>
        <w:ind w:left="2160"/>
        <w:jc w:val="both"/>
        <w:rPr>
          <w:rFonts w:eastAsia="Times New Roman" w:cs="Times New Roman"/>
          <w:szCs w:val="24"/>
        </w:rPr>
      </w:pPr>
      <w:r>
        <w:rPr>
          <w:rFonts w:eastAsia="Times New Roman" w:cs="Times New Roman"/>
          <w:szCs w:val="24"/>
        </w:rPr>
        <w:t xml:space="preserve">(B) </w:t>
      </w:r>
      <w:r w:rsidRPr="000F479B">
        <w:rPr>
          <w:rFonts w:eastAsia="Times New Roman" w:cs="Times New Roman"/>
          <w:szCs w:val="24"/>
        </w:rPr>
        <w:t>a fire fighter, as defined by Section 614.001</w:t>
      </w:r>
      <w:r>
        <w:rPr>
          <w:rFonts w:eastAsia="Times New Roman" w:cs="Times New Roman"/>
          <w:szCs w:val="24"/>
        </w:rPr>
        <w:t xml:space="preserve"> (Definitions)</w:t>
      </w:r>
      <w:r w:rsidRPr="000F479B">
        <w:rPr>
          <w:rFonts w:eastAsia="Times New Roman" w:cs="Times New Roman"/>
          <w:szCs w:val="24"/>
        </w:rPr>
        <w:t>, Government Code, employed by this state or a political subdivision of this state; and</w:t>
      </w:r>
    </w:p>
    <w:p w:rsidR="00317B70" w:rsidRDefault="00317B70" w:rsidP="00DE539B">
      <w:pPr>
        <w:spacing w:after="0" w:line="240" w:lineRule="auto"/>
        <w:ind w:left="2160"/>
        <w:jc w:val="both"/>
        <w:rPr>
          <w:rFonts w:eastAsia="Times New Roman" w:cs="Times New Roman"/>
          <w:szCs w:val="24"/>
        </w:rPr>
      </w:pPr>
    </w:p>
    <w:p w:rsidR="00317B70" w:rsidRDefault="00317B70" w:rsidP="00DE539B">
      <w:pPr>
        <w:spacing w:after="0" w:line="240" w:lineRule="auto"/>
        <w:ind w:left="1440"/>
        <w:jc w:val="both"/>
        <w:rPr>
          <w:rFonts w:eastAsia="Times New Roman" w:cs="Times New Roman"/>
          <w:szCs w:val="24"/>
        </w:rPr>
      </w:pPr>
      <w:r>
        <w:rPr>
          <w:rFonts w:eastAsia="Times New Roman" w:cs="Times New Roman"/>
          <w:szCs w:val="24"/>
        </w:rPr>
        <w:t xml:space="preserve">(3) </w:t>
      </w:r>
      <w:r w:rsidRPr="000F479B">
        <w:rPr>
          <w:rFonts w:eastAsia="Times New Roman" w:cs="Times New Roman"/>
          <w:szCs w:val="24"/>
        </w:rPr>
        <w:t>is unable to continue employment as a peace officer or fire fighter</w:t>
      </w:r>
      <w:r>
        <w:rPr>
          <w:rFonts w:eastAsia="Times New Roman" w:cs="Times New Roman"/>
          <w:szCs w:val="24"/>
        </w:rPr>
        <w:t>, rather than employment as a peace officer,</w:t>
      </w:r>
      <w:r w:rsidRPr="000F479B">
        <w:rPr>
          <w:rFonts w:eastAsia="Times New Roman" w:cs="Times New Roman"/>
          <w:szCs w:val="24"/>
        </w:rPr>
        <w:t xml:space="preserve"> because of the disability.</w:t>
      </w:r>
    </w:p>
    <w:p w:rsidR="00317B70" w:rsidRDefault="00317B70" w:rsidP="00DE539B">
      <w:pPr>
        <w:spacing w:after="0" w:line="240" w:lineRule="auto"/>
        <w:ind w:left="1440"/>
        <w:jc w:val="both"/>
        <w:rPr>
          <w:rFonts w:eastAsia="Times New Roman" w:cs="Times New Roman"/>
          <w:szCs w:val="24"/>
        </w:rPr>
      </w:pPr>
    </w:p>
    <w:p w:rsidR="00317B70" w:rsidRDefault="00317B70" w:rsidP="00DE539B">
      <w:pPr>
        <w:spacing w:after="0" w:line="240" w:lineRule="auto"/>
        <w:ind w:left="720"/>
        <w:jc w:val="both"/>
        <w:rPr>
          <w:rFonts w:eastAsia="Times New Roman" w:cs="Times New Roman"/>
          <w:szCs w:val="24"/>
        </w:rPr>
      </w:pPr>
      <w:r>
        <w:rPr>
          <w:rFonts w:eastAsia="Times New Roman" w:cs="Times New Roman"/>
          <w:szCs w:val="24"/>
        </w:rPr>
        <w:t xml:space="preserve">(g) Provides that for </w:t>
      </w:r>
      <w:r w:rsidRPr="000F479B">
        <w:rPr>
          <w:rFonts w:eastAsia="Times New Roman" w:cs="Times New Roman"/>
          <w:szCs w:val="24"/>
        </w:rPr>
        <w:t>the purpose of</w:t>
      </w:r>
      <w:r>
        <w:rPr>
          <w:rFonts w:eastAsia="Times New Roman" w:cs="Times New Roman"/>
          <w:szCs w:val="24"/>
        </w:rPr>
        <w:t xml:space="preserve"> </w:t>
      </w:r>
      <w:r w:rsidRPr="000F479B">
        <w:rPr>
          <w:rFonts w:eastAsia="Times New Roman" w:cs="Times New Roman"/>
          <w:szCs w:val="24"/>
        </w:rPr>
        <w:t>this section, an injury is suffered during the performance of a duty as a peace officer if the injury occurs</w:t>
      </w:r>
      <w:r>
        <w:rPr>
          <w:rFonts w:eastAsia="Times New Roman" w:cs="Times New Roman"/>
          <w:szCs w:val="24"/>
        </w:rPr>
        <w:t xml:space="preserve"> </w:t>
      </w:r>
      <w:r w:rsidRPr="000F479B">
        <w:rPr>
          <w:rFonts w:eastAsia="Times New Roman" w:cs="Times New Roman"/>
          <w:szCs w:val="24"/>
        </w:rPr>
        <w:t xml:space="preserve">as a result of the peace officer's performance of any of </w:t>
      </w:r>
      <w:r>
        <w:rPr>
          <w:rFonts w:eastAsia="Times New Roman" w:cs="Times New Roman"/>
          <w:szCs w:val="24"/>
        </w:rPr>
        <w:t>certain law enforcement duties, rather than defining "</w:t>
      </w:r>
      <w:r w:rsidRPr="000F479B">
        <w:rPr>
          <w:rFonts w:eastAsia="Times New Roman" w:cs="Times New Roman"/>
          <w:szCs w:val="24"/>
        </w:rPr>
        <w:t>injury suffered during the performan</w:t>
      </w:r>
      <w:r>
        <w:rPr>
          <w:rFonts w:eastAsia="Times New Roman" w:cs="Times New Roman"/>
          <w:szCs w:val="24"/>
        </w:rPr>
        <w:t>ce of a duty as a peace officer."</w:t>
      </w:r>
    </w:p>
    <w:p w:rsidR="00317B70" w:rsidRDefault="00317B70" w:rsidP="00DE539B">
      <w:pPr>
        <w:spacing w:after="0" w:line="240" w:lineRule="auto"/>
        <w:ind w:left="720"/>
        <w:jc w:val="both"/>
        <w:rPr>
          <w:rFonts w:eastAsia="Times New Roman" w:cs="Times New Roman"/>
          <w:szCs w:val="24"/>
        </w:rPr>
      </w:pPr>
    </w:p>
    <w:p w:rsidR="00317B70" w:rsidRPr="000F479B" w:rsidRDefault="00317B70" w:rsidP="00DE539B">
      <w:pPr>
        <w:spacing w:after="0" w:line="240" w:lineRule="auto"/>
        <w:ind w:left="720"/>
        <w:jc w:val="both"/>
        <w:rPr>
          <w:rFonts w:eastAsia="Times New Roman" w:cs="Times New Roman"/>
          <w:szCs w:val="24"/>
        </w:rPr>
      </w:pPr>
      <w:r>
        <w:rPr>
          <w:rFonts w:eastAsia="Times New Roman" w:cs="Times New Roman"/>
          <w:szCs w:val="24"/>
        </w:rPr>
        <w:t xml:space="preserve">(h) Provides that, for </w:t>
      </w:r>
      <w:r w:rsidRPr="000F479B">
        <w:rPr>
          <w:rFonts w:eastAsia="Times New Roman" w:cs="Times New Roman"/>
          <w:szCs w:val="24"/>
        </w:rPr>
        <w:t>the purpose of this section, a person is considered permanently disabled only if the chief administrative officer of the law enforcement agency, fire department, or other entity that employed the person at the time of the injury, as applicable, determines the person is permanently disabled and satisfies any requirement of an i</w:t>
      </w:r>
      <w:r>
        <w:rPr>
          <w:rFonts w:eastAsia="Times New Roman" w:cs="Times New Roman"/>
          <w:szCs w:val="24"/>
        </w:rPr>
        <w:t>nstitution under Subsection (e) (relating to requiring a person to a</w:t>
      </w:r>
      <w:r w:rsidRPr="000F479B">
        <w:rPr>
          <w:rFonts w:eastAsia="Times New Roman" w:cs="Times New Roman"/>
          <w:szCs w:val="24"/>
        </w:rPr>
        <w:t>pply for an exemption</w:t>
      </w:r>
      <w:r>
        <w:rPr>
          <w:rFonts w:eastAsia="Times New Roman" w:cs="Times New Roman"/>
          <w:szCs w:val="24"/>
        </w:rPr>
        <w:t xml:space="preserve"> in a certain manner and requiring the governing body to require an applicant to submit certain information), rather than providing that, for </w:t>
      </w:r>
      <w:r w:rsidRPr="000F479B">
        <w:rPr>
          <w:rFonts w:eastAsia="Times New Roman" w:cs="Times New Roman"/>
          <w:szCs w:val="24"/>
        </w:rPr>
        <w:t>the purpose of this section, a peace officer is considered permanently disabled only if the chief administrative officer of the law enforcement agency or other entity that employed the officer at the time of the injury determines the officer is permanently disabled and satisfies any requirement of an institution under Subsection (e).</w:t>
      </w:r>
    </w:p>
    <w:p w:rsidR="00317B70" w:rsidRPr="005C2A78" w:rsidRDefault="00317B70" w:rsidP="00DE539B">
      <w:pPr>
        <w:spacing w:after="0" w:line="240" w:lineRule="auto"/>
        <w:jc w:val="both"/>
        <w:rPr>
          <w:rFonts w:eastAsia="Times New Roman" w:cs="Times New Roman"/>
          <w:szCs w:val="24"/>
        </w:rPr>
      </w:pPr>
    </w:p>
    <w:p w:rsidR="00317B70" w:rsidRDefault="00317B70" w:rsidP="00DE539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rsidRPr="000F479B">
        <w:rPr>
          <w:rFonts w:eastAsia="Times New Roman" w:cs="Times New Roman"/>
          <w:szCs w:val="24"/>
        </w:rPr>
        <w:t>changes in law made by this Act apply to an exemption from tuition and fees beginning with the 2019 fall semester.</w:t>
      </w:r>
    </w:p>
    <w:p w:rsidR="00317B70" w:rsidRDefault="00317B70" w:rsidP="00DE539B">
      <w:pPr>
        <w:spacing w:after="0" w:line="240" w:lineRule="auto"/>
        <w:jc w:val="both"/>
        <w:rPr>
          <w:rFonts w:eastAsia="Times New Roman" w:cs="Times New Roman"/>
          <w:szCs w:val="24"/>
        </w:rPr>
      </w:pPr>
    </w:p>
    <w:p w:rsidR="00317B70" w:rsidRPr="00C8671F" w:rsidRDefault="00317B70" w:rsidP="00DE539B">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317B7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F5" w:rsidRDefault="005D4BF5" w:rsidP="000F1DF9">
      <w:pPr>
        <w:spacing w:after="0" w:line="240" w:lineRule="auto"/>
      </w:pPr>
      <w:r>
        <w:separator/>
      </w:r>
    </w:p>
  </w:endnote>
  <w:endnote w:type="continuationSeparator" w:id="0">
    <w:p w:rsidR="005D4BF5" w:rsidRDefault="005D4B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4B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7B7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7B70">
                <w:rPr>
                  <w:sz w:val="20"/>
                  <w:szCs w:val="20"/>
                </w:rPr>
                <w:t>H.B. 766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7B7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4B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7B7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7B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F5" w:rsidRDefault="005D4BF5" w:rsidP="000F1DF9">
      <w:pPr>
        <w:spacing w:after="0" w:line="240" w:lineRule="auto"/>
      </w:pPr>
      <w:r>
        <w:separator/>
      </w:r>
    </w:p>
  </w:footnote>
  <w:footnote w:type="continuationSeparator" w:id="0">
    <w:p w:rsidR="005D4BF5" w:rsidRDefault="005D4B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7B70"/>
    <w:rsid w:val="00330BDA"/>
    <w:rsid w:val="0034346C"/>
    <w:rsid w:val="00376DD2"/>
    <w:rsid w:val="00382704"/>
    <w:rsid w:val="003A2368"/>
    <w:rsid w:val="003D3676"/>
    <w:rsid w:val="00404760"/>
    <w:rsid w:val="0045110C"/>
    <w:rsid w:val="00503AD0"/>
    <w:rsid w:val="005320AA"/>
    <w:rsid w:val="00544B9F"/>
    <w:rsid w:val="00585C31"/>
    <w:rsid w:val="005A7918"/>
    <w:rsid w:val="005D4BF5"/>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6897D-3E59-4C4B-82E0-4E5B62B9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7B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72D7" w:rsidP="009772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B5926FCF8B422EAA55A9159F666A76"/>
        <w:category>
          <w:name w:val="General"/>
          <w:gallery w:val="placeholder"/>
        </w:category>
        <w:types>
          <w:type w:val="bbPlcHdr"/>
        </w:types>
        <w:behaviors>
          <w:behavior w:val="content"/>
        </w:behaviors>
        <w:guid w:val="{53417755-7816-427F-A32C-C1B659F451EA}"/>
      </w:docPartPr>
      <w:docPartBody>
        <w:p w:rsidR="00000000" w:rsidRDefault="0033264A"/>
      </w:docPartBody>
    </w:docPart>
    <w:docPart>
      <w:docPartPr>
        <w:name w:val="5DB847B81B404F95BED52ECE41AAFF3A"/>
        <w:category>
          <w:name w:val="General"/>
          <w:gallery w:val="placeholder"/>
        </w:category>
        <w:types>
          <w:type w:val="bbPlcHdr"/>
        </w:types>
        <w:behaviors>
          <w:behavior w:val="content"/>
        </w:behaviors>
        <w:guid w:val="{881DDED0-5E7E-4F34-B937-3AE378509C78}"/>
      </w:docPartPr>
      <w:docPartBody>
        <w:p w:rsidR="00000000" w:rsidRDefault="0033264A"/>
      </w:docPartBody>
    </w:docPart>
    <w:docPart>
      <w:docPartPr>
        <w:name w:val="700F24523C974575B5918E7456C90FCA"/>
        <w:category>
          <w:name w:val="General"/>
          <w:gallery w:val="placeholder"/>
        </w:category>
        <w:types>
          <w:type w:val="bbPlcHdr"/>
        </w:types>
        <w:behaviors>
          <w:behavior w:val="content"/>
        </w:behaviors>
        <w:guid w:val="{07B339EB-55FA-4492-B77E-EDC7EC17F733}"/>
      </w:docPartPr>
      <w:docPartBody>
        <w:p w:rsidR="00000000" w:rsidRDefault="0033264A"/>
      </w:docPartBody>
    </w:docPart>
    <w:docPart>
      <w:docPartPr>
        <w:name w:val="B561CF9EC3F34364B58C4D6107E5DF41"/>
        <w:category>
          <w:name w:val="General"/>
          <w:gallery w:val="placeholder"/>
        </w:category>
        <w:types>
          <w:type w:val="bbPlcHdr"/>
        </w:types>
        <w:behaviors>
          <w:behavior w:val="content"/>
        </w:behaviors>
        <w:guid w:val="{505FE30C-BBFF-4A8F-9BA8-3B52F86EB164}"/>
      </w:docPartPr>
      <w:docPartBody>
        <w:p w:rsidR="00000000" w:rsidRDefault="0033264A"/>
      </w:docPartBody>
    </w:docPart>
    <w:docPart>
      <w:docPartPr>
        <w:name w:val="C395AE4EAD9944BBB99534037D1BF02E"/>
        <w:category>
          <w:name w:val="General"/>
          <w:gallery w:val="placeholder"/>
        </w:category>
        <w:types>
          <w:type w:val="bbPlcHdr"/>
        </w:types>
        <w:behaviors>
          <w:behavior w:val="content"/>
        </w:behaviors>
        <w:guid w:val="{5AA96E2C-D9FB-4543-B287-E4E96B368139}"/>
      </w:docPartPr>
      <w:docPartBody>
        <w:p w:rsidR="00000000" w:rsidRDefault="0033264A"/>
      </w:docPartBody>
    </w:docPart>
    <w:docPart>
      <w:docPartPr>
        <w:name w:val="D4A5E7FE04414B0EB37FDDFD41692653"/>
        <w:category>
          <w:name w:val="General"/>
          <w:gallery w:val="placeholder"/>
        </w:category>
        <w:types>
          <w:type w:val="bbPlcHdr"/>
        </w:types>
        <w:behaviors>
          <w:behavior w:val="content"/>
        </w:behaviors>
        <w:guid w:val="{0583D2E3-0F81-410F-A7A1-28A625D3E245}"/>
      </w:docPartPr>
      <w:docPartBody>
        <w:p w:rsidR="00000000" w:rsidRDefault="0033264A"/>
      </w:docPartBody>
    </w:docPart>
    <w:docPart>
      <w:docPartPr>
        <w:name w:val="93A69D079ACD43B2919E6FA66EDC0732"/>
        <w:category>
          <w:name w:val="General"/>
          <w:gallery w:val="placeholder"/>
        </w:category>
        <w:types>
          <w:type w:val="bbPlcHdr"/>
        </w:types>
        <w:behaviors>
          <w:behavior w:val="content"/>
        </w:behaviors>
        <w:guid w:val="{C90497F1-A6D0-43D8-89C2-7E9D9A9E953C}"/>
      </w:docPartPr>
      <w:docPartBody>
        <w:p w:rsidR="00000000" w:rsidRDefault="0033264A"/>
      </w:docPartBody>
    </w:docPart>
    <w:docPart>
      <w:docPartPr>
        <w:name w:val="76A9B22AE75143B096A72CB1EC4634C2"/>
        <w:category>
          <w:name w:val="General"/>
          <w:gallery w:val="placeholder"/>
        </w:category>
        <w:types>
          <w:type w:val="bbPlcHdr"/>
        </w:types>
        <w:behaviors>
          <w:behavior w:val="content"/>
        </w:behaviors>
        <w:guid w:val="{9FD4C3C6-B65A-4C4E-979C-DBC94A6BA43B}"/>
      </w:docPartPr>
      <w:docPartBody>
        <w:p w:rsidR="00000000" w:rsidRDefault="0033264A"/>
      </w:docPartBody>
    </w:docPart>
    <w:docPart>
      <w:docPartPr>
        <w:name w:val="DEC1D0113E9445F493582817CE678AD5"/>
        <w:category>
          <w:name w:val="General"/>
          <w:gallery w:val="placeholder"/>
        </w:category>
        <w:types>
          <w:type w:val="bbPlcHdr"/>
        </w:types>
        <w:behaviors>
          <w:behavior w:val="content"/>
        </w:behaviors>
        <w:guid w:val="{017B6B95-9EEA-4409-A7BD-64C0FD67A215}"/>
      </w:docPartPr>
      <w:docPartBody>
        <w:p w:rsidR="00000000" w:rsidRDefault="009772D7" w:rsidP="009772D7">
          <w:pPr>
            <w:pStyle w:val="DEC1D0113E9445F493582817CE678AD5"/>
          </w:pPr>
          <w:r w:rsidRPr="00A30DD1">
            <w:rPr>
              <w:rStyle w:val="PlaceholderText"/>
            </w:rPr>
            <w:t>Click here to enter a date.</w:t>
          </w:r>
        </w:p>
      </w:docPartBody>
    </w:docPart>
    <w:docPart>
      <w:docPartPr>
        <w:name w:val="EBF537B069C14ECB82AB6163D09D1D45"/>
        <w:category>
          <w:name w:val="General"/>
          <w:gallery w:val="placeholder"/>
        </w:category>
        <w:types>
          <w:type w:val="bbPlcHdr"/>
        </w:types>
        <w:behaviors>
          <w:behavior w:val="content"/>
        </w:behaviors>
        <w:guid w:val="{A1F9B878-F989-4A09-8FBC-A8F09F4AE5B9}"/>
      </w:docPartPr>
      <w:docPartBody>
        <w:p w:rsidR="00000000" w:rsidRDefault="0033264A"/>
      </w:docPartBody>
    </w:docPart>
    <w:docPart>
      <w:docPartPr>
        <w:name w:val="FF89E63F2B88469E86A59781DAF5DB90"/>
        <w:category>
          <w:name w:val="General"/>
          <w:gallery w:val="placeholder"/>
        </w:category>
        <w:types>
          <w:type w:val="bbPlcHdr"/>
        </w:types>
        <w:behaviors>
          <w:behavior w:val="content"/>
        </w:behaviors>
        <w:guid w:val="{018BD904-C3B9-469D-BB3C-362F59F4559F}"/>
      </w:docPartPr>
      <w:docPartBody>
        <w:p w:rsidR="00000000" w:rsidRDefault="0033264A"/>
      </w:docPartBody>
    </w:docPart>
    <w:docPart>
      <w:docPartPr>
        <w:name w:val="2B85BBBCA68E41B6B69A9D6F29AD7B54"/>
        <w:category>
          <w:name w:val="General"/>
          <w:gallery w:val="placeholder"/>
        </w:category>
        <w:types>
          <w:type w:val="bbPlcHdr"/>
        </w:types>
        <w:behaviors>
          <w:behavior w:val="content"/>
        </w:behaviors>
        <w:guid w:val="{F43B1DE5-FA5E-498B-9943-722798683F8A}"/>
      </w:docPartPr>
      <w:docPartBody>
        <w:p w:rsidR="00000000" w:rsidRDefault="009772D7" w:rsidP="009772D7">
          <w:pPr>
            <w:pStyle w:val="2B85BBBCA68E41B6B69A9D6F29AD7B54"/>
          </w:pPr>
          <w:r>
            <w:rPr>
              <w:rFonts w:eastAsia="Times New Roman" w:cs="Times New Roman"/>
              <w:bCs/>
              <w:szCs w:val="24"/>
            </w:rPr>
            <w:t xml:space="preserve"> </w:t>
          </w:r>
        </w:p>
      </w:docPartBody>
    </w:docPart>
    <w:docPart>
      <w:docPartPr>
        <w:name w:val="79E4FF4927654B518C82C8F200610CF7"/>
        <w:category>
          <w:name w:val="General"/>
          <w:gallery w:val="placeholder"/>
        </w:category>
        <w:types>
          <w:type w:val="bbPlcHdr"/>
        </w:types>
        <w:behaviors>
          <w:behavior w:val="content"/>
        </w:behaviors>
        <w:guid w:val="{7459CCB3-1E94-45B9-BB5B-2D0C02168A31}"/>
      </w:docPartPr>
      <w:docPartBody>
        <w:p w:rsidR="00000000" w:rsidRDefault="0033264A"/>
      </w:docPartBody>
    </w:docPart>
    <w:docPart>
      <w:docPartPr>
        <w:name w:val="5C136C01DBE94E9883AF0130616B193E"/>
        <w:category>
          <w:name w:val="General"/>
          <w:gallery w:val="placeholder"/>
        </w:category>
        <w:types>
          <w:type w:val="bbPlcHdr"/>
        </w:types>
        <w:behaviors>
          <w:behavior w:val="content"/>
        </w:behaviors>
        <w:guid w:val="{98203C24-25F1-405F-926A-87125FA8BC2D}"/>
      </w:docPartPr>
      <w:docPartBody>
        <w:p w:rsidR="00000000" w:rsidRDefault="003326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264A"/>
    <w:rsid w:val="004816E8"/>
    <w:rsid w:val="00493D6D"/>
    <w:rsid w:val="00576003"/>
    <w:rsid w:val="005B408E"/>
    <w:rsid w:val="005D31F2"/>
    <w:rsid w:val="00635291"/>
    <w:rsid w:val="006959CC"/>
    <w:rsid w:val="00696675"/>
    <w:rsid w:val="006B0016"/>
    <w:rsid w:val="008C55F7"/>
    <w:rsid w:val="0090598B"/>
    <w:rsid w:val="009772D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2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72D7"/>
    <w:rPr>
      <w:rFonts w:ascii="Times New Roman" w:hAnsi="Times New Roman"/>
      <w:sz w:val="24"/>
    </w:rPr>
  </w:style>
  <w:style w:type="paragraph" w:customStyle="1" w:styleId="487D89B4F8B34DB4967D41FE18F7F88D9">
    <w:name w:val="487D89B4F8B34DB4967D41FE18F7F88D9"/>
    <w:rsid w:val="009772D7"/>
    <w:rPr>
      <w:rFonts w:ascii="Times New Roman" w:hAnsi="Times New Roman"/>
      <w:sz w:val="24"/>
    </w:rPr>
  </w:style>
  <w:style w:type="paragraph" w:customStyle="1" w:styleId="AE2570ED5D764CD7AF9686706F550F4622">
    <w:name w:val="AE2570ED5D764CD7AF9686706F550F4622"/>
    <w:rsid w:val="009772D7"/>
    <w:pPr>
      <w:tabs>
        <w:tab w:val="center" w:pos="4680"/>
        <w:tab w:val="right" w:pos="9360"/>
      </w:tabs>
      <w:spacing w:after="0" w:line="240" w:lineRule="auto"/>
    </w:pPr>
    <w:rPr>
      <w:rFonts w:ascii="Times New Roman" w:hAnsi="Times New Roman"/>
      <w:sz w:val="24"/>
    </w:rPr>
  </w:style>
  <w:style w:type="paragraph" w:customStyle="1" w:styleId="DEC1D0113E9445F493582817CE678AD5">
    <w:name w:val="DEC1D0113E9445F493582817CE678AD5"/>
    <w:rsid w:val="009772D7"/>
    <w:pPr>
      <w:spacing w:after="160" w:line="259" w:lineRule="auto"/>
    </w:pPr>
  </w:style>
  <w:style w:type="paragraph" w:customStyle="1" w:styleId="2B85BBBCA68E41B6B69A9D6F29AD7B54">
    <w:name w:val="2B85BBBCA68E41B6B69A9D6F29AD7B54"/>
    <w:rsid w:val="009772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99224F-A998-4021-B3F6-0B3308CD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601</Words>
  <Characters>3426</Characters>
  <Application>Microsoft Office Word</Application>
  <DocSecurity>0</DocSecurity>
  <Lines>28</Lines>
  <Paragraphs>8</Paragraphs>
  <ScaleCrop>false</ScaleCrop>
  <Company>Texas Legislative Council</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2019-04-29T15:53:00Z</cp:lastPrinted>
  <dcterms:created xsi:type="dcterms:W3CDTF">2015-05-29T14:24:00Z</dcterms:created>
  <dcterms:modified xsi:type="dcterms:W3CDTF">2019-04-29T16:06:00Z</dcterms:modified>
</cp:coreProperties>
</file>

<file path=docProps/custom.xml><?xml version="1.0" encoding="utf-8"?>
<op:Properties xmlns:vt="http://schemas.openxmlformats.org/officeDocument/2006/docPropsVTypes" xmlns:op="http://schemas.openxmlformats.org/officeDocument/2006/custom-properties"/>
</file>