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6018" w:rsidTr="00345119">
        <w:tc>
          <w:tcPr>
            <w:tcW w:w="9576" w:type="dxa"/>
            <w:noWrap/>
          </w:tcPr>
          <w:p w:rsidR="008423E4" w:rsidRPr="0022177D" w:rsidRDefault="007045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45DD" w:rsidP="008423E4">
      <w:pPr>
        <w:jc w:val="center"/>
      </w:pPr>
    </w:p>
    <w:p w:rsidR="008423E4" w:rsidRPr="00B31F0E" w:rsidRDefault="007045DD" w:rsidP="008423E4"/>
    <w:p w:rsidR="008423E4" w:rsidRPr="00742794" w:rsidRDefault="007045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6018" w:rsidTr="00345119">
        <w:tc>
          <w:tcPr>
            <w:tcW w:w="9576" w:type="dxa"/>
          </w:tcPr>
          <w:p w:rsidR="008423E4" w:rsidRPr="00861995" w:rsidRDefault="007045DD" w:rsidP="00345119">
            <w:pPr>
              <w:jc w:val="right"/>
            </w:pPr>
            <w:r>
              <w:t>C.S.H.B. 810</w:t>
            </w:r>
          </w:p>
        </w:tc>
      </w:tr>
      <w:tr w:rsidR="00196018" w:rsidTr="00345119">
        <w:tc>
          <w:tcPr>
            <w:tcW w:w="9576" w:type="dxa"/>
          </w:tcPr>
          <w:p w:rsidR="008423E4" w:rsidRPr="00861995" w:rsidRDefault="007045DD" w:rsidP="00F427DF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196018" w:rsidTr="00345119">
        <w:tc>
          <w:tcPr>
            <w:tcW w:w="9576" w:type="dxa"/>
          </w:tcPr>
          <w:p w:rsidR="008423E4" w:rsidRPr="00861995" w:rsidRDefault="007045DD" w:rsidP="00345119">
            <w:pPr>
              <w:jc w:val="right"/>
            </w:pPr>
            <w:r>
              <w:t>Judiciary &amp; Civil Jurisprudence</w:t>
            </w:r>
          </w:p>
        </w:tc>
      </w:tr>
      <w:tr w:rsidR="00196018" w:rsidTr="00345119">
        <w:tc>
          <w:tcPr>
            <w:tcW w:w="9576" w:type="dxa"/>
          </w:tcPr>
          <w:p w:rsidR="008423E4" w:rsidRDefault="007045D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045DD" w:rsidP="008423E4">
      <w:pPr>
        <w:tabs>
          <w:tab w:val="right" w:pos="9360"/>
        </w:tabs>
      </w:pPr>
    </w:p>
    <w:p w:rsidR="008423E4" w:rsidRDefault="007045DD" w:rsidP="008423E4"/>
    <w:p w:rsidR="008423E4" w:rsidRDefault="007045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6018" w:rsidTr="00345119">
        <w:tc>
          <w:tcPr>
            <w:tcW w:w="9576" w:type="dxa"/>
          </w:tcPr>
          <w:p w:rsidR="008423E4" w:rsidRPr="00A8133F" w:rsidRDefault="007045DD" w:rsidP="00DE2D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45DD" w:rsidP="00DE2DDC"/>
          <w:p w:rsidR="008423E4" w:rsidRDefault="007045DD" w:rsidP="00DE2D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high number of animals, often dogs, that die </w:t>
            </w:r>
            <w:r>
              <w:t xml:space="preserve">or suffer other adverse effects </w:t>
            </w:r>
            <w:r>
              <w:t xml:space="preserve">from being left unattended in hot cars. </w:t>
            </w:r>
            <w:r>
              <w:t>C.S.</w:t>
            </w:r>
            <w:r>
              <w:t>H.B. 810 seeks to alleviate this problem by providing immunity from civil liability</w:t>
            </w:r>
            <w:r>
              <w:t>, subject to certain conditions,</w:t>
            </w:r>
            <w:r>
              <w:t xml:space="preserve"> for a person who enters a </w:t>
            </w:r>
            <w:r>
              <w:t>vehicle</w:t>
            </w:r>
            <w:r>
              <w:t xml:space="preserve"> to remove a </w:t>
            </w:r>
            <w:r>
              <w:t>domestic</w:t>
            </w:r>
            <w:r>
              <w:t xml:space="preserve"> animal</w:t>
            </w:r>
            <w:r>
              <w:t xml:space="preserve"> that the person believes to be in </w:t>
            </w:r>
            <w:r>
              <w:t>danger of imminent harm</w:t>
            </w:r>
            <w:r>
              <w:t>.</w:t>
            </w:r>
          </w:p>
          <w:p w:rsidR="008423E4" w:rsidRPr="00E26B13" w:rsidRDefault="007045DD" w:rsidP="00DE2DDC">
            <w:pPr>
              <w:rPr>
                <w:b/>
              </w:rPr>
            </w:pPr>
          </w:p>
        </w:tc>
      </w:tr>
      <w:tr w:rsidR="00196018" w:rsidTr="00345119">
        <w:tc>
          <w:tcPr>
            <w:tcW w:w="9576" w:type="dxa"/>
          </w:tcPr>
          <w:p w:rsidR="0017725B" w:rsidRDefault="007045DD" w:rsidP="00DE2D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45DD" w:rsidP="00DE2DDC">
            <w:pPr>
              <w:rPr>
                <w:b/>
                <w:u w:val="single"/>
              </w:rPr>
            </w:pPr>
          </w:p>
          <w:p w:rsidR="00DF3897" w:rsidRPr="00DF3897" w:rsidRDefault="007045DD" w:rsidP="00DE2D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7045DD" w:rsidP="00DE2DDC">
            <w:pPr>
              <w:rPr>
                <w:b/>
                <w:u w:val="single"/>
              </w:rPr>
            </w:pPr>
          </w:p>
        </w:tc>
      </w:tr>
      <w:tr w:rsidR="00196018" w:rsidTr="00345119">
        <w:tc>
          <w:tcPr>
            <w:tcW w:w="9576" w:type="dxa"/>
          </w:tcPr>
          <w:p w:rsidR="008423E4" w:rsidRPr="00A8133F" w:rsidRDefault="007045DD" w:rsidP="00DE2D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45DD" w:rsidP="00DE2DDC"/>
          <w:p w:rsidR="00DF3897" w:rsidRDefault="007045DD" w:rsidP="00DE2D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45DD" w:rsidP="00DE2DDC">
            <w:pPr>
              <w:rPr>
                <w:b/>
              </w:rPr>
            </w:pPr>
          </w:p>
        </w:tc>
      </w:tr>
      <w:tr w:rsidR="00196018" w:rsidTr="00345119">
        <w:tc>
          <w:tcPr>
            <w:tcW w:w="9576" w:type="dxa"/>
          </w:tcPr>
          <w:p w:rsidR="008423E4" w:rsidRPr="00A8133F" w:rsidRDefault="007045DD" w:rsidP="00DE2D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45DD" w:rsidP="00DE2DDC"/>
          <w:p w:rsidR="00C33C29" w:rsidRDefault="007045DD" w:rsidP="00DE2D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C33C29">
              <w:t>H.B. 810 amends the Civil Practice and Remedies Code to</w:t>
            </w:r>
            <w:r>
              <w:t xml:space="preserve"> </w:t>
            </w:r>
            <w:r>
              <w:t>extend the immunity from civil liability</w:t>
            </w:r>
            <w:r>
              <w:t xml:space="preserve"> for</w:t>
            </w:r>
            <w:r>
              <w:t xml:space="preserve"> a person who, </w:t>
            </w:r>
            <w:r w:rsidRPr="00E27A70">
              <w:t>by force or otherwise, enters a motor vehicle for the purpose of</w:t>
            </w:r>
            <w:r>
              <w:t xml:space="preserve"> </w:t>
            </w:r>
            <w:r w:rsidRPr="007C45BD">
              <w:t>removing a vulnerable individual</w:t>
            </w:r>
            <w:r>
              <w:t xml:space="preserve"> </w:t>
            </w:r>
            <w:r>
              <w:t xml:space="preserve">from the vehicle </w:t>
            </w:r>
            <w:r>
              <w:t xml:space="preserve">to </w:t>
            </w:r>
            <w:r>
              <w:t>apply t</w:t>
            </w:r>
            <w:r>
              <w:t xml:space="preserve">o </w:t>
            </w:r>
            <w:r>
              <w:t>a person who</w:t>
            </w:r>
            <w:r>
              <w:t>, by force or otherwise,</w:t>
            </w:r>
            <w:r>
              <w:t xml:space="preserve"> enters a motor vehicle for the purpose of removing</w:t>
            </w:r>
            <w:r>
              <w:t xml:space="preserve"> </w:t>
            </w:r>
            <w:r>
              <w:t>from the vehicle</w:t>
            </w:r>
            <w:r w:rsidRPr="00E27A70">
              <w:t xml:space="preserve"> </w:t>
            </w:r>
            <w:r w:rsidRPr="00E27A70">
              <w:t>a</w:t>
            </w:r>
            <w:r>
              <w:t xml:space="preserve"> </w:t>
            </w:r>
            <w:r w:rsidRPr="00E27A70">
              <w:t>dog, cat, or other domesticated animal that may be kept as a household pet</w:t>
            </w:r>
            <w:r>
              <w:t>, excluding a livestock animal</w:t>
            </w:r>
            <w:r>
              <w:t>,</w:t>
            </w:r>
            <w:r>
              <w:t xml:space="preserve"> </w:t>
            </w:r>
            <w:r>
              <w:t xml:space="preserve">provided </w:t>
            </w:r>
            <w:r>
              <w:t xml:space="preserve">the person's </w:t>
            </w:r>
            <w:r>
              <w:t>actions and state o</w:t>
            </w:r>
            <w:r>
              <w:t xml:space="preserve">f mind in </w:t>
            </w:r>
            <w:r>
              <w:t>doing so</w:t>
            </w:r>
            <w:r>
              <w:t xml:space="preserve"> meet </w:t>
            </w:r>
            <w:r>
              <w:t xml:space="preserve">the requisite </w:t>
            </w:r>
            <w:r>
              <w:t>conditions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expressly </w:t>
            </w:r>
            <w:r>
              <w:t xml:space="preserve">does not </w:t>
            </w:r>
            <w:r>
              <w:t>grant</w:t>
            </w:r>
            <w:r>
              <w:t xml:space="preserve"> immunity from civil liability </w:t>
            </w:r>
            <w:r>
              <w:t>to</w:t>
            </w:r>
            <w:r>
              <w:t xml:space="preserve"> </w:t>
            </w:r>
            <w:r>
              <w:t>a</w:t>
            </w:r>
            <w:r>
              <w:t xml:space="preserve"> person</w:t>
            </w:r>
            <w:r>
              <w:t xml:space="preserve"> who</w:t>
            </w:r>
            <w:r w:rsidRPr="0014300D">
              <w:t xml:space="preserve">, upon notifying law enforcement or calling 911, was advised by law enforcement personnel </w:t>
            </w:r>
            <w:r>
              <w:t xml:space="preserve">to </w:t>
            </w:r>
            <w:r w:rsidRPr="0014300D">
              <w:t>not</w:t>
            </w:r>
            <w:r w:rsidRPr="0014300D">
              <w:t xml:space="preserve"> enter the motor vehicle</w:t>
            </w:r>
            <w:r>
              <w:t>.</w:t>
            </w:r>
          </w:p>
          <w:p w:rsidR="008423E4" w:rsidRPr="00835628" w:rsidRDefault="007045DD" w:rsidP="00DE2D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96018" w:rsidTr="00345119">
        <w:tc>
          <w:tcPr>
            <w:tcW w:w="9576" w:type="dxa"/>
          </w:tcPr>
          <w:p w:rsidR="008423E4" w:rsidRPr="00A8133F" w:rsidRDefault="007045DD" w:rsidP="00DE2D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45DD" w:rsidP="00DE2DDC"/>
          <w:p w:rsidR="008423E4" w:rsidRPr="003624F2" w:rsidRDefault="007045DD" w:rsidP="00DE2D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045DD" w:rsidP="00DE2DDC">
            <w:pPr>
              <w:rPr>
                <w:b/>
              </w:rPr>
            </w:pPr>
          </w:p>
        </w:tc>
      </w:tr>
      <w:tr w:rsidR="00196018" w:rsidTr="00345119">
        <w:tc>
          <w:tcPr>
            <w:tcW w:w="9576" w:type="dxa"/>
          </w:tcPr>
          <w:p w:rsidR="00F427DF" w:rsidRDefault="007045DD" w:rsidP="00DE2D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4300D" w:rsidRDefault="007045DD" w:rsidP="00DE2DDC">
            <w:pPr>
              <w:jc w:val="both"/>
            </w:pPr>
          </w:p>
          <w:p w:rsidR="0014300D" w:rsidRDefault="007045DD" w:rsidP="00DE2DDC">
            <w:pPr>
              <w:jc w:val="both"/>
            </w:pPr>
            <w:r>
              <w:t>While C.S.H.B. 810 may differ from the original in minor or nonsubstantive ways, the following summarizes the substantial differences between the introduced and committee substitu</w:t>
            </w:r>
            <w:r>
              <w:t>te versions of the bill.</w:t>
            </w:r>
          </w:p>
          <w:p w:rsidR="0014300D" w:rsidRDefault="007045DD" w:rsidP="00DE2DDC">
            <w:pPr>
              <w:jc w:val="both"/>
            </w:pPr>
          </w:p>
          <w:p w:rsidR="001C0BF7" w:rsidRDefault="007045DD" w:rsidP="00DE2DDC">
            <w:pPr>
              <w:jc w:val="both"/>
            </w:pPr>
            <w:r>
              <w:t xml:space="preserve">The substitute includes a </w:t>
            </w:r>
            <w:r>
              <w:t xml:space="preserve">provision requiring a person who removes an animal from a motor vehicle, as a </w:t>
            </w:r>
            <w:r>
              <w:t>cond</w:t>
            </w:r>
            <w:r>
              <w:t xml:space="preserve">ition </w:t>
            </w:r>
            <w:r>
              <w:t>of</w:t>
            </w:r>
            <w:r>
              <w:t xml:space="preserve"> the immunity from civil liability </w:t>
            </w:r>
            <w:r>
              <w:t>provided by the bill, to place a note containing certain information on the veh</w:t>
            </w:r>
            <w:r>
              <w:t xml:space="preserve">icle's windshield. </w:t>
            </w:r>
          </w:p>
          <w:p w:rsidR="001C0BF7" w:rsidRDefault="007045DD" w:rsidP="00DE2DDC">
            <w:pPr>
              <w:jc w:val="both"/>
            </w:pPr>
          </w:p>
          <w:p w:rsidR="0014300D" w:rsidRDefault="007045DD" w:rsidP="00DE2DDC">
            <w:pPr>
              <w:jc w:val="both"/>
            </w:pPr>
            <w:r>
              <w:t xml:space="preserve">The substitute </w:t>
            </w:r>
            <w:r>
              <w:t>excludes from</w:t>
            </w:r>
            <w:r>
              <w:t xml:space="preserve"> the immunity from civil </w:t>
            </w:r>
            <w:r>
              <w:t xml:space="preserve">liability </w:t>
            </w:r>
            <w:r>
              <w:t>granted by the bill a person who, upon notifying law enforcement or calling 911, enters a motor vehicle contrary to advice received from law enforcement personnel</w:t>
            </w:r>
            <w:r>
              <w:t xml:space="preserve">. </w:t>
            </w:r>
            <w:r>
              <w:t xml:space="preserve"> </w:t>
            </w:r>
          </w:p>
          <w:p w:rsidR="0014300D" w:rsidRPr="0014300D" w:rsidRDefault="007045DD" w:rsidP="00DE2DDC">
            <w:pPr>
              <w:jc w:val="both"/>
            </w:pPr>
          </w:p>
        </w:tc>
      </w:tr>
      <w:tr w:rsidR="00196018" w:rsidTr="00345119">
        <w:tc>
          <w:tcPr>
            <w:tcW w:w="9576" w:type="dxa"/>
          </w:tcPr>
          <w:p w:rsidR="00F427DF" w:rsidRPr="009C1E9A" w:rsidRDefault="007045DD" w:rsidP="00DE2DDC">
            <w:pPr>
              <w:rPr>
                <w:b/>
                <w:u w:val="single"/>
              </w:rPr>
            </w:pPr>
          </w:p>
        </w:tc>
      </w:tr>
      <w:tr w:rsidR="00196018" w:rsidTr="00345119">
        <w:tc>
          <w:tcPr>
            <w:tcW w:w="9576" w:type="dxa"/>
          </w:tcPr>
          <w:p w:rsidR="00F427DF" w:rsidRPr="00F427DF" w:rsidRDefault="007045DD" w:rsidP="00DE2DDC">
            <w:pPr>
              <w:jc w:val="both"/>
            </w:pPr>
          </w:p>
        </w:tc>
      </w:tr>
    </w:tbl>
    <w:p w:rsidR="008423E4" w:rsidRPr="00BE0E75" w:rsidRDefault="007045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45D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5DD">
      <w:r>
        <w:separator/>
      </w:r>
    </w:p>
  </w:endnote>
  <w:endnote w:type="continuationSeparator" w:id="0">
    <w:p w:rsidR="00000000" w:rsidRDefault="0070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4F" w:rsidRDefault="00704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6018" w:rsidTr="009C1E9A">
      <w:trPr>
        <w:cantSplit/>
      </w:trPr>
      <w:tc>
        <w:tcPr>
          <w:tcW w:w="0" w:type="pct"/>
        </w:tcPr>
        <w:p w:rsidR="00137D90" w:rsidRDefault="00704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45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45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4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4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018" w:rsidTr="009C1E9A">
      <w:trPr>
        <w:cantSplit/>
      </w:trPr>
      <w:tc>
        <w:tcPr>
          <w:tcW w:w="0" w:type="pct"/>
        </w:tcPr>
        <w:p w:rsidR="00EC379B" w:rsidRDefault="007045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45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28142</w:t>
          </w:r>
        </w:p>
      </w:tc>
      <w:tc>
        <w:tcPr>
          <w:tcW w:w="2453" w:type="pct"/>
        </w:tcPr>
        <w:p w:rsidR="00EC379B" w:rsidRDefault="00704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19.107.1625</w:t>
          </w:r>
          <w:r>
            <w:fldChar w:fldCharType="end"/>
          </w:r>
        </w:p>
      </w:tc>
    </w:tr>
    <w:tr w:rsidR="00196018" w:rsidTr="009C1E9A">
      <w:trPr>
        <w:cantSplit/>
      </w:trPr>
      <w:tc>
        <w:tcPr>
          <w:tcW w:w="0" w:type="pct"/>
        </w:tcPr>
        <w:p w:rsidR="00EC379B" w:rsidRDefault="007045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45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21056</w:t>
          </w:r>
        </w:p>
      </w:tc>
      <w:tc>
        <w:tcPr>
          <w:tcW w:w="2453" w:type="pct"/>
        </w:tcPr>
        <w:p w:rsidR="00EC379B" w:rsidRDefault="007045DD" w:rsidP="006D504F">
          <w:pPr>
            <w:pStyle w:val="Footer"/>
            <w:rPr>
              <w:rStyle w:val="PageNumber"/>
            </w:rPr>
          </w:pPr>
        </w:p>
        <w:p w:rsidR="00EC379B" w:rsidRDefault="007045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0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45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045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45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4F" w:rsidRDefault="0070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5DD">
      <w:r>
        <w:separator/>
      </w:r>
    </w:p>
  </w:footnote>
  <w:footnote w:type="continuationSeparator" w:id="0">
    <w:p w:rsidR="00000000" w:rsidRDefault="0070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4F" w:rsidRDefault="00704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4F" w:rsidRDefault="00704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4F" w:rsidRDefault="0070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8"/>
    <w:rsid w:val="00196018"/>
    <w:rsid w:val="007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F9F771-E351-4D0A-A00E-A2DEA4C3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2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A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AA8"/>
    <w:rPr>
      <w:b/>
      <w:bCs/>
    </w:rPr>
  </w:style>
  <w:style w:type="character" w:styleId="Hyperlink">
    <w:name w:val="Hyperlink"/>
    <w:basedOn w:val="DefaultParagraphFont"/>
    <w:unhideWhenUsed/>
    <w:rsid w:val="006C12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0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2118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HB00810 (Committee Report (Substituted))</vt:lpstr>
    </vt:vector>
  </TitlesOfParts>
  <Company>State of Texas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28142</dc:subject>
  <dc:creator>State of Texas</dc:creator>
  <dc:description>HB 810 by Israel-(H)Judiciary &amp; Civil Jurisprudence (Substitute Document Number: 86R 21056)</dc:description>
  <cp:lastModifiedBy>Scotty Wimberley</cp:lastModifiedBy>
  <cp:revision>2</cp:revision>
  <cp:lastPrinted>2003-11-26T17:21:00Z</cp:lastPrinted>
  <dcterms:created xsi:type="dcterms:W3CDTF">2019-04-24T18:23:00Z</dcterms:created>
  <dcterms:modified xsi:type="dcterms:W3CDTF">2019-04-24T18:23:00Z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19.107.1625</vt:lpwstr>
  </property>
</Properties>
</file>