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15" w:rsidRDefault="00E65B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E6F931175F4AC4BC543D54863602CB"/>
          </w:placeholder>
        </w:sdtPr>
        <w:sdtContent>
          <w:r w:rsidRPr="005C2A78">
            <w:rPr>
              <w:rFonts w:cs="Times New Roman"/>
              <w:b/>
              <w:szCs w:val="24"/>
              <w:u w:val="single"/>
            </w:rPr>
            <w:t>BILL ANALYSIS</w:t>
          </w:r>
        </w:sdtContent>
      </w:sdt>
    </w:p>
    <w:p w:rsidR="00E65B15" w:rsidRPr="00585C31" w:rsidRDefault="00E65B15" w:rsidP="000F1DF9">
      <w:pPr>
        <w:spacing w:after="0" w:line="240" w:lineRule="auto"/>
        <w:rPr>
          <w:rFonts w:cs="Times New Roman"/>
          <w:szCs w:val="24"/>
        </w:rPr>
      </w:pPr>
    </w:p>
    <w:p w:rsidR="00E65B15" w:rsidRPr="00585C31" w:rsidRDefault="00E65B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5B15" w:rsidTr="000F1DF9">
        <w:tc>
          <w:tcPr>
            <w:tcW w:w="2718" w:type="dxa"/>
          </w:tcPr>
          <w:p w:rsidR="00E65B15" w:rsidRPr="005C2A78" w:rsidRDefault="00E65B15" w:rsidP="006D756B">
            <w:pPr>
              <w:rPr>
                <w:rFonts w:cs="Times New Roman"/>
                <w:szCs w:val="24"/>
              </w:rPr>
            </w:pPr>
            <w:sdt>
              <w:sdtPr>
                <w:rPr>
                  <w:rFonts w:cs="Times New Roman"/>
                  <w:szCs w:val="24"/>
                </w:rPr>
                <w:alias w:val="Agency Title"/>
                <w:tag w:val="AgencyTitleContentControl"/>
                <w:id w:val="1920747753"/>
                <w:lock w:val="sdtContentLocked"/>
                <w:placeholder>
                  <w:docPart w:val="4108D86F88254645A822B7748654E128"/>
                </w:placeholder>
              </w:sdtPr>
              <w:sdtEndPr>
                <w:rPr>
                  <w:rFonts w:cstheme="minorBidi"/>
                  <w:szCs w:val="22"/>
                </w:rPr>
              </w:sdtEndPr>
              <w:sdtContent>
                <w:r>
                  <w:rPr>
                    <w:rFonts w:cs="Times New Roman"/>
                    <w:szCs w:val="24"/>
                  </w:rPr>
                  <w:t>Senate Research Center</w:t>
                </w:r>
              </w:sdtContent>
            </w:sdt>
          </w:p>
        </w:tc>
        <w:tc>
          <w:tcPr>
            <w:tcW w:w="6858" w:type="dxa"/>
          </w:tcPr>
          <w:p w:rsidR="00E65B15" w:rsidRPr="00FF6471" w:rsidRDefault="00E65B15" w:rsidP="000F1DF9">
            <w:pPr>
              <w:jc w:val="right"/>
              <w:rPr>
                <w:rFonts w:cs="Times New Roman"/>
                <w:szCs w:val="24"/>
              </w:rPr>
            </w:pPr>
            <w:sdt>
              <w:sdtPr>
                <w:rPr>
                  <w:rFonts w:cs="Times New Roman"/>
                  <w:szCs w:val="24"/>
                </w:rPr>
                <w:alias w:val="Bill Number"/>
                <w:tag w:val="BillNumberOne"/>
                <w:id w:val="-410784069"/>
                <w:lock w:val="sdtContentLocked"/>
                <w:placeholder>
                  <w:docPart w:val="F97D0D8F39044BA0A3CA7AA1EC0B61DC"/>
                </w:placeholder>
              </w:sdtPr>
              <w:sdtContent>
                <w:r>
                  <w:rPr>
                    <w:rFonts w:cs="Times New Roman"/>
                    <w:szCs w:val="24"/>
                  </w:rPr>
                  <w:t>H.B. 811</w:t>
                </w:r>
              </w:sdtContent>
            </w:sdt>
          </w:p>
        </w:tc>
      </w:tr>
      <w:tr w:rsidR="00E65B15" w:rsidTr="000F1DF9">
        <w:sdt>
          <w:sdtPr>
            <w:rPr>
              <w:rFonts w:cs="Times New Roman"/>
              <w:szCs w:val="24"/>
            </w:rPr>
            <w:alias w:val="TLCNumber"/>
            <w:tag w:val="TLCNumber"/>
            <w:id w:val="-542600604"/>
            <w:lock w:val="sdtLocked"/>
            <w:placeholder>
              <w:docPart w:val="64B001A26DF94B43B43822AD160DC12F"/>
            </w:placeholder>
          </w:sdtPr>
          <w:sdtContent>
            <w:tc>
              <w:tcPr>
                <w:tcW w:w="2718" w:type="dxa"/>
              </w:tcPr>
              <w:p w:rsidR="00E65B15" w:rsidRPr="000F1DF9" w:rsidRDefault="00E65B15" w:rsidP="00C65088">
                <w:pPr>
                  <w:rPr>
                    <w:rFonts w:cs="Times New Roman"/>
                    <w:szCs w:val="24"/>
                  </w:rPr>
                </w:pPr>
                <w:r>
                  <w:rPr>
                    <w:rFonts w:cs="Times New Roman"/>
                    <w:szCs w:val="24"/>
                  </w:rPr>
                  <w:t>86R5543 JES-F</w:t>
                </w:r>
              </w:p>
            </w:tc>
          </w:sdtContent>
        </w:sdt>
        <w:tc>
          <w:tcPr>
            <w:tcW w:w="6858" w:type="dxa"/>
          </w:tcPr>
          <w:p w:rsidR="00E65B15" w:rsidRPr="005C2A78" w:rsidRDefault="00E65B15" w:rsidP="006D756B">
            <w:pPr>
              <w:jc w:val="right"/>
              <w:rPr>
                <w:rFonts w:cs="Times New Roman"/>
                <w:szCs w:val="24"/>
              </w:rPr>
            </w:pPr>
            <w:sdt>
              <w:sdtPr>
                <w:rPr>
                  <w:rFonts w:cs="Times New Roman"/>
                  <w:szCs w:val="24"/>
                </w:rPr>
                <w:alias w:val="Author Label"/>
                <w:tag w:val="By"/>
                <w:id w:val="72399597"/>
                <w:lock w:val="sdtLocked"/>
                <w:placeholder>
                  <w:docPart w:val="E2B368C5DF19497AA9D141211F00D5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9F6778922C4E72BCDCF6BF651A15D1"/>
                </w:placeholder>
              </w:sdtPr>
              <w:sdtContent>
                <w:r>
                  <w:rPr>
                    <w:rFonts w:cs="Times New Roman"/>
                    <w:szCs w:val="24"/>
                  </w:rPr>
                  <w:t>White; Wu</w:t>
                </w:r>
              </w:sdtContent>
            </w:sdt>
            <w:sdt>
              <w:sdtPr>
                <w:rPr>
                  <w:rFonts w:cs="Times New Roman"/>
                  <w:szCs w:val="24"/>
                </w:rPr>
                <w:alias w:val="Sponsor"/>
                <w:tag w:val="Sponsor"/>
                <w:id w:val="-2039656131"/>
                <w:lock w:val="sdtContentLocked"/>
                <w:placeholder>
                  <w:docPart w:val="4B1C61A50294403799EDAE1A9340D4AF"/>
                </w:placeholder>
              </w:sdtPr>
              <w:sdtContent>
                <w:r>
                  <w:rPr>
                    <w:rFonts w:cs="Times New Roman"/>
                    <w:szCs w:val="24"/>
                  </w:rPr>
                  <w:t xml:space="preserve"> (West)</w:t>
                </w:r>
              </w:sdtContent>
            </w:sdt>
          </w:p>
        </w:tc>
      </w:tr>
      <w:tr w:rsidR="00E65B15" w:rsidTr="000F1DF9">
        <w:tc>
          <w:tcPr>
            <w:tcW w:w="2718" w:type="dxa"/>
          </w:tcPr>
          <w:p w:rsidR="00E65B15" w:rsidRPr="00BC7495" w:rsidRDefault="00E65B15" w:rsidP="000F1DF9">
            <w:pPr>
              <w:rPr>
                <w:rFonts w:cs="Times New Roman"/>
                <w:szCs w:val="24"/>
              </w:rPr>
            </w:pPr>
          </w:p>
        </w:tc>
        <w:sdt>
          <w:sdtPr>
            <w:rPr>
              <w:rFonts w:cs="Times New Roman"/>
              <w:szCs w:val="24"/>
            </w:rPr>
            <w:alias w:val="Committee"/>
            <w:tag w:val="Committee"/>
            <w:id w:val="1914272295"/>
            <w:lock w:val="sdtContentLocked"/>
            <w:placeholder>
              <w:docPart w:val="88FEA415E33B49E09B6FF0B5DC0B401C"/>
            </w:placeholder>
          </w:sdtPr>
          <w:sdtContent>
            <w:tc>
              <w:tcPr>
                <w:tcW w:w="6858" w:type="dxa"/>
              </w:tcPr>
              <w:p w:rsidR="00E65B15" w:rsidRPr="00FF6471" w:rsidRDefault="00E65B15" w:rsidP="000F1DF9">
                <w:pPr>
                  <w:jc w:val="right"/>
                  <w:rPr>
                    <w:rFonts w:cs="Times New Roman"/>
                    <w:szCs w:val="24"/>
                  </w:rPr>
                </w:pPr>
                <w:r>
                  <w:rPr>
                    <w:rFonts w:cs="Times New Roman"/>
                    <w:szCs w:val="24"/>
                  </w:rPr>
                  <w:t>Administration</w:t>
                </w:r>
              </w:p>
            </w:tc>
          </w:sdtContent>
        </w:sdt>
      </w:tr>
      <w:tr w:rsidR="00E65B15" w:rsidTr="000F1DF9">
        <w:tc>
          <w:tcPr>
            <w:tcW w:w="2718" w:type="dxa"/>
          </w:tcPr>
          <w:p w:rsidR="00E65B15" w:rsidRPr="00BC7495" w:rsidRDefault="00E65B15" w:rsidP="000F1DF9">
            <w:pPr>
              <w:rPr>
                <w:rFonts w:cs="Times New Roman"/>
                <w:szCs w:val="24"/>
              </w:rPr>
            </w:pPr>
          </w:p>
        </w:tc>
        <w:sdt>
          <w:sdtPr>
            <w:rPr>
              <w:rFonts w:cs="Times New Roman"/>
              <w:szCs w:val="24"/>
            </w:rPr>
            <w:alias w:val="Date"/>
            <w:tag w:val="DateContentControl"/>
            <w:id w:val="1178081906"/>
            <w:lock w:val="sdtLocked"/>
            <w:placeholder>
              <w:docPart w:val="A37DA4DF80554C809556187527DD35FF"/>
            </w:placeholder>
            <w:date w:fullDate="2019-04-29T00:00:00Z">
              <w:dateFormat w:val="M/d/yyyy"/>
              <w:lid w:val="en-US"/>
              <w:storeMappedDataAs w:val="dateTime"/>
              <w:calendar w:val="gregorian"/>
            </w:date>
          </w:sdtPr>
          <w:sdtContent>
            <w:tc>
              <w:tcPr>
                <w:tcW w:w="6858" w:type="dxa"/>
              </w:tcPr>
              <w:p w:rsidR="00E65B15" w:rsidRPr="00FF6471" w:rsidRDefault="00E65B15" w:rsidP="000F1DF9">
                <w:pPr>
                  <w:jc w:val="right"/>
                  <w:rPr>
                    <w:rFonts w:cs="Times New Roman"/>
                    <w:szCs w:val="24"/>
                  </w:rPr>
                </w:pPr>
                <w:r>
                  <w:rPr>
                    <w:rFonts w:cs="Times New Roman"/>
                    <w:szCs w:val="24"/>
                  </w:rPr>
                  <w:t>4/29/2019</w:t>
                </w:r>
              </w:p>
            </w:tc>
          </w:sdtContent>
        </w:sdt>
      </w:tr>
      <w:tr w:rsidR="00E65B15" w:rsidTr="000F1DF9">
        <w:tc>
          <w:tcPr>
            <w:tcW w:w="2718" w:type="dxa"/>
          </w:tcPr>
          <w:p w:rsidR="00E65B15" w:rsidRPr="00BC7495" w:rsidRDefault="00E65B15" w:rsidP="000F1DF9">
            <w:pPr>
              <w:rPr>
                <w:rFonts w:cs="Times New Roman"/>
                <w:szCs w:val="24"/>
              </w:rPr>
            </w:pPr>
          </w:p>
        </w:tc>
        <w:sdt>
          <w:sdtPr>
            <w:rPr>
              <w:rFonts w:cs="Times New Roman"/>
              <w:szCs w:val="24"/>
            </w:rPr>
            <w:alias w:val="BA Version"/>
            <w:tag w:val="BAVersion"/>
            <w:id w:val="-1685590809"/>
            <w:lock w:val="sdtContentLocked"/>
            <w:placeholder>
              <w:docPart w:val="921D74CF9FCD488698741C64F22C6E5D"/>
            </w:placeholder>
          </w:sdtPr>
          <w:sdtContent>
            <w:tc>
              <w:tcPr>
                <w:tcW w:w="6858" w:type="dxa"/>
              </w:tcPr>
              <w:p w:rsidR="00E65B15" w:rsidRPr="00FF6471" w:rsidRDefault="00E65B15" w:rsidP="000F1DF9">
                <w:pPr>
                  <w:jc w:val="right"/>
                  <w:rPr>
                    <w:rFonts w:cs="Times New Roman"/>
                    <w:szCs w:val="24"/>
                  </w:rPr>
                </w:pPr>
                <w:r>
                  <w:rPr>
                    <w:rFonts w:cs="Times New Roman"/>
                    <w:szCs w:val="24"/>
                  </w:rPr>
                  <w:t>Engrossed</w:t>
                </w:r>
              </w:p>
            </w:tc>
          </w:sdtContent>
        </w:sdt>
      </w:tr>
    </w:tbl>
    <w:p w:rsidR="00E65B15" w:rsidRPr="00FF6471" w:rsidRDefault="00E65B15" w:rsidP="000F1DF9">
      <w:pPr>
        <w:spacing w:after="0" w:line="240" w:lineRule="auto"/>
        <w:rPr>
          <w:rFonts w:cs="Times New Roman"/>
          <w:szCs w:val="24"/>
        </w:rPr>
      </w:pPr>
    </w:p>
    <w:p w:rsidR="00E65B15" w:rsidRPr="00FF6471" w:rsidRDefault="00E65B15" w:rsidP="000F1DF9">
      <w:pPr>
        <w:spacing w:after="0" w:line="240" w:lineRule="auto"/>
        <w:rPr>
          <w:rFonts w:cs="Times New Roman"/>
          <w:szCs w:val="24"/>
        </w:rPr>
      </w:pPr>
    </w:p>
    <w:p w:rsidR="00E65B15" w:rsidRPr="00FF6471" w:rsidRDefault="00E65B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03121CB25E44CAB9C2D88C22829834"/>
        </w:placeholder>
      </w:sdtPr>
      <w:sdtContent>
        <w:p w:rsidR="00E65B15" w:rsidRDefault="00E65B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5715F8D6CA4D368F7F79EC1957A473"/>
        </w:placeholder>
      </w:sdtPr>
      <w:sdtContent>
        <w:p w:rsidR="00E65B15" w:rsidRDefault="00E65B15" w:rsidP="00E65B15">
          <w:pPr>
            <w:pStyle w:val="NormalWeb"/>
            <w:spacing w:before="0" w:beforeAutospacing="0" w:after="0" w:afterAutospacing="0"/>
            <w:jc w:val="both"/>
            <w:divId w:val="1351491402"/>
            <w:rPr>
              <w:rFonts w:eastAsia="Times New Roman"/>
              <w:bCs/>
            </w:rPr>
          </w:pPr>
        </w:p>
        <w:p w:rsidR="00E65B15" w:rsidRPr="00075658" w:rsidRDefault="00E65B15" w:rsidP="00E65B15">
          <w:pPr>
            <w:pStyle w:val="NormalWeb"/>
            <w:spacing w:before="0" w:beforeAutospacing="0" w:after="0" w:afterAutospacing="0"/>
            <w:jc w:val="both"/>
            <w:divId w:val="1351491402"/>
          </w:pPr>
          <w:r w:rsidRPr="00075658">
            <w:t>It has been suggested that homeless youth and fostered children experience unique barriers to success in the classroom and are disciplined at disproportionate rates compared to their peers.</w:t>
          </w:r>
        </w:p>
        <w:p w:rsidR="00E65B15" w:rsidRPr="00075658" w:rsidRDefault="00E65B15" w:rsidP="00E65B15">
          <w:pPr>
            <w:pStyle w:val="NormalWeb"/>
            <w:spacing w:before="0" w:beforeAutospacing="0" w:after="0" w:afterAutospacing="0"/>
            <w:jc w:val="both"/>
            <w:divId w:val="1351491402"/>
          </w:pPr>
          <w:r w:rsidRPr="00075658">
            <w:t> </w:t>
          </w:r>
        </w:p>
        <w:p w:rsidR="00E65B15" w:rsidRPr="00075658" w:rsidRDefault="00E65B15" w:rsidP="00E65B15">
          <w:pPr>
            <w:pStyle w:val="NormalWeb"/>
            <w:spacing w:before="0" w:beforeAutospacing="0" w:after="0" w:afterAutospacing="0"/>
            <w:jc w:val="both"/>
            <w:divId w:val="1351491402"/>
          </w:pPr>
          <w:r w:rsidRPr="00075658">
            <w:t>Youth experiencing homelessness face unique barriers to succeeding in the classroom, including lack of stable housing and support from caring adults, limited access to basic necessities like food and medical services, lack of consistent access to bathing and laundry facilities, unreliable transportation, and histories of trauma and abuse, among others.</w:t>
          </w:r>
        </w:p>
        <w:p w:rsidR="00E65B15" w:rsidRPr="00075658" w:rsidRDefault="00E65B15" w:rsidP="00E65B15">
          <w:pPr>
            <w:pStyle w:val="NormalWeb"/>
            <w:spacing w:before="0" w:beforeAutospacing="0" w:after="0" w:afterAutospacing="0"/>
            <w:jc w:val="both"/>
            <w:divId w:val="1351491402"/>
          </w:pPr>
          <w:r w:rsidRPr="00075658">
            <w:t> </w:t>
          </w:r>
        </w:p>
        <w:p w:rsidR="00E65B15" w:rsidRPr="00075658" w:rsidRDefault="00E65B15" w:rsidP="00E65B15">
          <w:pPr>
            <w:pStyle w:val="NormalWeb"/>
            <w:spacing w:before="0" w:beforeAutospacing="0" w:after="0" w:afterAutospacing="0"/>
            <w:jc w:val="both"/>
            <w:divId w:val="1351491402"/>
          </w:pPr>
          <w:r w:rsidRPr="00075658">
            <w:t>Data shows that exclusionary school discipline policies impact these students at higher proportions than their peers with secure housing, effectively pushing them out without acknowledging that their traumatic experiences and insecure housing are likely impacting their behavior at school.</w:t>
          </w:r>
        </w:p>
        <w:p w:rsidR="00E65B15" w:rsidRPr="00075658" w:rsidRDefault="00E65B15" w:rsidP="00E65B15">
          <w:pPr>
            <w:pStyle w:val="NormalWeb"/>
            <w:spacing w:before="0" w:beforeAutospacing="0" w:after="0" w:afterAutospacing="0"/>
            <w:jc w:val="both"/>
            <w:divId w:val="1351491402"/>
          </w:pPr>
          <w:r w:rsidRPr="00075658">
            <w:t> </w:t>
          </w:r>
        </w:p>
        <w:p w:rsidR="00E65B15" w:rsidRPr="00075658" w:rsidRDefault="00E65B15" w:rsidP="00E65B15">
          <w:pPr>
            <w:pStyle w:val="NormalWeb"/>
            <w:spacing w:before="0" w:beforeAutospacing="0" w:after="0" w:afterAutospacing="0"/>
            <w:jc w:val="both"/>
            <w:divId w:val="1351491402"/>
          </w:pPr>
          <w:r w:rsidRPr="00075658">
            <w:t>The trauma that children in the child welfare system have experienced can lead to a variety of behavioral and emotional challenges in their lifespan, some of which can manifest in classroom settings.</w:t>
          </w:r>
        </w:p>
        <w:p w:rsidR="00E65B15" w:rsidRPr="00075658" w:rsidRDefault="00E65B15" w:rsidP="00E65B15">
          <w:pPr>
            <w:pStyle w:val="NormalWeb"/>
            <w:spacing w:before="0" w:beforeAutospacing="0" w:after="0" w:afterAutospacing="0"/>
            <w:jc w:val="both"/>
            <w:divId w:val="1351491402"/>
          </w:pPr>
          <w:r w:rsidRPr="00075658">
            <w:t> </w:t>
          </w:r>
        </w:p>
        <w:p w:rsidR="00E65B15" w:rsidRPr="00075658" w:rsidRDefault="00E65B15" w:rsidP="00E65B15">
          <w:pPr>
            <w:pStyle w:val="NormalWeb"/>
            <w:spacing w:before="0" w:beforeAutospacing="0" w:after="0" w:afterAutospacing="0"/>
            <w:jc w:val="both"/>
            <w:divId w:val="1351491402"/>
          </w:pPr>
          <w:r w:rsidRPr="00075658">
            <w:t>H.B. 811 seeks to address this issue by requiring independent school districts to consider a student’s status as a foster or homeless youth when considering appropriate disciplinary measures for such students.</w:t>
          </w:r>
        </w:p>
        <w:p w:rsidR="00E65B15" w:rsidRPr="00D70925" w:rsidRDefault="00E65B15" w:rsidP="00E65B15">
          <w:pPr>
            <w:spacing w:after="0" w:line="240" w:lineRule="auto"/>
            <w:jc w:val="both"/>
            <w:rPr>
              <w:rFonts w:eastAsia="Times New Roman" w:cs="Times New Roman"/>
              <w:bCs/>
              <w:szCs w:val="24"/>
            </w:rPr>
          </w:pPr>
        </w:p>
      </w:sdtContent>
    </w:sdt>
    <w:p w:rsidR="00E65B15" w:rsidRDefault="00E65B15" w:rsidP="00E65B1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811 </w:t>
      </w:r>
      <w:bookmarkStart w:id="1" w:name="AmendsCurrentLaw"/>
      <w:bookmarkEnd w:id="1"/>
      <w:r>
        <w:rPr>
          <w:rFonts w:cs="Times New Roman"/>
          <w:szCs w:val="24"/>
        </w:rPr>
        <w:t>amends current law relating to determining appropriate disciplinary action to be taken against a public school student who is in foster care or who is homeless.</w:t>
      </w:r>
    </w:p>
    <w:p w:rsidR="00E65B15" w:rsidRPr="00075658" w:rsidRDefault="00E65B15" w:rsidP="000F1DF9">
      <w:pPr>
        <w:spacing w:after="0" w:line="240" w:lineRule="auto"/>
        <w:jc w:val="both"/>
        <w:rPr>
          <w:rFonts w:eastAsia="Times New Roman" w:cs="Times New Roman"/>
          <w:szCs w:val="24"/>
        </w:rPr>
      </w:pPr>
    </w:p>
    <w:p w:rsidR="00E65B15" w:rsidRPr="005C2A78" w:rsidRDefault="00E65B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1F517C22A24BDFA94925181E0CE7AD"/>
          </w:placeholder>
        </w:sdtPr>
        <w:sdtContent>
          <w:r>
            <w:rPr>
              <w:rFonts w:eastAsia="Times New Roman" w:cs="Times New Roman"/>
              <w:b/>
              <w:szCs w:val="24"/>
              <w:u w:val="single"/>
            </w:rPr>
            <w:t>RULEMAKING AUTHORITY</w:t>
          </w:r>
        </w:sdtContent>
      </w:sdt>
    </w:p>
    <w:p w:rsidR="00E65B15" w:rsidRPr="006529C4" w:rsidRDefault="00E65B15" w:rsidP="00774EC7">
      <w:pPr>
        <w:spacing w:after="0" w:line="240" w:lineRule="auto"/>
        <w:jc w:val="both"/>
        <w:rPr>
          <w:rFonts w:cs="Times New Roman"/>
          <w:szCs w:val="24"/>
        </w:rPr>
      </w:pPr>
    </w:p>
    <w:p w:rsidR="00E65B15" w:rsidRPr="006529C4" w:rsidRDefault="00E65B15" w:rsidP="00E65B1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5B15" w:rsidRPr="006529C4" w:rsidRDefault="00E65B15" w:rsidP="00774EC7">
      <w:pPr>
        <w:spacing w:after="0" w:line="240" w:lineRule="auto"/>
        <w:jc w:val="both"/>
        <w:rPr>
          <w:rFonts w:cs="Times New Roman"/>
          <w:szCs w:val="24"/>
        </w:rPr>
      </w:pPr>
    </w:p>
    <w:p w:rsidR="00E65B15" w:rsidRPr="005C2A78" w:rsidRDefault="00E65B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9C148D8FE34BFD8DA760DE6B6171CB"/>
          </w:placeholder>
        </w:sdtPr>
        <w:sdtContent>
          <w:r>
            <w:rPr>
              <w:rFonts w:eastAsia="Times New Roman" w:cs="Times New Roman"/>
              <w:b/>
              <w:szCs w:val="24"/>
              <w:u w:val="single"/>
            </w:rPr>
            <w:t>SECTION BY SECTION ANALYSIS</w:t>
          </w:r>
        </w:sdtContent>
      </w:sdt>
    </w:p>
    <w:p w:rsidR="00E65B15" w:rsidRPr="005C2A78" w:rsidRDefault="00E65B15" w:rsidP="000F1DF9">
      <w:pPr>
        <w:spacing w:after="0" w:line="240" w:lineRule="auto"/>
        <w:jc w:val="both"/>
        <w:rPr>
          <w:rFonts w:eastAsia="Times New Roman" w:cs="Times New Roman"/>
          <w:szCs w:val="24"/>
        </w:rPr>
      </w:pPr>
    </w:p>
    <w:p w:rsidR="00E65B15" w:rsidRDefault="00E65B15" w:rsidP="00E65B1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37.001(a), Education Code, as follows: </w:t>
      </w:r>
    </w:p>
    <w:p w:rsidR="00E65B15" w:rsidRDefault="00E65B15" w:rsidP="00E65B15">
      <w:pPr>
        <w:spacing w:after="0" w:line="240" w:lineRule="auto"/>
        <w:jc w:val="both"/>
      </w:pPr>
    </w:p>
    <w:p w:rsidR="00E65B15" w:rsidRDefault="00E65B15" w:rsidP="00E65B15">
      <w:pPr>
        <w:spacing w:after="0" w:line="240" w:lineRule="auto"/>
        <w:ind w:left="720"/>
        <w:jc w:val="both"/>
      </w:pPr>
      <w:r>
        <w:t>(a) Requires the student code of conduct adopted by the board of trustees of an independent school district, in addition to establishing standards for student conduct, to:</w:t>
      </w:r>
    </w:p>
    <w:p w:rsidR="00E65B15" w:rsidRDefault="00E65B15" w:rsidP="00E65B15">
      <w:pPr>
        <w:spacing w:after="0" w:line="240" w:lineRule="auto"/>
        <w:ind w:left="720"/>
        <w:jc w:val="both"/>
      </w:pPr>
    </w:p>
    <w:p w:rsidR="00E65B15" w:rsidRDefault="00E65B15" w:rsidP="00E65B15">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E65B15" w:rsidRDefault="00E65B15" w:rsidP="00E65B15">
      <w:pPr>
        <w:spacing w:after="0" w:line="240" w:lineRule="auto"/>
        <w:ind w:left="1440"/>
        <w:jc w:val="both"/>
        <w:rPr>
          <w:rFonts w:eastAsia="Times New Roman" w:cs="Times New Roman"/>
          <w:szCs w:val="24"/>
        </w:rPr>
      </w:pPr>
    </w:p>
    <w:p w:rsidR="00E65B15" w:rsidRDefault="00E65B15" w:rsidP="00E65B15">
      <w:pPr>
        <w:spacing w:after="0" w:line="240" w:lineRule="auto"/>
        <w:ind w:left="1440"/>
        <w:jc w:val="both"/>
      </w:pPr>
      <w:r>
        <w:rPr>
          <w:rFonts w:eastAsia="Times New Roman" w:cs="Times New Roman"/>
          <w:szCs w:val="24"/>
        </w:rPr>
        <w:t xml:space="preserve">(4) </w:t>
      </w:r>
      <w:r>
        <w:t>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E65B15" w:rsidRDefault="00E65B15" w:rsidP="00E65B15">
      <w:pPr>
        <w:spacing w:after="0" w:line="240" w:lineRule="auto"/>
        <w:ind w:left="1440"/>
        <w:jc w:val="both"/>
      </w:pPr>
    </w:p>
    <w:p w:rsidR="00E65B15" w:rsidRDefault="00E65B15" w:rsidP="00E65B15">
      <w:pPr>
        <w:spacing w:after="0" w:line="240" w:lineRule="auto"/>
        <w:ind w:left="2160"/>
        <w:jc w:val="both"/>
      </w:pPr>
      <w:r>
        <w:t>(A)-(B) makes no changes to these paragraphs;</w:t>
      </w:r>
    </w:p>
    <w:p w:rsidR="00E65B15" w:rsidRDefault="00E65B15" w:rsidP="00E65B15">
      <w:pPr>
        <w:spacing w:after="0" w:line="240" w:lineRule="auto"/>
        <w:ind w:left="2160"/>
        <w:jc w:val="both"/>
      </w:pPr>
    </w:p>
    <w:p w:rsidR="00E65B15" w:rsidRDefault="00E65B15" w:rsidP="00E65B15">
      <w:pPr>
        <w:spacing w:after="0" w:line="240" w:lineRule="auto"/>
        <w:ind w:left="2160"/>
        <w:jc w:val="both"/>
      </w:pPr>
      <w:r>
        <w:t>(C) makes a nonsubstantive change to this paragraph;</w:t>
      </w:r>
    </w:p>
    <w:p w:rsidR="00E65B15" w:rsidRDefault="00E65B15" w:rsidP="00E65B15">
      <w:pPr>
        <w:spacing w:after="0" w:line="240" w:lineRule="auto"/>
        <w:ind w:left="2160"/>
        <w:jc w:val="both"/>
      </w:pPr>
    </w:p>
    <w:p w:rsidR="00E65B15" w:rsidRDefault="00E65B15" w:rsidP="00E65B15">
      <w:pPr>
        <w:spacing w:after="0" w:line="240" w:lineRule="auto"/>
        <w:ind w:left="2160"/>
        <w:jc w:val="both"/>
      </w:pPr>
      <w:r>
        <w:t>(D) makes no changes to this paragraph;</w:t>
      </w:r>
    </w:p>
    <w:p w:rsidR="00E65B15" w:rsidRDefault="00E65B15" w:rsidP="00E65B15">
      <w:pPr>
        <w:spacing w:after="0" w:line="240" w:lineRule="auto"/>
        <w:ind w:left="2160"/>
        <w:jc w:val="both"/>
      </w:pPr>
    </w:p>
    <w:p w:rsidR="00E65B15" w:rsidRPr="00075658" w:rsidRDefault="00E65B15" w:rsidP="00E65B15">
      <w:pPr>
        <w:spacing w:after="0" w:line="240" w:lineRule="auto"/>
        <w:ind w:left="2160"/>
        <w:jc w:val="both"/>
      </w:pPr>
      <w:r>
        <w:t xml:space="preserve">(E) </w:t>
      </w:r>
      <w:r w:rsidRPr="00075658">
        <w:t>a student's status in the conservatorship of the Department of Family and Protective Services;</w:t>
      </w:r>
      <w:r>
        <w:t xml:space="preserve"> or</w:t>
      </w:r>
    </w:p>
    <w:p w:rsidR="00E65B15" w:rsidRPr="00075658" w:rsidRDefault="00E65B15" w:rsidP="00E65B15">
      <w:pPr>
        <w:spacing w:after="0" w:line="240" w:lineRule="auto"/>
        <w:ind w:left="2160"/>
        <w:jc w:val="both"/>
        <w:rPr>
          <w:rFonts w:eastAsia="Times New Roman" w:cs="Times New Roman"/>
          <w:szCs w:val="24"/>
        </w:rPr>
      </w:pPr>
    </w:p>
    <w:p w:rsidR="00E65B15" w:rsidRDefault="00E65B15" w:rsidP="00E65B15">
      <w:pPr>
        <w:spacing w:after="0" w:line="240" w:lineRule="auto"/>
        <w:ind w:left="2160"/>
        <w:jc w:val="both"/>
        <w:rPr>
          <w:u w:val="single"/>
        </w:rPr>
      </w:pPr>
      <w:r w:rsidRPr="00075658">
        <w:rPr>
          <w:rFonts w:eastAsia="Times New Roman" w:cs="Times New Roman"/>
          <w:szCs w:val="24"/>
        </w:rPr>
        <w:t xml:space="preserve">(F) </w:t>
      </w:r>
      <w:r w:rsidRPr="00075658">
        <w:t>a student's status as a student who is homeless;</w:t>
      </w:r>
      <w:r>
        <w:t xml:space="preserve"> and</w:t>
      </w:r>
    </w:p>
    <w:p w:rsidR="00E65B15" w:rsidRDefault="00E65B15" w:rsidP="00E65B15">
      <w:pPr>
        <w:spacing w:after="0" w:line="240" w:lineRule="auto"/>
        <w:ind w:left="2160"/>
        <w:jc w:val="both"/>
        <w:rPr>
          <w:rFonts w:eastAsia="Times New Roman" w:cs="Times New Roman"/>
          <w:szCs w:val="24"/>
        </w:rPr>
      </w:pPr>
    </w:p>
    <w:p w:rsidR="00E65B15" w:rsidRPr="005C2A78" w:rsidRDefault="00E65B15" w:rsidP="00E65B15">
      <w:pPr>
        <w:spacing w:after="0" w:line="240" w:lineRule="auto"/>
        <w:ind w:left="1440"/>
        <w:jc w:val="both"/>
        <w:rPr>
          <w:rFonts w:eastAsia="Times New Roman" w:cs="Times New Roman"/>
          <w:szCs w:val="24"/>
        </w:rPr>
      </w:pPr>
      <w:r>
        <w:rPr>
          <w:rFonts w:eastAsia="Times New Roman" w:cs="Times New Roman"/>
          <w:szCs w:val="24"/>
        </w:rPr>
        <w:t>(5)–(9) makes no changes to these subdivisions.</w:t>
      </w:r>
    </w:p>
    <w:p w:rsidR="00E65B15" w:rsidRPr="005C2A78" w:rsidRDefault="00E65B15" w:rsidP="00E65B15">
      <w:pPr>
        <w:spacing w:after="0" w:line="240" w:lineRule="auto"/>
        <w:jc w:val="both"/>
        <w:rPr>
          <w:rFonts w:eastAsia="Times New Roman" w:cs="Times New Roman"/>
          <w:szCs w:val="24"/>
        </w:rPr>
      </w:pPr>
    </w:p>
    <w:p w:rsidR="00E65B15" w:rsidRPr="003D6AAB" w:rsidRDefault="00E65B15" w:rsidP="00E65B1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37.001(b), Education Code, by adding Subdivision (4) to define "student who is homeless."</w:t>
      </w:r>
    </w:p>
    <w:p w:rsidR="00E65B15" w:rsidRPr="005C2A78" w:rsidRDefault="00E65B15" w:rsidP="00E65B15">
      <w:pPr>
        <w:spacing w:after="0" w:line="240" w:lineRule="auto"/>
        <w:jc w:val="both"/>
        <w:rPr>
          <w:rFonts w:eastAsia="Times New Roman" w:cs="Times New Roman"/>
          <w:szCs w:val="24"/>
        </w:rPr>
      </w:pPr>
    </w:p>
    <w:p w:rsidR="00E65B15" w:rsidRDefault="00E65B15" w:rsidP="00E65B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2019–2020 school year. </w:t>
      </w:r>
    </w:p>
    <w:p w:rsidR="00E65B15" w:rsidRDefault="00E65B15" w:rsidP="00E65B15">
      <w:pPr>
        <w:spacing w:after="0" w:line="240" w:lineRule="auto"/>
        <w:jc w:val="both"/>
        <w:rPr>
          <w:rFonts w:eastAsia="Times New Roman" w:cs="Times New Roman"/>
          <w:szCs w:val="24"/>
        </w:rPr>
      </w:pPr>
    </w:p>
    <w:p w:rsidR="00E65B15" w:rsidRPr="00C8671F" w:rsidRDefault="00E65B15" w:rsidP="00E65B15">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E65B1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9B" w:rsidRDefault="0087679B" w:rsidP="000F1DF9">
      <w:pPr>
        <w:spacing w:after="0" w:line="240" w:lineRule="auto"/>
      </w:pPr>
      <w:r>
        <w:separator/>
      </w:r>
    </w:p>
  </w:endnote>
  <w:endnote w:type="continuationSeparator" w:id="0">
    <w:p w:rsidR="0087679B" w:rsidRDefault="008767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67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5B1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5B15">
                <w:rPr>
                  <w:sz w:val="20"/>
                  <w:szCs w:val="20"/>
                </w:rPr>
                <w:t>H.B. 811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5B1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67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5B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5B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9B" w:rsidRDefault="0087679B" w:rsidP="000F1DF9">
      <w:pPr>
        <w:spacing w:after="0" w:line="240" w:lineRule="auto"/>
      </w:pPr>
      <w:r>
        <w:separator/>
      </w:r>
    </w:p>
  </w:footnote>
  <w:footnote w:type="continuationSeparator" w:id="0">
    <w:p w:rsidR="0087679B" w:rsidRDefault="008767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79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5B1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D2956"/>
  <w15:docId w15:val="{455C4443-A768-4734-9260-39561081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5B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1DDB" w:rsidP="00521D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E6F931175F4AC4BC543D54863602CB"/>
        <w:category>
          <w:name w:val="General"/>
          <w:gallery w:val="placeholder"/>
        </w:category>
        <w:types>
          <w:type w:val="bbPlcHdr"/>
        </w:types>
        <w:behaviors>
          <w:behavior w:val="content"/>
        </w:behaviors>
        <w:guid w:val="{90883761-F2D3-41FC-AD23-86EDD9C6F26F}"/>
      </w:docPartPr>
      <w:docPartBody>
        <w:p w:rsidR="00000000" w:rsidRDefault="0073276A"/>
      </w:docPartBody>
    </w:docPart>
    <w:docPart>
      <w:docPartPr>
        <w:name w:val="4108D86F88254645A822B7748654E128"/>
        <w:category>
          <w:name w:val="General"/>
          <w:gallery w:val="placeholder"/>
        </w:category>
        <w:types>
          <w:type w:val="bbPlcHdr"/>
        </w:types>
        <w:behaviors>
          <w:behavior w:val="content"/>
        </w:behaviors>
        <w:guid w:val="{6DD37BCA-6671-47CF-A002-A395A4F7C4A7}"/>
      </w:docPartPr>
      <w:docPartBody>
        <w:p w:rsidR="00000000" w:rsidRDefault="0073276A"/>
      </w:docPartBody>
    </w:docPart>
    <w:docPart>
      <w:docPartPr>
        <w:name w:val="F97D0D8F39044BA0A3CA7AA1EC0B61DC"/>
        <w:category>
          <w:name w:val="General"/>
          <w:gallery w:val="placeholder"/>
        </w:category>
        <w:types>
          <w:type w:val="bbPlcHdr"/>
        </w:types>
        <w:behaviors>
          <w:behavior w:val="content"/>
        </w:behaviors>
        <w:guid w:val="{7B05C571-5A8A-4626-B72E-3DD47D33059F}"/>
      </w:docPartPr>
      <w:docPartBody>
        <w:p w:rsidR="00000000" w:rsidRDefault="0073276A"/>
      </w:docPartBody>
    </w:docPart>
    <w:docPart>
      <w:docPartPr>
        <w:name w:val="64B001A26DF94B43B43822AD160DC12F"/>
        <w:category>
          <w:name w:val="General"/>
          <w:gallery w:val="placeholder"/>
        </w:category>
        <w:types>
          <w:type w:val="bbPlcHdr"/>
        </w:types>
        <w:behaviors>
          <w:behavior w:val="content"/>
        </w:behaviors>
        <w:guid w:val="{A00EE060-4F79-45F8-A5FA-3EEA2EA28192}"/>
      </w:docPartPr>
      <w:docPartBody>
        <w:p w:rsidR="00000000" w:rsidRDefault="0073276A"/>
      </w:docPartBody>
    </w:docPart>
    <w:docPart>
      <w:docPartPr>
        <w:name w:val="E2B368C5DF19497AA9D141211F00D5A9"/>
        <w:category>
          <w:name w:val="General"/>
          <w:gallery w:val="placeholder"/>
        </w:category>
        <w:types>
          <w:type w:val="bbPlcHdr"/>
        </w:types>
        <w:behaviors>
          <w:behavior w:val="content"/>
        </w:behaviors>
        <w:guid w:val="{823FA427-55B0-4CCA-A2A5-85A0235338EB}"/>
      </w:docPartPr>
      <w:docPartBody>
        <w:p w:rsidR="00000000" w:rsidRDefault="0073276A"/>
      </w:docPartBody>
    </w:docPart>
    <w:docPart>
      <w:docPartPr>
        <w:name w:val="3A9F6778922C4E72BCDCF6BF651A15D1"/>
        <w:category>
          <w:name w:val="General"/>
          <w:gallery w:val="placeholder"/>
        </w:category>
        <w:types>
          <w:type w:val="bbPlcHdr"/>
        </w:types>
        <w:behaviors>
          <w:behavior w:val="content"/>
        </w:behaviors>
        <w:guid w:val="{EF267438-A476-4BE7-B8F9-857CB41AADAE}"/>
      </w:docPartPr>
      <w:docPartBody>
        <w:p w:rsidR="00000000" w:rsidRDefault="0073276A"/>
      </w:docPartBody>
    </w:docPart>
    <w:docPart>
      <w:docPartPr>
        <w:name w:val="4B1C61A50294403799EDAE1A9340D4AF"/>
        <w:category>
          <w:name w:val="General"/>
          <w:gallery w:val="placeholder"/>
        </w:category>
        <w:types>
          <w:type w:val="bbPlcHdr"/>
        </w:types>
        <w:behaviors>
          <w:behavior w:val="content"/>
        </w:behaviors>
        <w:guid w:val="{101944F0-0BC6-44E2-9742-A9488A84E592}"/>
      </w:docPartPr>
      <w:docPartBody>
        <w:p w:rsidR="00000000" w:rsidRDefault="0073276A"/>
      </w:docPartBody>
    </w:docPart>
    <w:docPart>
      <w:docPartPr>
        <w:name w:val="88FEA415E33B49E09B6FF0B5DC0B401C"/>
        <w:category>
          <w:name w:val="General"/>
          <w:gallery w:val="placeholder"/>
        </w:category>
        <w:types>
          <w:type w:val="bbPlcHdr"/>
        </w:types>
        <w:behaviors>
          <w:behavior w:val="content"/>
        </w:behaviors>
        <w:guid w:val="{DF7A03A0-291F-409B-BE3B-8CD01EA649E5}"/>
      </w:docPartPr>
      <w:docPartBody>
        <w:p w:rsidR="00000000" w:rsidRDefault="0073276A"/>
      </w:docPartBody>
    </w:docPart>
    <w:docPart>
      <w:docPartPr>
        <w:name w:val="A37DA4DF80554C809556187527DD35FF"/>
        <w:category>
          <w:name w:val="General"/>
          <w:gallery w:val="placeholder"/>
        </w:category>
        <w:types>
          <w:type w:val="bbPlcHdr"/>
        </w:types>
        <w:behaviors>
          <w:behavior w:val="content"/>
        </w:behaviors>
        <w:guid w:val="{D9FB5D45-7493-46EF-BB7A-84A2AD292104}"/>
      </w:docPartPr>
      <w:docPartBody>
        <w:p w:rsidR="00000000" w:rsidRDefault="00521DDB" w:rsidP="00521DDB">
          <w:pPr>
            <w:pStyle w:val="A37DA4DF80554C809556187527DD35FF"/>
          </w:pPr>
          <w:r w:rsidRPr="00A30DD1">
            <w:rPr>
              <w:rStyle w:val="PlaceholderText"/>
            </w:rPr>
            <w:t>Click here to enter a date.</w:t>
          </w:r>
        </w:p>
      </w:docPartBody>
    </w:docPart>
    <w:docPart>
      <w:docPartPr>
        <w:name w:val="921D74CF9FCD488698741C64F22C6E5D"/>
        <w:category>
          <w:name w:val="General"/>
          <w:gallery w:val="placeholder"/>
        </w:category>
        <w:types>
          <w:type w:val="bbPlcHdr"/>
        </w:types>
        <w:behaviors>
          <w:behavior w:val="content"/>
        </w:behaviors>
        <w:guid w:val="{776172BD-1A1C-497D-A86E-2B7A47810217}"/>
      </w:docPartPr>
      <w:docPartBody>
        <w:p w:rsidR="00000000" w:rsidRDefault="0073276A"/>
      </w:docPartBody>
    </w:docPart>
    <w:docPart>
      <w:docPartPr>
        <w:name w:val="3C03121CB25E44CAB9C2D88C22829834"/>
        <w:category>
          <w:name w:val="General"/>
          <w:gallery w:val="placeholder"/>
        </w:category>
        <w:types>
          <w:type w:val="bbPlcHdr"/>
        </w:types>
        <w:behaviors>
          <w:behavior w:val="content"/>
        </w:behaviors>
        <w:guid w:val="{8A50273F-719B-4974-853D-FC34065A75BD}"/>
      </w:docPartPr>
      <w:docPartBody>
        <w:p w:rsidR="00000000" w:rsidRDefault="0073276A"/>
      </w:docPartBody>
    </w:docPart>
    <w:docPart>
      <w:docPartPr>
        <w:name w:val="865715F8D6CA4D368F7F79EC1957A473"/>
        <w:category>
          <w:name w:val="General"/>
          <w:gallery w:val="placeholder"/>
        </w:category>
        <w:types>
          <w:type w:val="bbPlcHdr"/>
        </w:types>
        <w:behaviors>
          <w:behavior w:val="content"/>
        </w:behaviors>
        <w:guid w:val="{3F32FF52-3932-4862-A37C-E57324074DFB}"/>
      </w:docPartPr>
      <w:docPartBody>
        <w:p w:rsidR="00000000" w:rsidRDefault="00521DDB" w:rsidP="00521DDB">
          <w:pPr>
            <w:pStyle w:val="865715F8D6CA4D368F7F79EC1957A473"/>
          </w:pPr>
          <w:r>
            <w:rPr>
              <w:rFonts w:eastAsia="Times New Roman" w:cs="Times New Roman"/>
              <w:bCs/>
              <w:szCs w:val="24"/>
            </w:rPr>
            <w:t xml:space="preserve"> </w:t>
          </w:r>
        </w:p>
      </w:docPartBody>
    </w:docPart>
    <w:docPart>
      <w:docPartPr>
        <w:name w:val="F91F517C22A24BDFA94925181E0CE7AD"/>
        <w:category>
          <w:name w:val="General"/>
          <w:gallery w:val="placeholder"/>
        </w:category>
        <w:types>
          <w:type w:val="bbPlcHdr"/>
        </w:types>
        <w:behaviors>
          <w:behavior w:val="content"/>
        </w:behaviors>
        <w:guid w:val="{1E701420-2E10-44D7-869D-6999ABC8FDA9}"/>
      </w:docPartPr>
      <w:docPartBody>
        <w:p w:rsidR="00000000" w:rsidRDefault="0073276A"/>
      </w:docPartBody>
    </w:docPart>
    <w:docPart>
      <w:docPartPr>
        <w:name w:val="F19C148D8FE34BFD8DA760DE6B6171CB"/>
        <w:category>
          <w:name w:val="General"/>
          <w:gallery w:val="placeholder"/>
        </w:category>
        <w:types>
          <w:type w:val="bbPlcHdr"/>
        </w:types>
        <w:behaviors>
          <w:behavior w:val="content"/>
        </w:behaviors>
        <w:guid w:val="{34589870-23EC-4FB1-974F-8068308F1316}"/>
      </w:docPartPr>
      <w:docPartBody>
        <w:p w:rsidR="00000000" w:rsidRDefault="007327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1DDB"/>
    <w:rsid w:val="00576003"/>
    <w:rsid w:val="005B408E"/>
    <w:rsid w:val="005D31F2"/>
    <w:rsid w:val="00635291"/>
    <w:rsid w:val="006959CC"/>
    <w:rsid w:val="00696675"/>
    <w:rsid w:val="006B0016"/>
    <w:rsid w:val="0073276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D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1DDB"/>
    <w:rPr>
      <w:rFonts w:ascii="Times New Roman" w:hAnsi="Times New Roman"/>
      <w:sz w:val="24"/>
    </w:rPr>
  </w:style>
  <w:style w:type="paragraph" w:customStyle="1" w:styleId="487D89B4F8B34DB4967D41FE18F7F88D9">
    <w:name w:val="487D89B4F8B34DB4967D41FE18F7F88D9"/>
    <w:rsid w:val="00521DDB"/>
    <w:rPr>
      <w:rFonts w:ascii="Times New Roman" w:hAnsi="Times New Roman"/>
      <w:sz w:val="24"/>
    </w:rPr>
  </w:style>
  <w:style w:type="paragraph" w:customStyle="1" w:styleId="AE2570ED5D764CD7AF9686706F550F4622">
    <w:name w:val="AE2570ED5D764CD7AF9686706F550F4622"/>
    <w:rsid w:val="00521DDB"/>
    <w:pPr>
      <w:tabs>
        <w:tab w:val="center" w:pos="4680"/>
        <w:tab w:val="right" w:pos="9360"/>
      </w:tabs>
      <w:spacing w:after="0" w:line="240" w:lineRule="auto"/>
    </w:pPr>
    <w:rPr>
      <w:rFonts w:ascii="Times New Roman" w:hAnsi="Times New Roman"/>
      <w:sz w:val="24"/>
    </w:rPr>
  </w:style>
  <w:style w:type="paragraph" w:customStyle="1" w:styleId="A37DA4DF80554C809556187527DD35FF">
    <w:name w:val="A37DA4DF80554C809556187527DD35FF"/>
    <w:rsid w:val="00521DDB"/>
    <w:pPr>
      <w:spacing w:after="160" w:line="259" w:lineRule="auto"/>
    </w:pPr>
  </w:style>
  <w:style w:type="paragraph" w:customStyle="1" w:styleId="865715F8D6CA4D368F7F79EC1957A473">
    <w:name w:val="865715F8D6CA4D368F7F79EC1957A473"/>
    <w:rsid w:val="00521D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B72609-29DB-467A-9239-D26F686B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450</Words>
  <Characters>2565</Characters>
  <Application>Microsoft Office Word</Application>
  <DocSecurity>0</DocSecurity>
  <Lines>21</Lines>
  <Paragraphs>6</Paragraphs>
  <ScaleCrop>false</ScaleCrop>
  <Company>Texas Legislative Council</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2019-04-29T22:54:00Z</cp:lastPrinted>
  <dcterms:created xsi:type="dcterms:W3CDTF">2015-05-29T14:24:00Z</dcterms:created>
  <dcterms:modified xsi:type="dcterms:W3CDTF">2019-04-29T22:54:00Z</dcterms:modified>
</cp:coreProperties>
</file>

<file path=docProps/custom.xml><?xml version="1.0" encoding="utf-8"?>
<op:Properties xmlns:vt="http://schemas.openxmlformats.org/officeDocument/2006/docPropsVTypes" xmlns:op="http://schemas.openxmlformats.org/officeDocument/2006/custom-properties"/>
</file>