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76F7" w:rsidTr="00345119">
        <w:tc>
          <w:tcPr>
            <w:tcW w:w="9576" w:type="dxa"/>
            <w:noWrap/>
          </w:tcPr>
          <w:p w:rsidR="008423E4" w:rsidRPr="0022177D" w:rsidRDefault="00534B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4B96" w:rsidP="008423E4">
      <w:pPr>
        <w:jc w:val="center"/>
      </w:pPr>
    </w:p>
    <w:p w:rsidR="008423E4" w:rsidRPr="00B31F0E" w:rsidRDefault="00534B96" w:rsidP="008423E4"/>
    <w:p w:rsidR="008423E4" w:rsidRPr="00742794" w:rsidRDefault="00534B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76F7" w:rsidTr="00345119">
        <w:tc>
          <w:tcPr>
            <w:tcW w:w="9576" w:type="dxa"/>
          </w:tcPr>
          <w:p w:rsidR="008423E4" w:rsidRPr="00861995" w:rsidRDefault="00534B96" w:rsidP="00345119">
            <w:pPr>
              <w:jc w:val="right"/>
            </w:pPr>
            <w:r>
              <w:t>H.B. 827</w:t>
            </w:r>
          </w:p>
        </w:tc>
      </w:tr>
      <w:tr w:rsidR="00DB76F7" w:rsidTr="00345119">
        <w:tc>
          <w:tcPr>
            <w:tcW w:w="9576" w:type="dxa"/>
          </w:tcPr>
          <w:p w:rsidR="008423E4" w:rsidRPr="00861995" w:rsidRDefault="00534B96" w:rsidP="00501B2A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DB76F7" w:rsidTr="00345119">
        <w:tc>
          <w:tcPr>
            <w:tcW w:w="9576" w:type="dxa"/>
          </w:tcPr>
          <w:p w:rsidR="008423E4" w:rsidRPr="00861995" w:rsidRDefault="00534B96" w:rsidP="00345119">
            <w:pPr>
              <w:jc w:val="right"/>
            </w:pPr>
            <w:r>
              <w:t>Ways &amp; Means</w:t>
            </w:r>
          </w:p>
        </w:tc>
      </w:tr>
      <w:tr w:rsidR="00DB76F7" w:rsidTr="00345119">
        <w:tc>
          <w:tcPr>
            <w:tcW w:w="9576" w:type="dxa"/>
          </w:tcPr>
          <w:p w:rsidR="008423E4" w:rsidRDefault="00534B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4B96" w:rsidP="008423E4">
      <w:pPr>
        <w:tabs>
          <w:tab w:val="right" w:pos="9360"/>
        </w:tabs>
      </w:pPr>
    </w:p>
    <w:p w:rsidR="008423E4" w:rsidRDefault="00534B96" w:rsidP="008423E4"/>
    <w:p w:rsidR="008423E4" w:rsidRDefault="00534B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76F7" w:rsidTr="00345119">
        <w:tc>
          <w:tcPr>
            <w:tcW w:w="9576" w:type="dxa"/>
          </w:tcPr>
          <w:p w:rsidR="008423E4" w:rsidRPr="00A8133F" w:rsidRDefault="00534B96" w:rsidP="003424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4B96" w:rsidP="00342424"/>
          <w:p w:rsidR="008423E4" w:rsidRDefault="00534B96" w:rsidP="00342424">
            <w:pPr>
              <w:pStyle w:val="Header"/>
              <w:jc w:val="both"/>
            </w:pPr>
            <w:r>
              <w:t xml:space="preserve">The preservation of historic sites enhances the lives of citizens, promotes community, educates children, and attracts visitors who contribute to the economy of the communities that protect these resources. </w:t>
            </w:r>
            <w:r>
              <w:t>It has been suggested that h</w:t>
            </w:r>
            <w:r>
              <w:t xml:space="preserve">istoric preservation </w:t>
            </w:r>
            <w:r>
              <w:t xml:space="preserve">tax exemptions </w:t>
            </w:r>
            <w:r>
              <w:t>are</w:t>
            </w:r>
            <w:r>
              <w:t xml:space="preserve"> especially important to </w:t>
            </w:r>
            <w:r>
              <w:t xml:space="preserve">the </w:t>
            </w:r>
            <w:r>
              <w:t xml:space="preserve">communities across </w:t>
            </w:r>
            <w:r>
              <w:t>Texas</w:t>
            </w:r>
            <w:r>
              <w:t xml:space="preserve"> </w:t>
            </w:r>
            <w:r>
              <w:t xml:space="preserve">that </w:t>
            </w:r>
            <w:r>
              <w:t xml:space="preserve">have demonstrated </w:t>
            </w:r>
            <w:r>
              <w:t xml:space="preserve">a </w:t>
            </w:r>
            <w:r>
              <w:t xml:space="preserve">commitment to </w:t>
            </w:r>
            <w:r>
              <w:t xml:space="preserve">the </w:t>
            </w:r>
            <w:r>
              <w:t>preservation</w:t>
            </w:r>
            <w:r>
              <w:t xml:space="preserve">, </w:t>
            </w:r>
            <w:r>
              <w:t>protection</w:t>
            </w:r>
            <w:r>
              <w:t>,</w:t>
            </w:r>
            <w:r>
              <w:t xml:space="preserve"> and management of </w:t>
            </w:r>
            <w:r>
              <w:t xml:space="preserve">these </w:t>
            </w:r>
            <w:r>
              <w:t xml:space="preserve">historic </w:t>
            </w:r>
            <w:r>
              <w:t>resources</w:t>
            </w:r>
            <w:r>
              <w:t xml:space="preserve">. </w:t>
            </w:r>
            <w:r>
              <w:t>H.B. 827 seeks to further preserve historic sites in Texas by providing</w:t>
            </w:r>
            <w:r>
              <w:t xml:space="preserve"> for a property tax exemption for improvements necessary to support the continued use or existence of a historic site</w:t>
            </w:r>
            <w:r>
              <w:t xml:space="preserve">.  </w:t>
            </w:r>
          </w:p>
          <w:p w:rsidR="008423E4" w:rsidRPr="00E26B13" w:rsidRDefault="00534B96" w:rsidP="00342424">
            <w:pPr>
              <w:rPr>
                <w:b/>
              </w:rPr>
            </w:pPr>
          </w:p>
        </w:tc>
      </w:tr>
      <w:tr w:rsidR="00DB76F7" w:rsidTr="00345119">
        <w:tc>
          <w:tcPr>
            <w:tcW w:w="9576" w:type="dxa"/>
          </w:tcPr>
          <w:p w:rsidR="0017725B" w:rsidRDefault="00534B96" w:rsidP="003424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4B96" w:rsidP="00342424">
            <w:pPr>
              <w:rPr>
                <w:b/>
                <w:u w:val="single"/>
              </w:rPr>
            </w:pPr>
          </w:p>
          <w:p w:rsidR="007D5BE9" w:rsidRPr="007D5BE9" w:rsidRDefault="00534B96" w:rsidP="00342424">
            <w:pPr>
              <w:jc w:val="both"/>
            </w:pPr>
            <w:r>
              <w:t>It is the committee's opinion that this bill does not expressly create a criminal offense, increase the puni</w:t>
            </w:r>
            <w:r>
              <w:t>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4B96" w:rsidP="00342424">
            <w:pPr>
              <w:rPr>
                <w:b/>
                <w:u w:val="single"/>
              </w:rPr>
            </w:pPr>
          </w:p>
        </w:tc>
      </w:tr>
      <w:tr w:rsidR="00DB76F7" w:rsidTr="00345119">
        <w:tc>
          <w:tcPr>
            <w:tcW w:w="9576" w:type="dxa"/>
          </w:tcPr>
          <w:p w:rsidR="008423E4" w:rsidRPr="00A8133F" w:rsidRDefault="00534B96" w:rsidP="003424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4B96" w:rsidP="00342424"/>
          <w:p w:rsidR="007D5BE9" w:rsidRDefault="00534B96" w:rsidP="00342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534B96" w:rsidP="00342424">
            <w:pPr>
              <w:rPr>
                <w:b/>
              </w:rPr>
            </w:pPr>
          </w:p>
        </w:tc>
      </w:tr>
      <w:tr w:rsidR="00DB76F7" w:rsidTr="00345119">
        <w:tc>
          <w:tcPr>
            <w:tcW w:w="9576" w:type="dxa"/>
          </w:tcPr>
          <w:p w:rsidR="008423E4" w:rsidRPr="00A8133F" w:rsidRDefault="00534B96" w:rsidP="003424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4B96" w:rsidP="00342424"/>
          <w:p w:rsidR="008423E4" w:rsidRDefault="00534B96" w:rsidP="00342424">
            <w:pPr>
              <w:pStyle w:val="Header"/>
              <w:jc w:val="both"/>
            </w:pPr>
            <w:r>
              <w:t xml:space="preserve">H.B. 827 amends the </w:t>
            </w:r>
            <w:r w:rsidRPr="007D5BE9">
              <w:t>Tax Code</w:t>
            </w:r>
            <w:r>
              <w:t xml:space="preserve"> to authorize </w:t>
            </w:r>
            <w:r>
              <w:t>the</w:t>
            </w:r>
            <w:r>
              <w:t xml:space="preserve"> </w:t>
            </w:r>
            <w:r w:rsidRPr="007D5BE9">
              <w:t>governing body of a taxing unit by official action</w:t>
            </w:r>
            <w:r>
              <w:t xml:space="preserve"> to exempt from </w:t>
            </w:r>
            <w:r>
              <w:t>property taxes</w:t>
            </w:r>
            <w:r>
              <w:t xml:space="preserve"> part or all of the</w:t>
            </w:r>
            <w:r>
              <w:t xml:space="preserve"> assessed value of an improvement that is economically or physically necessary to support the continued use or existence of a structure or archeological site </w:t>
            </w:r>
            <w:r>
              <w:t xml:space="preserve">receiving a historic site property tax exemption </w:t>
            </w:r>
            <w:r>
              <w:t>and the land necessary for access to and use of t</w:t>
            </w:r>
            <w:r>
              <w:t xml:space="preserve">he improvement if the improvement </w:t>
            </w:r>
            <w:r>
              <w:t xml:space="preserve">meets certain criteria. </w:t>
            </w:r>
            <w:r>
              <w:t xml:space="preserve">  </w:t>
            </w:r>
          </w:p>
          <w:p w:rsidR="008423E4" w:rsidRPr="00835628" w:rsidRDefault="00534B96" w:rsidP="00342424">
            <w:pPr>
              <w:rPr>
                <w:b/>
              </w:rPr>
            </w:pPr>
          </w:p>
        </w:tc>
      </w:tr>
      <w:tr w:rsidR="00DB76F7" w:rsidTr="00345119">
        <w:tc>
          <w:tcPr>
            <w:tcW w:w="9576" w:type="dxa"/>
          </w:tcPr>
          <w:p w:rsidR="008423E4" w:rsidRPr="00A8133F" w:rsidRDefault="00534B96" w:rsidP="003424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4B96" w:rsidP="00342424"/>
          <w:p w:rsidR="008423E4" w:rsidRPr="0084759A" w:rsidRDefault="00534B96" w:rsidP="00342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D5BE9">
              <w:t>January 1, 2020.</w:t>
            </w:r>
          </w:p>
        </w:tc>
      </w:tr>
    </w:tbl>
    <w:p w:rsidR="004108C3" w:rsidRPr="008423E4" w:rsidRDefault="00534B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4B96">
      <w:r>
        <w:separator/>
      </w:r>
    </w:p>
  </w:endnote>
  <w:endnote w:type="continuationSeparator" w:id="0">
    <w:p w:rsidR="00000000" w:rsidRDefault="005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4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76F7" w:rsidTr="009C1E9A">
      <w:trPr>
        <w:cantSplit/>
      </w:trPr>
      <w:tc>
        <w:tcPr>
          <w:tcW w:w="0" w:type="pct"/>
        </w:tcPr>
        <w:p w:rsidR="00137D90" w:rsidRDefault="00534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4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4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4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4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76F7" w:rsidTr="009C1E9A">
      <w:trPr>
        <w:cantSplit/>
      </w:trPr>
      <w:tc>
        <w:tcPr>
          <w:tcW w:w="0" w:type="pct"/>
        </w:tcPr>
        <w:p w:rsidR="00EC379B" w:rsidRDefault="00534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4B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23232</w:t>
          </w:r>
        </w:p>
      </w:tc>
      <w:tc>
        <w:tcPr>
          <w:tcW w:w="2453" w:type="pct"/>
        </w:tcPr>
        <w:p w:rsidR="00EC379B" w:rsidRDefault="00534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19.90.440</w:t>
          </w:r>
          <w:r>
            <w:fldChar w:fldCharType="end"/>
          </w:r>
        </w:p>
      </w:tc>
    </w:tr>
    <w:tr w:rsidR="00DB76F7" w:rsidTr="009C1E9A">
      <w:trPr>
        <w:cantSplit/>
      </w:trPr>
      <w:tc>
        <w:tcPr>
          <w:tcW w:w="0" w:type="pct"/>
        </w:tcPr>
        <w:p w:rsidR="00EC379B" w:rsidRDefault="00534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4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4B96" w:rsidP="006D504F">
          <w:pPr>
            <w:pStyle w:val="Footer"/>
            <w:rPr>
              <w:rStyle w:val="PageNumber"/>
            </w:rPr>
          </w:pPr>
        </w:p>
        <w:p w:rsidR="00EC379B" w:rsidRDefault="00534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76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4B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4B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4B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4B96">
      <w:r>
        <w:separator/>
      </w:r>
    </w:p>
  </w:footnote>
  <w:footnote w:type="continuationSeparator" w:id="0">
    <w:p w:rsidR="00000000" w:rsidRDefault="0053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4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7"/>
    <w:rsid w:val="00534B96"/>
    <w:rsid w:val="00D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F56A1D-F481-46A3-9ED4-A68ABAC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7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5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1447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HB00827 (Committee Report (Unamended))</vt:lpstr>
    </vt:vector>
  </TitlesOfParts>
  <Company>State of Texas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23232</dc:subject>
  <dc:creator>State of Texas</dc:creator>
  <dc:description>HB 827 by Rose-(H)Ways &amp; Means</dc:description>
  <cp:lastModifiedBy>Scotty Wimberley</cp:lastModifiedBy>
  <cp:revision>2</cp:revision>
  <cp:lastPrinted>2003-11-26T17:21:00Z</cp:lastPrinted>
  <dcterms:created xsi:type="dcterms:W3CDTF">2019-04-25T22:39:00Z</dcterms:created>
  <dcterms:modified xsi:type="dcterms:W3CDTF">2019-04-25T22:39:00Z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19.90.440</vt:lpwstr>
  </property>
</Properties>
</file>