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55FF7" w:rsidTr="00345119">
        <w:tc>
          <w:tcPr>
            <w:tcW w:w="9576" w:type="dxa"/>
            <w:noWrap/>
          </w:tcPr>
          <w:p w:rsidR="008423E4" w:rsidRPr="0022177D" w:rsidRDefault="006041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415F" w:rsidP="008423E4">
      <w:pPr>
        <w:jc w:val="center"/>
      </w:pPr>
    </w:p>
    <w:p w:rsidR="008423E4" w:rsidRPr="00B31F0E" w:rsidRDefault="0060415F" w:rsidP="008423E4"/>
    <w:p w:rsidR="008423E4" w:rsidRPr="00742794" w:rsidRDefault="006041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55FF7" w:rsidTr="00345119">
        <w:tc>
          <w:tcPr>
            <w:tcW w:w="9576" w:type="dxa"/>
          </w:tcPr>
          <w:p w:rsidR="008423E4" w:rsidRPr="00861995" w:rsidRDefault="0060415F" w:rsidP="00D46D31">
            <w:pPr>
              <w:jc w:val="right"/>
            </w:pPr>
            <w:r>
              <w:t>H.B. 886</w:t>
            </w:r>
          </w:p>
        </w:tc>
      </w:tr>
      <w:tr w:rsidR="00355FF7" w:rsidTr="00345119">
        <w:tc>
          <w:tcPr>
            <w:tcW w:w="9576" w:type="dxa"/>
          </w:tcPr>
          <w:p w:rsidR="008423E4" w:rsidRPr="00861995" w:rsidRDefault="0060415F" w:rsidP="00D46D31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355FF7" w:rsidTr="00345119">
        <w:tc>
          <w:tcPr>
            <w:tcW w:w="9576" w:type="dxa"/>
          </w:tcPr>
          <w:p w:rsidR="008423E4" w:rsidRPr="00861995" w:rsidRDefault="0060415F" w:rsidP="00D46D31">
            <w:pPr>
              <w:jc w:val="right"/>
            </w:pPr>
            <w:r>
              <w:t>County Affairs</w:t>
            </w:r>
          </w:p>
        </w:tc>
      </w:tr>
      <w:tr w:rsidR="00355FF7" w:rsidTr="00345119">
        <w:tc>
          <w:tcPr>
            <w:tcW w:w="9576" w:type="dxa"/>
          </w:tcPr>
          <w:p w:rsidR="008423E4" w:rsidRDefault="0060415F" w:rsidP="00D46D31">
            <w:pPr>
              <w:jc w:val="right"/>
            </w:pPr>
            <w:r>
              <w:t>Committee Report (Unamended)</w:t>
            </w:r>
          </w:p>
        </w:tc>
      </w:tr>
    </w:tbl>
    <w:p w:rsidR="008423E4" w:rsidRDefault="0060415F" w:rsidP="008423E4">
      <w:pPr>
        <w:tabs>
          <w:tab w:val="right" w:pos="9360"/>
        </w:tabs>
      </w:pPr>
    </w:p>
    <w:p w:rsidR="008423E4" w:rsidRDefault="0060415F" w:rsidP="008423E4"/>
    <w:p w:rsidR="008423E4" w:rsidRDefault="006041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55FF7" w:rsidTr="00345119">
        <w:tc>
          <w:tcPr>
            <w:tcW w:w="9576" w:type="dxa"/>
          </w:tcPr>
          <w:p w:rsidR="008423E4" w:rsidRPr="00A8133F" w:rsidRDefault="0060415F" w:rsidP="004F0A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415F" w:rsidP="004F0A2A"/>
          <w:p w:rsidR="008423E4" w:rsidRDefault="0060415F" w:rsidP="004F0A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the statutes governing</w:t>
            </w:r>
            <w:r w:rsidRPr="002F09A8">
              <w:t xml:space="preserve"> the Muenster Hospital District place a heavy administrative burden on the district</w:t>
            </w:r>
            <w:r>
              <w:t xml:space="preserve">. Concerns have been raised </w:t>
            </w:r>
            <w:r>
              <w:t>that,</w:t>
            </w:r>
            <w:r w:rsidRPr="002F09A8">
              <w:t xml:space="preserve"> </w:t>
            </w:r>
            <w:r>
              <w:t>w</w:t>
            </w:r>
            <w:r w:rsidRPr="002F09A8">
              <w:t xml:space="preserve">ithout </w:t>
            </w:r>
            <w:r>
              <w:t xml:space="preserve">statutory </w:t>
            </w:r>
            <w:r w:rsidRPr="002F09A8">
              <w:t>updat</w:t>
            </w:r>
            <w:r>
              <w:t>es</w:t>
            </w:r>
            <w:r w:rsidRPr="002F09A8">
              <w:t xml:space="preserve">, the </w:t>
            </w:r>
            <w:r>
              <w:t>d</w:t>
            </w:r>
            <w:r w:rsidRPr="002F09A8">
              <w:t xml:space="preserve">istrict will continue to be hampered by an oversized administration. </w:t>
            </w:r>
            <w:r>
              <w:t xml:space="preserve">H.B. </w:t>
            </w:r>
            <w:r>
              <w:t>886 seeks to address these concerns by</w:t>
            </w:r>
            <w:r w:rsidRPr="002F09A8">
              <w:t xml:space="preserve"> restructur</w:t>
            </w:r>
            <w:r>
              <w:t>ing</w:t>
            </w:r>
            <w:r w:rsidRPr="002F09A8">
              <w:t xml:space="preserve"> the </w:t>
            </w:r>
            <w:r>
              <w:t xml:space="preserve">district's </w:t>
            </w:r>
            <w:r w:rsidRPr="002F09A8">
              <w:t>administration</w:t>
            </w:r>
            <w:r>
              <w:t xml:space="preserve"> to </w:t>
            </w:r>
            <w:r w:rsidRPr="002F09A8">
              <w:t>allow the district to become m</w:t>
            </w:r>
            <w:r w:rsidRPr="002F09A8">
              <w:t>ore efficient for taxpayers.</w:t>
            </w:r>
          </w:p>
          <w:p w:rsidR="008423E4" w:rsidRPr="00E26B13" w:rsidRDefault="0060415F" w:rsidP="004F0A2A">
            <w:pPr>
              <w:rPr>
                <w:b/>
              </w:rPr>
            </w:pPr>
          </w:p>
        </w:tc>
      </w:tr>
      <w:tr w:rsidR="00355FF7" w:rsidTr="00345119">
        <w:tc>
          <w:tcPr>
            <w:tcW w:w="9576" w:type="dxa"/>
          </w:tcPr>
          <w:p w:rsidR="0017725B" w:rsidRDefault="0060415F" w:rsidP="004F0A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415F" w:rsidP="004F0A2A">
            <w:pPr>
              <w:rPr>
                <w:b/>
                <w:u w:val="single"/>
              </w:rPr>
            </w:pPr>
          </w:p>
          <w:p w:rsidR="005B69EE" w:rsidRPr="005B69EE" w:rsidRDefault="0060415F" w:rsidP="004F0A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60415F" w:rsidP="004F0A2A">
            <w:pPr>
              <w:rPr>
                <w:b/>
                <w:u w:val="single"/>
              </w:rPr>
            </w:pPr>
          </w:p>
        </w:tc>
      </w:tr>
      <w:tr w:rsidR="00355FF7" w:rsidTr="00345119">
        <w:tc>
          <w:tcPr>
            <w:tcW w:w="9576" w:type="dxa"/>
          </w:tcPr>
          <w:p w:rsidR="008423E4" w:rsidRPr="00A8133F" w:rsidRDefault="0060415F" w:rsidP="004F0A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415F" w:rsidP="004F0A2A"/>
          <w:p w:rsidR="005B69EE" w:rsidRDefault="0060415F" w:rsidP="004F0A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0415F" w:rsidP="004F0A2A">
            <w:pPr>
              <w:rPr>
                <w:b/>
              </w:rPr>
            </w:pPr>
          </w:p>
        </w:tc>
      </w:tr>
      <w:tr w:rsidR="00355FF7" w:rsidTr="00345119">
        <w:tc>
          <w:tcPr>
            <w:tcW w:w="9576" w:type="dxa"/>
          </w:tcPr>
          <w:p w:rsidR="008423E4" w:rsidRPr="00A8133F" w:rsidRDefault="0060415F" w:rsidP="004F0A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415F" w:rsidP="004F0A2A"/>
          <w:p w:rsidR="0077518D" w:rsidRDefault="0060415F" w:rsidP="004F0A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886 amends the </w:t>
            </w:r>
            <w:r w:rsidRPr="0030248E">
              <w:t>Special District Local Laws Code</w:t>
            </w:r>
            <w:r>
              <w:t xml:space="preserve"> to decrease from nine to seven the number of </w:t>
            </w:r>
            <w:r>
              <w:t xml:space="preserve">directors of the </w:t>
            </w:r>
            <w:r>
              <w:t>Muenster Hospital District</w:t>
            </w:r>
            <w:r>
              <w:t xml:space="preserve"> and </w:t>
            </w:r>
            <w:r>
              <w:t xml:space="preserve">to </w:t>
            </w:r>
            <w:r>
              <w:t xml:space="preserve">provide for the transition to the </w:t>
            </w:r>
            <w:r>
              <w:t xml:space="preserve">new composition of the district's board of </w:t>
            </w:r>
            <w:r>
              <w:t>directors</w:t>
            </w:r>
            <w:r>
              <w:t>.</w:t>
            </w:r>
            <w:r>
              <w:t xml:space="preserve"> </w:t>
            </w:r>
            <w:r w:rsidRPr="00B772D4">
              <w:t>The bill</w:t>
            </w:r>
            <w:r w:rsidRPr="00B772D4">
              <w:t xml:space="preserve"> </w:t>
            </w:r>
            <w:r>
              <w:t xml:space="preserve">combines the </w:t>
            </w:r>
            <w:r>
              <w:t xml:space="preserve">board </w:t>
            </w:r>
            <w:r>
              <w:t xml:space="preserve">officer positions of vice president and secretary </w:t>
            </w:r>
            <w:r>
              <w:t xml:space="preserve">into one </w:t>
            </w:r>
            <w:r>
              <w:t>vice president-secretary</w:t>
            </w:r>
            <w:r>
              <w:t xml:space="preserve"> position</w:t>
            </w:r>
            <w:r>
              <w:t>.</w:t>
            </w:r>
            <w:r w:rsidRPr="00B772D4">
              <w:t xml:space="preserve"> </w:t>
            </w:r>
            <w:r>
              <w:t xml:space="preserve">The bill removes </w:t>
            </w:r>
            <w:r>
              <w:t>the</w:t>
            </w:r>
            <w:r>
              <w:t xml:space="preserve"> </w:t>
            </w:r>
            <w:r>
              <w:t xml:space="preserve">board </w:t>
            </w:r>
            <w:r>
              <w:t>president's</w:t>
            </w:r>
            <w:r>
              <w:t xml:space="preserve"> </w:t>
            </w:r>
            <w:r>
              <w:t>role as</w:t>
            </w:r>
            <w:r>
              <w:t xml:space="preserve"> chief executive officer of the </w:t>
            </w:r>
            <w:r>
              <w:t>district and replaces the role of district ad</w:t>
            </w:r>
            <w:r>
              <w:t>ministrator with that of chief executive officer</w:t>
            </w:r>
            <w:r>
              <w:t xml:space="preserve"> of the district</w:t>
            </w:r>
            <w:r>
              <w:t xml:space="preserve"> and the role of assistant administrator with that of assistant to the chief executive officer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60415F" w:rsidP="004F0A2A">
            <w:pPr>
              <w:rPr>
                <w:b/>
              </w:rPr>
            </w:pPr>
          </w:p>
        </w:tc>
      </w:tr>
      <w:tr w:rsidR="00355FF7" w:rsidTr="00345119">
        <w:tc>
          <w:tcPr>
            <w:tcW w:w="9576" w:type="dxa"/>
          </w:tcPr>
          <w:p w:rsidR="008423E4" w:rsidRPr="00A8133F" w:rsidRDefault="0060415F" w:rsidP="004F0A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415F" w:rsidP="004F0A2A"/>
          <w:p w:rsidR="008423E4" w:rsidRPr="003624F2" w:rsidRDefault="0060415F" w:rsidP="004F0A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</w:t>
            </w:r>
            <w:r>
              <w:t>1, 2019.</w:t>
            </w:r>
          </w:p>
          <w:p w:rsidR="008423E4" w:rsidRPr="00233FDB" w:rsidRDefault="0060415F" w:rsidP="004F0A2A">
            <w:pPr>
              <w:rPr>
                <w:b/>
              </w:rPr>
            </w:pPr>
          </w:p>
        </w:tc>
      </w:tr>
    </w:tbl>
    <w:p w:rsidR="008423E4" w:rsidRPr="00BE0E75" w:rsidRDefault="006041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415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415F">
      <w:r>
        <w:separator/>
      </w:r>
    </w:p>
  </w:endnote>
  <w:endnote w:type="continuationSeparator" w:id="0">
    <w:p w:rsidR="00000000" w:rsidRDefault="006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4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55FF7" w:rsidTr="009C1E9A">
      <w:trPr>
        <w:cantSplit/>
      </w:trPr>
      <w:tc>
        <w:tcPr>
          <w:tcW w:w="0" w:type="pct"/>
        </w:tcPr>
        <w:p w:rsidR="00137D90" w:rsidRDefault="00604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41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41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4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4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5FF7" w:rsidTr="009C1E9A">
      <w:trPr>
        <w:cantSplit/>
      </w:trPr>
      <w:tc>
        <w:tcPr>
          <w:tcW w:w="0" w:type="pct"/>
        </w:tcPr>
        <w:p w:rsidR="00EC379B" w:rsidRDefault="006041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415F" w:rsidP="00D46D3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19042</w:t>
          </w:r>
        </w:p>
      </w:tc>
      <w:tc>
        <w:tcPr>
          <w:tcW w:w="2453" w:type="pct"/>
        </w:tcPr>
        <w:p w:rsidR="00EC379B" w:rsidRDefault="00604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19.69.121</w:t>
          </w:r>
          <w:r>
            <w:fldChar w:fldCharType="end"/>
          </w:r>
        </w:p>
      </w:tc>
    </w:tr>
    <w:tr w:rsidR="00355FF7" w:rsidTr="009C1E9A">
      <w:trPr>
        <w:cantSplit/>
      </w:trPr>
      <w:tc>
        <w:tcPr>
          <w:tcW w:w="0" w:type="pct"/>
        </w:tcPr>
        <w:p w:rsidR="00EC379B" w:rsidRDefault="006041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41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415F" w:rsidP="006D504F">
          <w:pPr>
            <w:pStyle w:val="Footer"/>
            <w:rPr>
              <w:rStyle w:val="PageNumber"/>
            </w:rPr>
          </w:pPr>
        </w:p>
        <w:p w:rsidR="00EC379B" w:rsidRDefault="00604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55F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41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41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41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415F">
      <w:r>
        <w:separator/>
      </w:r>
    </w:p>
  </w:footnote>
  <w:footnote w:type="continuationSeparator" w:id="0">
    <w:p w:rsidR="00000000" w:rsidRDefault="0060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4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4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4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F7"/>
    <w:rsid w:val="00355FF7"/>
    <w:rsid w:val="006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BA3691-0CE5-459C-9162-CCE857FA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24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2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4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2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1480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HB00886 (Committee Report (Unamended))</vt:lpstr>
    </vt:vector>
  </TitlesOfParts>
  <Company>State of Texas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19042</dc:subject>
  <dc:creator>State of Texas</dc:creator>
  <dc:description>HB 886 by Springer-(H)County Affairs</dc:description>
  <cp:lastModifiedBy>Erin Conway</cp:lastModifiedBy>
  <cp:revision>2</cp:revision>
  <cp:lastPrinted>2003-11-26T17:21:00Z</cp:lastPrinted>
  <dcterms:created xsi:type="dcterms:W3CDTF">2019-04-02T18:19:00Z</dcterms:created>
  <dcterms:modified xsi:type="dcterms:W3CDTF">2019-04-02T18:19:00Z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19.69.121</vt:lpwstr>
  </property>
</Properties>
</file>