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64F38" w:rsidTr="00345119">
        <w:tc>
          <w:tcPr>
            <w:tcW w:w="9576" w:type="dxa"/>
            <w:noWrap/>
          </w:tcPr>
          <w:p w:rsidR="008423E4" w:rsidRPr="0022177D" w:rsidRDefault="007B27F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B27FA" w:rsidP="008423E4">
      <w:pPr>
        <w:jc w:val="center"/>
      </w:pPr>
    </w:p>
    <w:p w:rsidR="008423E4" w:rsidRPr="00B31F0E" w:rsidRDefault="007B27FA" w:rsidP="008423E4"/>
    <w:p w:rsidR="008423E4" w:rsidRPr="00742794" w:rsidRDefault="007B27F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64F38" w:rsidTr="00345119">
        <w:tc>
          <w:tcPr>
            <w:tcW w:w="9576" w:type="dxa"/>
          </w:tcPr>
          <w:p w:rsidR="008423E4" w:rsidRPr="00861995" w:rsidRDefault="007B27FA" w:rsidP="003F040A">
            <w:pPr>
              <w:jc w:val="right"/>
            </w:pPr>
            <w:r>
              <w:t>H.B. 907</w:t>
            </w:r>
          </w:p>
        </w:tc>
      </w:tr>
      <w:tr w:rsidR="00E64F38" w:rsidTr="00345119">
        <w:tc>
          <w:tcPr>
            <w:tcW w:w="9576" w:type="dxa"/>
          </w:tcPr>
          <w:p w:rsidR="008423E4" w:rsidRPr="00861995" w:rsidRDefault="007B27FA" w:rsidP="003F040A">
            <w:pPr>
              <w:jc w:val="right"/>
            </w:pPr>
            <w:r>
              <w:t xml:space="preserve">By: </w:t>
            </w:r>
            <w:r>
              <w:t>Huberty</w:t>
            </w:r>
          </w:p>
        </w:tc>
      </w:tr>
      <w:tr w:rsidR="00E64F38" w:rsidTr="00345119">
        <w:tc>
          <w:tcPr>
            <w:tcW w:w="9576" w:type="dxa"/>
          </w:tcPr>
          <w:p w:rsidR="008423E4" w:rsidRPr="00861995" w:rsidRDefault="007B27FA" w:rsidP="003F040A">
            <w:pPr>
              <w:jc w:val="right"/>
            </w:pPr>
            <w:r>
              <w:t>Environmental Regulation</w:t>
            </w:r>
          </w:p>
        </w:tc>
      </w:tr>
      <w:tr w:rsidR="00E64F38" w:rsidTr="00345119">
        <w:tc>
          <w:tcPr>
            <w:tcW w:w="9576" w:type="dxa"/>
          </w:tcPr>
          <w:p w:rsidR="008423E4" w:rsidRDefault="007B27FA" w:rsidP="003F040A">
            <w:pPr>
              <w:jc w:val="right"/>
            </w:pPr>
            <w:r>
              <w:t>Committee Report (Unamended)</w:t>
            </w:r>
          </w:p>
        </w:tc>
      </w:tr>
    </w:tbl>
    <w:p w:rsidR="008423E4" w:rsidRDefault="007B27FA" w:rsidP="008423E4">
      <w:pPr>
        <w:tabs>
          <w:tab w:val="right" w:pos="9360"/>
        </w:tabs>
      </w:pPr>
    </w:p>
    <w:p w:rsidR="008423E4" w:rsidRDefault="007B27FA" w:rsidP="008423E4"/>
    <w:p w:rsidR="008423E4" w:rsidRDefault="007B27F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64F38" w:rsidTr="00345119">
        <w:tc>
          <w:tcPr>
            <w:tcW w:w="9576" w:type="dxa"/>
          </w:tcPr>
          <w:p w:rsidR="008423E4" w:rsidRPr="00A8133F" w:rsidRDefault="007B27FA" w:rsidP="009A78D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B27FA" w:rsidP="009A78D3"/>
          <w:p w:rsidR="008423E4" w:rsidRDefault="007B27FA" w:rsidP="009A78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that while </w:t>
            </w:r>
            <w:r>
              <w:t>penalties a</w:t>
            </w:r>
            <w:r>
              <w:t>ss</w:t>
            </w:r>
            <w:r>
              <w:t xml:space="preserve">essed </w:t>
            </w:r>
            <w:r>
              <w:t xml:space="preserve">for unregistered </w:t>
            </w:r>
            <w:r w:rsidRPr="00DB3D35">
              <w:t>aggregate production operation</w:t>
            </w:r>
            <w:r>
              <w:t>s</w:t>
            </w:r>
            <w:r w:rsidRPr="00DB3D35">
              <w:t xml:space="preserve"> </w:t>
            </w:r>
            <w:r>
              <w:t>have been minimal</w:t>
            </w:r>
            <w:r>
              <w:t>,</w:t>
            </w:r>
            <w:r>
              <w:t xml:space="preserve"> complaints </w:t>
            </w:r>
            <w:r>
              <w:t xml:space="preserve">of unauthorized </w:t>
            </w:r>
            <w:r w:rsidRPr="00DB3D35">
              <w:t>aggregate production operation</w:t>
            </w:r>
            <w:r>
              <w:t xml:space="preserve"> activities </w:t>
            </w:r>
            <w:r>
              <w:t xml:space="preserve">have </w:t>
            </w:r>
            <w:r>
              <w:t>continue</w:t>
            </w:r>
            <w:r>
              <w:t>d</w:t>
            </w:r>
            <w:r>
              <w:t xml:space="preserve"> to</w:t>
            </w:r>
            <w:r>
              <w:t xml:space="preserve"> be</w:t>
            </w:r>
            <w:r>
              <w:t xml:space="preserve"> report</w:t>
            </w:r>
            <w:r>
              <w:t>ed</w:t>
            </w:r>
            <w:r>
              <w:t xml:space="preserve">. </w:t>
            </w:r>
            <w:r>
              <w:t>It has been suggested that the specter of</w:t>
            </w:r>
            <w:r>
              <w:t xml:space="preserve"> </w:t>
            </w:r>
            <w:r>
              <w:t>these</w:t>
            </w:r>
            <w:r>
              <w:t xml:space="preserve"> penalties</w:t>
            </w:r>
            <w:r>
              <w:t xml:space="preserve"> ha</w:t>
            </w:r>
            <w:r>
              <w:t>s</w:t>
            </w:r>
            <w:r>
              <w:t xml:space="preserve"> done little to control the continued release of eroded sand and silt into waterways</w:t>
            </w:r>
            <w:r>
              <w:t xml:space="preserve"> and that </w:t>
            </w:r>
            <w:r>
              <w:t>stronger enforcement is needed</w:t>
            </w:r>
            <w:r>
              <w:t xml:space="preserve">. </w:t>
            </w:r>
            <w:r>
              <w:t>H.B. 907 seeks to address these concerns by increasing</w:t>
            </w:r>
            <w:r w:rsidRPr="00AC3823">
              <w:t xml:space="preserve"> the range of a penalty </w:t>
            </w:r>
            <w:r>
              <w:t>that</w:t>
            </w:r>
            <w:r w:rsidRPr="00AC3823">
              <w:t xml:space="preserve"> may</w:t>
            </w:r>
            <w:r>
              <w:t xml:space="preserve"> be</w:t>
            </w:r>
            <w:r w:rsidRPr="00AC3823">
              <w:t xml:space="preserve"> assess</w:t>
            </w:r>
            <w:r>
              <w:t>ed</w:t>
            </w:r>
            <w:r w:rsidRPr="00AC3823">
              <w:t xml:space="preserve"> </w:t>
            </w:r>
            <w:r>
              <w:t>for an unregistered</w:t>
            </w:r>
            <w:r w:rsidRPr="00AC3823">
              <w:t xml:space="preserve"> aggregate production operation</w:t>
            </w:r>
            <w:r>
              <w:t>.</w:t>
            </w:r>
          </w:p>
          <w:p w:rsidR="008423E4" w:rsidRPr="00E26B13" w:rsidRDefault="007B27FA" w:rsidP="009A78D3">
            <w:pPr>
              <w:rPr>
                <w:b/>
              </w:rPr>
            </w:pPr>
          </w:p>
        </w:tc>
      </w:tr>
      <w:tr w:rsidR="00E64F38" w:rsidTr="00345119">
        <w:tc>
          <w:tcPr>
            <w:tcW w:w="9576" w:type="dxa"/>
          </w:tcPr>
          <w:p w:rsidR="0017725B" w:rsidRDefault="007B27FA" w:rsidP="009A78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B27FA" w:rsidP="009A78D3">
            <w:pPr>
              <w:rPr>
                <w:b/>
                <w:u w:val="single"/>
              </w:rPr>
            </w:pPr>
          </w:p>
          <w:p w:rsidR="003D3CA3" w:rsidRPr="003D3CA3" w:rsidRDefault="007B27FA" w:rsidP="009A78D3">
            <w:pPr>
              <w:jc w:val="both"/>
            </w:pPr>
            <w:r>
              <w:t xml:space="preserve">It is the committee's opinion that this bill </w:t>
            </w:r>
            <w:r>
              <w:t>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B27FA" w:rsidP="009A78D3">
            <w:pPr>
              <w:rPr>
                <w:b/>
                <w:u w:val="single"/>
              </w:rPr>
            </w:pPr>
          </w:p>
        </w:tc>
      </w:tr>
      <w:tr w:rsidR="00E64F38" w:rsidTr="00345119">
        <w:tc>
          <w:tcPr>
            <w:tcW w:w="9576" w:type="dxa"/>
          </w:tcPr>
          <w:p w:rsidR="008423E4" w:rsidRPr="00A8133F" w:rsidRDefault="007B27FA" w:rsidP="009A78D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B27FA" w:rsidP="009A78D3"/>
          <w:p w:rsidR="00785B13" w:rsidRDefault="007B27FA" w:rsidP="009A78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</w:t>
            </w:r>
            <w:r>
              <w:t>s the committee's opinion that this bill does not expressly grant any additional rulemaking authority to a state officer, department, agency, or institution.</w:t>
            </w:r>
          </w:p>
          <w:p w:rsidR="008423E4" w:rsidRPr="00E21FDC" w:rsidRDefault="007B27FA" w:rsidP="009A78D3">
            <w:pPr>
              <w:rPr>
                <w:b/>
              </w:rPr>
            </w:pPr>
          </w:p>
        </w:tc>
      </w:tr>
      <w:tr w:rsidR="00E64F38" w:rsidTr="00345119">
        <w:tc>
          <w:tcPr>
            <w:tcW w:w="9576" w:type="dxa"/>
          </w:tcPr>
          <w:p w:rsidR="008423E4" w:rsidRPr="00A8133F" w:rsidRDefault="007B27FA" w:rsidP="009A78D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B27FA" w:rsidP="009A78D3"/>
          <w:p w:rsidR="008423E4" w:rsidRDefault="007B27FA" w:rsidP="009A78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907 amends the Water Code to </w:t>
            </w:r>
            <w:r>
              <w:t>increase</w:t>
            </w:r>
            <w:r>
              <w:t xml:space="preserve"> </w:t>
            </w:r>
            <w:r>
              <w:t xml:space="preserve">the range of a </w:t>
            </w:r>
            <w:r>
              <w:t xml:space="preserve">penalty </w:t>
            </w:r>
            <w:r>
              <w:t xml:space="preserve">the Texas </w:t>
            </w:r>
            <w:r>
              <w:t>Commission on Environmental Quality may assess for each year in which an aggregate production operation operates without being regis</w:t>
            </w:r>
            <w:r>
              <w:t xml:space="preserve">tered </w:t>
            </w:r>
            <w:r>
              <w:t xml:space="preserve">from a range of $5,000 to $10,000 to a range of $10,000 to </w:t>
            </w:r>
            <w:r>
              <w:t>$20,000</w:t>
            </w:r>
            <w:r>
              <w:t xml:space="preserve">. </w:t>
            </w:r>
            <w:r>
              <w:t xml:space="preserve">The bill </w:t>
            </w:r>
            <w:r>
              <w:t xml:space="preserve">increases from $25,000 to $50,000 </w:t>
            </w:r>
            <w:r>
              <w:t>the cap</w:t>
            </w:r>
            <w:r>
              <w:t xml:space="preserve"> on the total penalty </w:t>
            </w:r>
            <w:r>
              <w:t>for an aggregate production operation that is operated in three or more years without being registered</w:t>
            </w:r>
            <w:r>
              <w:t>.</w:t>
            </w:r>
          </w:p>
          <w:p w:rsidR="008423E4" w:rsidRPr="00835628" w:rsidRDefault="007B27FA" w:rsidP="009A78D3">
            <w:pPr>
              <w:rPr>
                <w:b/>
              </w:rPr>
            </w:pPr>
          </w:p>
        </w:tc>
      </w:tr>
      <w:tr w:rsidR="00E64F38" w:rsidTr="00345119">
        <w:tc>
          <w:tcPr>
            <w:tcW w:w="9576" w:type="dxa"/>
          </w:tcPr>
          <w:p w:rsidR="008423E4" w:rsidRPr="00A8133F" w:rsidRDefault="007B27FA" w:rsidP="009A78D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B27FA" w:rsidP="009A78D3"/>
          <w:p w:rsidR="008423E4" w:rsidRPr="003624F2" w:rsidRDefault="007B27FA" w:rsidP="009A78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B27FA" w:rsidP="009A78D3">
            <w:pPr>
              <w:rPr>
                <w:b/>
              </w:rPr>
            </w:pPr>
          </w:p>
        </w:tc>
      </w:tr>
    </w:tbl>
    <w:p w:rsidR="008423E4" w:rsidRPr="00BE0E75" w:rsidRDefault="007B27F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B27F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27FA">
      <w:r>
        <w:separator/>
      </w:r>
    </w:p>
  </w:endnote>
  <w:endnote w:type="continuationSeparator" w:id="0">
    <w:p w:rsidR="00000000" w:rsidRDefault="007B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B2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64F38" w:rsidTr="009C1E9A">
      <w:trPr>
        <w:cantSplit/>
      </w:trPr>
      <w:tc>
        <w:tcPr>
          <w:tcW w:w="0" w:type="pct"/>
        </w:tcPr>
        <w:p w:rsidR="00137D90" w:rsidRDefault="007B27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B27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B27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B27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B27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4F38" w:rsidTr="009C1E9A">
      <w:trPr>
        <w:cantSplit/>
      </w:trPr>
      <w:tc>
        <w:tcPr>
          <w:tcW w:w="0" w:type="pct"/>
        </w:tcPr>
        <w:p w:rsidR="00EC379B" w:rsidRDefault="007B27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B27FA" w:rsidP="003F040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27613</w:t>
          </w:r>
        </w:p>
      </w:tc>
      <w:tc>
        <w:tcPr>
          <w:tcW w:w="2453" w:type="pct"/>
        </w:tcPr>
        <w:p w:rsidR="00EC379B" w:rsidRDefault="007B27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19.105.2241</w:t>
          </w:r>
          <w:r>
            <w:fldChar w:fldCharType="end"/>
          </w:r>
        </w:p>
      </w:tc>
    </w:tr>
    <w:tr w:rsidR="00E64F38" w:rsidTr="009C1E9A">
      <w:trPr>
        <w:cantSplit/>
      </w:trPr>
      <w:tc>
        <w:tcPr>
          <w:tcW w:w="0" w:type="pct"/>
        </w:tcPr>
        <w:p w:rsidR="00EC379B" w:rsidRDefault="007B27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B27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B27FA" w:rsidP="006D504F">
          <w:pPr>
            <w:pStyle w:val="Footer"/>
            <w:rPr>
              <w:rStyle w:val="PageNumber"/>
            </w:rPr>
          </w:pPr>
        </w:p>
        <w:p w:rsidR="00EC379B" w:rsidRDefault="007B27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4F3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B27F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B27F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B27F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B2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27FA">
      <w:r>
        <w:separator/>
      </w:r>
    </w:p>
  </w:footnote>
  <w:footnote w:type="continuationSeparator" w:id="0">
    <w:p w:rsidR="00000000" w:rsidRDefault="007B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B2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B27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B27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38"/>
    <w:rsid w:val="007B27FA"/>
    <w:rsid w:val="00E6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16C2F6-F4BA-4692-82D0-86CA1D98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85B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5B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5B1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5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5B13"/>
    <w:rPr>
      <w:b/>
      <w:bCs/>
    </w:rPr>
  </w:style>
  <w:style w:type="paragraph" w:styleId="Revision">
    <w:name w:val="Revision"/>
    <w:hidden/>
    <w:uiPriority w:val="99"/>
    <w:semiHidden/>
    <w:rsid w:val="008B76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1404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HB00907 (Committee Report (Unamended))</vt:lpstr>
    </vt:vector>
  </TitlesOfParts>
  <Company>State of Texas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27613</dc:subject>
  <dc:creator>State of Texas</dc:creator>
  <dc:description>HB 907 by Huberty-(H)Environmental Regulation</dc:description>
  <cp:lastModifiedBy>Scotty Wimberley</cp:lastModifiedBy>
  <cp:revision>2</cp:revision>
  <cp:lastPrinted>2003-11-26T17:21:00Z</cp:lastPrinted>
  <dcterms:created xsi:type="dcterms:W3CDTF">2019-04-25T21:15:00Z</dcterms:created>
  <dcterms:modified xsi:type="dcterms:W3CDTF">2019-04-25T21:15:00Z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19.105.2241</vt:lpwstr>
  </property>
</Properties>
</file>