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95DC5" w:rsidTr="00345119">
        <w:tc>
          <w:tcPr>
            <w:tcW w:w="9576" w:type="dxa"/>
            <w:noWrap/>
          </w:tcPr>
          <w:p w:rsidR="008423E4" w:rsidRPr="0022177D" w:rsidRDefault="00D235D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235D8" w:rsidP="008423E4">
      <w:pPr>
        <w:jc w:val="center"/>
      </w:pPr>
    </w:p>
    <w:p w:rsidR="008423E4" w:rsidRPr="00B31F0E" w:rsidRDefault="00D235D8" w:rsidP="008423E4"/>
    <w:p w:rsidR="008423E4" w:rsidRPr="00742794" w:rsidRDefault="00D235D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95DC5" w:rsidTr="00345119">
        <w:tc>
          <w:tcPr>
            <w:tcW w:w="9576" w:type="dxa"/>
          </w:tcPr>
          <w:p w:rsidR="008423E4" w:rsidRPr="00861995" w:rsidRDefault="00D235D8" w:rsidP="00345119">
            <w:pPr>
              <w:jc w:val="right"/>
            </w:pPr>
            <w:r>
              <w:t>C.S.H.B. 911</w:t>
            </w:r>
          </w:p>
        </w:tc>
      </w:tr>
      <w:tr w:rsidR="00B95DC5" w:rsidTr="00345119">
        <w:tc>
          <w:tcPr>
            <w:tcW w:w="9576" w:type="dxa"/>
          </w:tcPr>
          <w:p w:rsidR="008423E4" w:rsidRPr="00861995" w:rsidRDefault="00D235D8" w:rsidP="00723607">
            <w:pPr>
              <w:jc w:val="right"/>
            </w:pPr>
            <w:r>
              <w:t xml:space="preserve">By: </w:t>
            </w:r>
            <w:r>
              <w:t>Huberty</w:t>
            </w:r>
          </w:p>
        </w:tc>
      </w:tr>
      <w:tr w:rsidR="00B95DC5" w:rsidTr="00345119">
        <w:tc>
          <w:tcPr>
            <w:tcW w:w="9576" w:type="dxa"/>
          </w:tcPr>
          <w:p w:rsidR="008423E4" w:rsidRPr="00861995" w:rsidRDefault="00D235D8" w:rsidP="00345119">
            <w:pPr>
              <w:jc w:val="right"/>
            </w:pPr>
            <w:r>
              <w:t>Natural Resources</w:t>
            </w:r>
          </w:p>
        </w:tc>
      </w:tr>
      <w:tr w:rsidR="00B95DC5" w:rsidTr="00345119">
        <w:tc>
          <w:tcPr>
            <w:tcW w:w="9576" w:type="dxa"/>
          </w:tcPr>
          <w:p w:rsidR="008423E4" w:rsidRDefault="00D235D8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D235D8" w:rsidP="008423E4">
      <w:pPr>
        <w:tabs>
          <w:tab w:val="right" w:pos="9360"/>
        </w:tabs>
      </w:pPr>
    </w:p>
    <w:p w:rsidR="008423E4" w:rsidRDefault="00D235D8" w:rsidP="008423E4"/>
    <w:p w:rsidR="008423E4" w:rsidRDefault="00D235D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95DC5" w:rsidTr="00345119">
        <w:tc>
          <w:tcPr>
            <w:tcW w:w="9576" w:type="dxa"/>
          </w:tcPr>
          <w:p w:rsidR="008423E4" w:rsidRPr="00A8133F" w:rsidRDefault="00D235D8" w:rsidP="00BD460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235D8" w:rsidP="00BD4604"/>
          <w:p w:rsidR="008423E4" w:rsidRDefault="00D235D8" w:rsidP="00BD460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noted that</w:t>
            </w:r>
            <w:r>
              <w:t xml:space="preserve"> the devastation caused by Hurricane Harvey</w:t>
            </w:r>
            <w:r>
              <w:t xml:space="preserve"> </w:t>
            </w:r>
            <w:r>
              <w:t>highlighted multi</w:t>
            </w:r>
            <w:r>
              <w:noBreakHyphen/>
            </w:r>
            <w:r>
              <w:t xml:space="preserve">jurisdictional issues and </w:t>
            </w:r>
            <w:r>
              <w:t xml:space="preserve">a need for better </w:t>
            </w:r>
            <w:r>
              <w:t>communication and cooperation in times of disaster</w:t>
            </w:r>
            <w:r>
              <w:t xml:space="preserve">. </w:t>
            </w:r>
            <w:r>
              <w:t>C.S.</w:t>
            </w:r>
            <w:r>
              <w:t xml:space="preserve">H.B. 911 seeks to address this issue by creating the </w:t>
            </w:r>
            <w:r w:rsidRPr="00B414C1">
              <w:t>Lake Houston Watershed Commission</w:t>
            </w:r>
            <w:r>
              <w:t xml:space="preserve"> </w:t>
            </w:r>
            <w:r w:rsidRPr="00B414C1">
              <w:t>to provide the public with streamlined communication and cooperation in flood control planning</w:t>
            </w:r>
            <w:r>
              <w:t>.</w:t>
            </w:r>
          </w:p>
          <w:p w:rsidR="008423E4" w:rsidRPr="00E26B13" w:rsidRDefault="00D235D8" w:rsidP="00BD4604">
            <w:pPr>
              <w:rPr>
                <w:b/>
              </w:rPr>
            </w:pPr>
          </w:p>
        </w:tc>
      </w:tr>
      <w:tr w:rsidR="00B95DC5" w:rsidTr="00345119">
        <w:tc>
          <w:tcPr>
            <w:tcW w:w="9576" w:type="dxa"/>
          </w:tcPr>
          <w:p w:rsidR="0017725B" w:rsidRDefault="00D235D8" w:rsidP="00BD460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</w:t>
            </w:r>
            <w:r>
              <w:rPr>
                <w:b/>
                <w:u w:val="single"/>
              </w:rPr>
              <w:t>E IMPACT</w:t>
            </w:r>
          </w:p>
          <w:p w:rsidR="0017725B" w:rsidRDefault="00D235D8" w:rsidP="00BD4604">
            <w:pPr>
              <w:rPr>
                <w:b/>
                <w:u w:val="single"/>
              </w:rPr>
            </w:pPr>
          </w:p>
          <w:p w:rsidR="008E2BE7" w:rsidRPr="008E2BE7" w:rsidRDefault="00D235D8" w:rsidP="00BD4604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supervision, parole, </w:t>
            </w:r>
            <w:r>
              <w:t>or mandatory supervision.</w:t>
            </w:r>
          </w:p>
          <w:p w:rsidR="0017725B" w:rsidRPr="0017725B" w:rsidRDefault="00D235D8" w:rsidP="00BD4604">
            <w:pPr>
              <w:rPr>
                <w:b/>
                <w:u w:val="single"/>
              </w:rPr>
            </w:pPr>
          </w:p>
        </w:tc>
      </w:tr>
      <w:tr w:rsidR="00B95DC5" w:rsidTr="00345119">
        <w:tc>
          <w:tcPr>
            <w:tcW w:w="9576" w:type="dxa"/>
          </w:tcPr>
          <w:p w:rsidR="008423E4" w:rsidRPr="00A8133F" w:rsidRDefault="00D235D8" w:rsidP="00BD460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235D8" w:rsidP="00BD4604"/>
          <w:p w:rsidR="008E2BE7" w:rsidRDefault="00D235D8" w:rsidP="00BD460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D235D8" w:rsidP="00BD4604">
            <w:pPr>
              <w:rPr>
                <w:b/>
              </w:rPr>
            </w:pPr>
          </w:p>
        </w:tc>
      </w:tr>
      <w:tr w:rsidR="00B95DC5" w:rsidTr="00345119">
        <w:tc>
          <w:tcPr>
            <w:tcW w:w="9576" w:type="dxa"/>
          </w:tcPr>
          <w:p w:rsidR="008423E4" w:rsidRPr="00A8133F" w:rsidRDefault="00D235D8" w:rsidP="00BD460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235D8" w:rsidP="00BD4604"/>
          <w:p w:rsidR="00D20936" w:rsidRDefault="00D235D8" w:rsidP="00BD4604">
            <w:pPr>
              <w:pStyle w:val="Header"/>
              <w:jc w:val="both"/>
            </w:pPr>
            <w:r>
              <w:t>C.S.</w:t>
            </w:r>
            <w:r>
              <w:t xml:space="preserve">H.B. 911 amends the Water Code to </w:t>
            </w:r>
            <w:r>
              <w:t>create</w:t>
            </w:r>
            <w:r>
              <w:t xml:space="preserve"> the Lake Houston Watershed Commission </w:t>
            </w:r>
            <w:r>
              <w:t>to</w:t>
            </w:r>
            <w:r>
              <w:t xml:space="preserve"> provid</w:t>
            </w:r>
            <w:r>
              <w:t>e</w:t>
            </w:r>
            <w:r>
              <w:t xml:space="preserve"> </w:t>
            </w:r>
            <w:r w:rsidRPr="0058751A">
              <w:t>the public with streamlined communication and cooperation in flood control planning.</w:t>
            </w:r>
            <w:r>
              <w:t xml:space="preserve"> </w:t>
            </w:r>
            <w:r>
              <w:t>The bill</w:t>
            </w:r>
            <w:r>
              <w:t xml:space="preserve"> requires the commission to engage in flood control planning in the water</w:t>
            </w:r>
            <w:r>
              <w:t xml:space="preserve">shed of Lake Houston, </w:t>
            </w:r>
            <w:r>
              <w:t>to</w:t>
            </w:r>
            <w:r>
              <w:t xml:space="preserve"> facilitate the sharing of flood-related information and maps between political subdivisions in the watershed of Lake Houston, and</w:t>
            </w:r>
            <w:r>
              <w:t xml:space="preserve"> to</w:t>
            </w:r>
            <w:r>
              <w:t xml:space="preserve"> publish information about the activities of</w:t>
            </w:r>
            <w:r>
              <w:t xml:space="preserve"> the commission on a </w:t>
            </w:r>
            <w:r>
              <w:t>website maintained by the commissi</w:t>
            </w:r>
            <w:r>
              <w:t xml:space="preserve">on. </w:t>
            </w:r>
          </w:p>
          <w:p w:rsidR="00D20936" w:rsidRDefault="00D235D8" w:rsidP="00BD4604">
            <w:pPr>
              <w:pStyle w:val="Header"/>
              <w:jc w:val="both"/>
            </w:pPr>
          </w:p>
          <w:p w:rsidR="0052362F" w:rsidRDefault="00D235D8" w:rsidP="00BD4604">
            <w:pPr>
              <w:pStyle w:val="Header"/>
              <w:jc w:val="both"/>
            </w:pPr>
            <w:r>
              <w:t>C.S.</w:t>
            </w:r>
            <w:r>
              <w:t xml:space="preserve">H.B. 911 provides for the composition </w:t>
            </w:r>
            <w:r>
              <w:t xml:space="preserve">and terms </w:t>
            </w:r>
            <w:r>
              <w:t xml:space="preserve">of the commission, </w:t>
            </w:r>
            <w:r>
              <w:t>requires the entities appointing members to the commission to do so</w:t>
            </w:r>
            <w:r>
              <w:t xml:space="preserve"> not later than December 31, 2019</w:t>
            </w:r>
            <w:r>
              <w:t xml:space="preserve">, and requires the commission to </w:t>
            </w:r>
            <w:r w:rsidRPr="008E2BE7">
              <w:t>hold an initial meeti</w:t>
            </w:r>
            <w:r>
              <w:t>ng in the first quarter o</w:t>
            </w:r>
            <w:r>
              <w:t>f 2020</w:t>
            </w:r>
            <w:r>
              <w:t>,</w:t>
            </w:r>
            <w:r>
              <w:t xml:space="preserve"> at which the commissioners will </w:t>
            </w:r>
            <w:r w:rsidRPr="008E2BE7">
              <w:t>draw lots to determine</w:t>
            </w:r>
            <w:r>
              <w:t xml:space="preserve"> </w:t>
            </w:r>
            <w:r>
              <w:t xml:space="preserve">their </w:t>
            </w:r>
            <w:r>
              <w:t>initial terms.</w:t>
            </w:r>
            <w:r>
              <w:t xml:space="preserve"> The bill provides </w:t>
            </w:r>
            <w:r>
              <w:t>for the governance and operation of the commissio</w:t>
            </w:r>
            <w:r>
              <w:t>n</w:t>
            </w:r>
            <w:r>
              <w:t>.</w:t>
            </w:r>
            <w:r>
              <w:t xml:space="preserve"> </w:t>
            </w:r>
          </w:p>
          <w:p w:rsidR="008423E4" w:rsidRPr="00835628" w:rsidRDefault="00D235D8" w:rsidP="00BD4604">
            <w:pPr>
              <w:rPr>
                <w:b/>
              </w:rPr>
            </w:pPr>
          </w:p>
        </w:tc>
      </w:tr>
      <w:tr w:rsidR="00B95DC5" w:rsidTr="00345119">
        <w:tc>
          <w:tcPr>
            <w:tcW w:w="9576" w:type="dxa"/>
          </w:tcPr>
          <w:p w:rsidR="008423E4" w:rsidRPr="00A8133F" w:rsidRDefault="00D235D8" w:rsidP="00BD460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235D8" w:rsidP="00BD4604"/>
          <w:p w:rsidR="008423E4" w:rsidRPr="003624F2" w:rsidRDefault="00D235D8" w:rsidP="00BD460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8E2BE7">
              <w:t>September 1, 2019.</w:t>
            </w:r>
          </w:p>
          <w:p w:rsidR="008423E4" w:rsidRPr="00BD4604" w:rsidRDefault="00D235D8" w:rsidP="00BD4604">
            <w:pPr>
              <w:rPr>
                <w:b/>
                <w:sz w:val="22"/>
              </w:rPr>
            </w:pPr>
          </w:p>
        </w:tc>
      </w:tr>
      <w:tr w:rsidR="00B95DC5" w:rsidTr="00345119">
        <w:tc>
          <w:tcPr>
            <w:tcW w:w="9576" w:type="dxa"/>
          </w:tcPr>
          <w:p w:rsidR="00723607" w:rsidRDefault="00D235D8" w:rsidP="00BD4604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0E7C6E" w:rsidRPr="00BD4604" w:rsidRDefault="00D235D8" w:rsidP="00BD4604">
            <w:pPr>
              <w:jc w:val="both"/>
              <w:rPr>
                <w:sz w:val="22"/>
              </w:rPr>
            </w:pPr>
          </w:p>
          <w:p w:rsidR="000E7C6E" w:rsidRDefault="00D235D8" w:rsidP="00BD4604">
            <w:pPr>
              <w:jc w:val="both"/>
            </w:pPr>
            <w:r>
              <w:t>While C.S.H.B. 911 may</w:t>
            </w:r>
            <w:r>
              <w:t xml:space="preserve"> differ from the original in minor or nonsubstantive ways, the following summarizes the substantial differences between the introduced and committee substitute versions of the bill.</w:t>
            </w:r>
          </w:p>
          <w:p w:rsidR="000E7C6E" w:rsidRPr="00BD4604" w:rsidRDefault="00D235D8" w:rsidP="00BD4604">
            <w:pPr>
              <w:jc w:val="both"/>
              <w:rPr>
                <w:sz w:val="22"/>
              </w:rPr>
            </w:pPr>
          </w:p>
          <w:p w:rsidR="000E7C6E" w:rsidRPr="000E7C6E" w:rsidRDefault="00D235D8" w:rsidP="00BD4604">
            <w:pPr>
              <w:jc w:val="both"/>
            </w:pPr>
            <w:r>
              <w:t xml:space="preserve">The substitute does not include </w:t>
            </w:r>
            <w:r>
              <w:t>a</w:t>
            </w:r>
            <w:r>
              <w:t xml:space="preserve"> </w:t>
            </w:r>
            <w:r>
              <w:t>requirement</w:t>
            </w:r>
            <w:r>
              <w:t xml:space="preserve"> that the </w:t>
            </w:r>
            <w:r>
              <w:t xml:space="preserve">required </w:t>
            </w:r>
            <w:r w:rsidRPr="004A6AFA">
              <w:t xml:space="preserve">flood control planning </w:t>
            </w:r>
            <w:r>
              <w:t xml:space="preserve">by the commission </w:t>
            </w:r>
            <w:r w:rsidRPr="004A6AFA">
              <w:t>includ</w:t>
            </w:r>
            <w:r>
              <w:t>e</w:t>
            </w:r>
            <w:r w:rsidRPr="004A6AFA">
              <w:t xml:space="preserve"> the planning of projects that may also serve as a water source</w:t>
            </w:r>
            <w:r>
              <w:t>.</w:t>
            </w:r>
          </w:p>
        </w:tc>
      </w:tr>
    </w:tbl>
    <w:p w:rsidR="004108C3" w:rsidRPr="00BD4604" w:rsidRDefault="00D235D8" w:rsidP="008423E4">
      <w:pPr>
        <w:rPr>
          <w:sz w:val="4"/>
        </w:rPr>
      </w:pPr>
    </w:p>
    <w:sectPr w:rsidR="004108C3" w:rsidRPr="00BD460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235D8">
      <w:r>
        <w:separator/>
      </w:r>
    </w:p>
  </w:endnote>
  <w:endnote w:type="continuationSeparator" w:id="0">
    <w:p w:rsidR="00000000" w:rsidRDefault="00D23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235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95DC5" w:rsidTr="009C1E9A">
      <w:trPr>
        <w:cantSplit/>
      </w:trPr>
      <w:tc>
        <w:tcPr>
          <w:tcW w:w="0" w:type="pct"/>
        </w:tcPr>
        <w:p w:rsidR="00137D90" w:rsidRDefault="00D235D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235D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235D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235D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235D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95DC5" w:rsidTr="009C1E9A">
      <w:trPr>
        <w:cantSplit/>
      </w:trPr>
      <w:tc>
        <w:tcPr>
          <w:tcW w:w="0" w:type="pct"/>
        </w:tcPr>
        <w:p w:rsidR="00EC379B" w:rsidRDefault="00D235D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235D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29899</w:t>
          </w:r>
        </w:p>
      </w:tc>
      <w:tc>
        <w:tcPr>
          <w:tcW w:w="2453" w:type="pct"/>
        </w:tcPr>
        <w:p w:rsidR="00EC379B" w:rsidRDefault="00D235D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19.116.717</w:t>
          </w:r>
          <w:r>
            <w:fldChar w:fldCharType="end"/>
          </w:r>
        </w:p>
      </w:tc>
    </w:tr>
    <w:tr w:rsidR="00B95DC5" w:rsidTr="009C1E9A">
      <w:trPr>
        <w:cantSplit/>
      </w:trPr>
      <w:tc>
        <w:tcPr>
          <w:tcW w:w="0" w:type="pct"/>
        </w:tcPr>
        <w:p w:rsidR="00EC379B" w:rsidRDefault="00D235D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235D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29082</w:t>
          </w:r>
        </w:p>
      </w:tc>
      <w:tc>
        <w:tcPr>
          <w:tcW w:w="2453" w:type="pct"/>
        </w:tcPr>
        <w:p w:rsidR="00EC379B" w:rsidRDefault="00D235D8" w:rsidP="006D504F">
          <w:pPr>
            <w:pStyle w:val="Footer"/>
            <w:rPr>
              <w:rStyle w:val="PageNumber"/>
            </w:rPr>
          </w:pPr>
        </w:p>
        <w:p w:rsidR="00EC379B" w:rsidRDefault="00D235D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95DC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235D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235D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235D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235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235D8">
      <w:r>
        <w:separator/>
      </w:r>
    </w:p>
  </w:footnote>
  <w:footnote w:type="continuationSeparator" w:id="0">
    <w:p w:rsidR="00000000" w:rsidRDefault="00D23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235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235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235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C5"/>
    <w:rsid w:val="00B95DC5"/>
    <w:rsid w:val="00D2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ACA032-87E1-4924-B40E-D81AAA574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8751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875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8751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75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875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1993</Characters>
  <Application>Microsoft Office Word</Application>
  <DocSecurity>4</DocSecurity>
  <Lines>57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HB00911 (Committee Report (Substituted))</vt:lpstr>
    </vt:vector>
  </TitlesOfParts>
  <Company>State of Texas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29899</dc:subject>
  <dc:creator>State of Texas</dc:creator>
  <dc:description>HB 911 by Huberty-(H)Natural Resources (Substitute Document Number: 86R 29082)</dc:description>
  <cp:lastModifiedBy>Stacey Nicchio</cp:lastModifiedBy>
  <cp:revision>2</cp:revision>
  <cp:lastPrinted>2003-11-26T17:21:00Z</cp:lastPrinted>
  <dcterms:created xsi:type="dcterms:W3CDTF">2019-04-27T02:06:00Z</dcterms:created>
  <dcterms:modified xsi:type="dcterms:W3CDTF">2019-04-27T02:06:00Z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19.116.717</vt:lpwstr>
  </property>
</Properties>
</file>