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6137F" w:rsidTr="00345119">
        <w:tc>
          <w:tcPr>
            <w:tcW w:w="9576" w:type="dxa"/>
            <w:noWrap/>
          </w:tcPr>
          <w:p w:rsidR="008423E4" w:rsidRPr="0022177D" w:rsidRDefault="00E82C9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82C92" w:rsidP="008423E4">
      <w:pPr>
        <w:jc w:val="center"/>
      </w:pPr>
    </w:p>
    <w:p w:rsidR="008423E4" w:rsidRPr="00B31F0E" w:rsidRDefault="00E82C92" w:rsidP="008423E4"/>
    <w:p w:rsidR="008423E4" w:rsidRPr="00742794" w:rsidRDefault="00E82C9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6137F" w:rsidTr="00345119">
        <w:tc>
          <w:tcPr>
            <w:tcW w:w="9576" w:type="dxa"/>
          </w:tcPr>
          <w:p w:rsidR="008423E4" w:rsidRPr="00861995" w:rsidRDefault="00E82C92" w:rsidP="00345119">
            <w:pPr>
              <w:jc w:val="right"/>
            </w:pPr>
            <w:r>
              <w:t>H.B. 920</w:t>
            </w:r>
          </w:p>
        </w:tc>
      </w:tr>
      <w:tr w:rsidR="00A6137F" w:rsidTr="00345119">
        <w:tc>
          <w:tcPr>
            <w:tcW w:w="9576" w:type="dxa"/>
          </w:tcPr>
          <w:p w:rsidR="008423E4" w:rsidRPr="00861995" w:rsidRDefault="00E82C92" w:rsidP="001E40BD">
            <w:pPr>
              <w:jc w:val="right"/>
            </w:pPr>
            <w:r>
              <w:t xml:space="preserve">By: </w:t>
            </w:r>
            <w:r>
              <w:t>Springer</w:t>
            </w:r>
          </w:p>
        </w:tc>
      </w:tr>
      <w:tr w:rsidR="00A6137F" w:rsidTr="00345119">
        <w:tc>
          <w:tcPr>
            <w:tcW w:w="9576" w:type="dxa"/>
          </w:tcPr>
          <w:p w:rsidR="008423E4" w:rsidRPr="00861995" w:rsidRDefault="00E82C92" w:rsidP="00345119">
            <w:pPr>
              <w:jc w:val="right"/>
            </w:pPr>
            <w:r>
              <w:t>Juvenile Justice &amp; Family Issues</w:t>
            </w:r>
          </w:p>
        </w:tc>
      </w:tr>
      <w:tr w:rsidR="00A6137F" w:rsidTr="00345119">
        <w:tc>
          <w:tcPr>
            <w:tcW w:w="9576" w:type="dxa"/>
          </w:tcPr>
          <w:p w:rsidR="008423E4" w:rsidRDefault="00E82C92" w:rsidP="001E40BD">
            <w:pPr>
              <w:jc w:val="right"/>
            </w:pPr>
            <w:r>
              <w:t>Committee Report (Unamended)</w:t>
            </w:r>
          </w:p>
        </w:tc>
      </w:tr>
    </w:tbl>
    <w:p w:rsidR="008423E4" w:rsidRDefault="00E82C92" w:rsidP="008423E4">
      <w:pPr>
        <w:tabs>
          <w:tab w:val="right" w:pos="9360"/>
        </w:tabs>
      </w:pPr>
    </w:p>
    <w:p w:rsidR="008423E4" w:rsidRDefault="00E82C92" w:rsidP="008423E4"/>
    <w:p w:rsidR="008423E4" w:rsidRDefault="00E82C9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6137F" w:rsidTr="00345119">
        <w:tc>
          <w:tcPr>
            <w:tcW w:w="9576" w:type="dxa"/>
          </w:tcPr>
          <w:p w:rsidR="008423E4" w:rsidRPr="00A8133F" w:rsidRDefault="00E82C92" w:rsidP="00647D9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82C92" w:rsidP="00647D9C"/>
          <w:p w:rsidR="008423E4" w:rsidRDefault="00E82C92" w:rsidP="00647D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certain district courts may be </w:t>
            </w:r>
            <w:r w:rsidRPr="00D42CB3">
              <w:t xml:space="preserve">overburdened by </w:t>
            </w:r>
            <w:r>
              <w:t>the volume of family law cases</w:t>
            </w:r>
            <w:r w:rsidRPr="00D42CB3">
              <w:t xml:space="preserve">. </w:t>
            </w:r>
            <w:r w:rsidRPr="00F255F5">
              <w:t>H.B. 920</w:t>
            </w:r>
            <w:r>
              <w:t xml:space="preserve"> seeks to reduce th</w:t>
            </w:r>
            <w:r>
              <w:t>is</w:t>
            </w:r>
            <w:r>
              <w:t xml:space="preserve"> volume of </w:t>
            </w:r>
            <w:r w:rsidRPr="009150C1">
              <w:t>cases and proceedings</w:t>
            </w:r>
            <w:r>
              <w:t xml:space="preserve"> by granting</w:t>
            </w:r>
            <w:r>
              <w:t xml:space="preserve"> a </w:t>
            </w:r>
            <w:r>
              <w:t>county court at law</w:t>
            </w:r>
            <w:r>
              <w:t xml:space="preserve"> in Cooke County</w:t>
            </w:r>
            <w:r>
              <w:t xml:space="preserve"> </w:t>
            </w:r>
            <w:r w:rsidRPr="00D42CB3">
              <w:t xml:space="preserve">concurrent jurisdiction with </w:t>
            </w:r>
            <w:r>
              <w:t xml:space="preserve">the </w:t>
            </w:r>
            <w:r w:rsidRPr="00D42CB3">
              <w:t xml:space="preserve">district court in </w:t>
            </w:r>
            <w:r>
              <w:t>family law</w:t>
            </w:r>
            <w:r>
              <w:t xml:space="preserve"> matters.</w:t>
            </w:r>
            <w:r w:rsidRPr="00D42CB3">
              <w:t xml:space="preserve">  </w:t>
            </w:r>
          </w:p>
          <w:p w:rsidR="008423E4" w:rsidRPr="00E26B13" w:rsidRDefault="00E82C92" w:rsidP="00647D9C">
            <w:pPr>
              <w:rPr>
                <w:b/>
              </w:rPr>
            </w:pPr>
          </w:p>
        </w:tc>
      </w:tr>
      <w:tr w:rsidR="00A6137F" w:rsidTr="00345119">
        <w:tc>
          <w:tcPr>
            <w:tcW w:w="9576" w:type="dxa"/>
          </w:tcPr>
          <w:p w:rsidR="0017725B" w:rsidRDefault="00E82C92" w:rsidP="00647D9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82C92" w:rsidP="00647D9C">
            <w:pPr>
              <w:rPr>
                <w:b/>
                <w:u w:val="single"/>
              </w:rPr>
            </w:pPr>
          </w:p>
          <w:p w:rsidR="009C6842" w:rsidRPr="009C6842" w:rsidRDefault="00E82C92" w:rsidP="00647D9C">
            <w:pPr>
              <w:jc w:val="both"/>
            </w:pPr>
            <w:r>
              <w:t>It is the committee's opinion that this bill does no</w:t>
            </w:r>
            <w:r>
              <w:t>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82C92" w:rsidP="00647D9C">
            <w:pPr>
              <w:rPr>
                <w:b/>
                <w:u w:val="single"/>
              </w:rPr>
            </w:pPr>
          </w:p>
        </w:tc>
      </w:tr>
      <w:tr w:rsidR="00A6137F" w:rsidTr="00345119">
        <w:tc>
          <w:tcPr>
            <w:tcW w:w="9576" w:type="dxa"/>
          </w:tcPr>
          <w:p w:rsidR="008423E4" w:rsidRPr="00A8133F" w:rsidRDefault="00E82C92" w:rsidP="00647D9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82C92" w:rsidP="00647D9C"/>
          <w:p w:rsidR="009C6842" w:rsidRDefault="00E82C92" w:rsidP="00647D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E82C92" w:rsidP="00647D9C">
            <w:pPr>
              <w:rPr>
                <w:b/>
              </w:rPr>
            </w:pPr>
          </w:p>
        </w:tc>
      </w:tr>
      <w:tr w:rsidR="00A6137F" w:rsidTr="00345119">
        <w:tc>
          <w:tcPr>
            <w:tcW w:w="9576" w:type="dxa"/>
          </w:tcPr>
          <w:p w:rsidR="008423E4" w:rsidRPr="00A8133F" w:rsidRDefault="00E82C92" w:rsidP="00647D9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82C92" w:rsidP="00647D9C"/>
          <w:p w:rsidR="008423E4" w:rsidRDefault="00E82C92" w:rsidP="00647D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920 amends the Government Code to </w:t>
            </w:r>
            <w:r>
              <w:t xml:space="preserve">grant </w:t>
            </w:r>
            <w:r>
              <w:t xml:space="preserve">a </w:t>
            </w:r>
            <w:r>
              <w:t>county court</w:t>
            </w:r>
            <w:r>
              <w:t xml:space="preserve"> at law in Cooke County concurrent jurisdiction with the district court in family law cases and proceedings. </w:t>
            </w:r>
            <w:r>
              <w:t xml:space="preserve">The bill establishes that the district clerk serves as clerk of </w:t>
            </w:r>
            <w:r>
              <w:t xml:space="preserve">such </w:t>
            </w:r>
            <w:r>
              <w:t xml:space="preserve">a county court at law in </w:t>
            </w:r>
            <w:r>
              <w:t>family law</w:t>
            </w:r>
            <w:r>
              <w:t xml:space="preserve"> cases and proceedings and that the county </w:t>
            </w:r>
            <w:r>
              <w:t xml:space="preserve">clerk serves as clerk of the court in all other cases and proceedings. </w:t>
            </w:r>
          </w:p>
          <w:p w:rsidR="008423E4" w:rsidRPr="00835628" w:rsidRDefault="00E82C92" w:rsidP="00647D9C">
            <w:pPr>
              <w:rPr>
                <w:b/>
              </w:rPr>
            </w:pPr>
          </w:p>
        </w:tc>
      </w:tr>
      <w:tr w:rsidR="00A6137F" w:rsidTr="00345119">
        <w:tc>
          <w:tcPr>
            <w:tcW w:w="9576" w:type="dxa"/>
          </w:tcPr>
          <w:p w:rsidR="008423E4" w:rsidRPr="00A8133F" w:rsidRDefault="00E82C92" w:rsidP="00647D9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82C92" w:rsidP="00647D9C"/>
          <w:p w:rsidR="008423E4" w:rsidRPr="003624F2" w:rsidRDefault="00E82C92" w:rsidP="00647D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E82C92" w:rsidP="00647D9C">
            <w:pPr>
              <w:rPr>
                <w:b/>
              </w:rPr>
            </w:pPr>
          </w:p>
        </w:tc>
      </w:tr>
    </w:tbl>
    <w:p w:rsidR="008423E4" w:rsidRPr="00BE0E75" w:rsidRDefault="00E82C9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82C9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82C92">
      <w:r>
        <w:separator/>
      </w:r>
    </w:p>
  </w:endnote>
  <w:endnote w:type="continuationSeparator" w:id="0">
    <w:p w:rsidR="00000000" w:rsidRDefault="00E8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82C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6137F" w:rsidTr="009C1E9A">
      <w:trPr>
        <w:cantSplit/>
      </w:trPr>
      <w:tc>
        <w:tcPr>
          <w:tcW w:w="0" w:type="pct"/>
        </w:tcPr>
        <w:p w:rsidR="00137D90" w:rsidRDefault="00E82C9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82C9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82C9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82C9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82C9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6137F" w:rsidTr="009C1E9A">
      <w:trPr>
        <w:cantSplit/>
      </w:trPr>
      <w:tc>
        <w:tcPr>
          <w:tcW w:w="0" w:type="pct"/>
        </w:tcPr>
        <w:p w:rsidR="00EC379B" w:rsidRDefault="00E82C9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82C9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21835</w:t>
          </w:r>
        </w:p>
      </w:tc>
      <w:tc>
        <w:tcPr>
          <w:tcW w:w="2453" w:type="pct"/>
        </w:tcPr>
        <w:p w:rsidR="00EC379B" w:rsidRDefault="00E82C9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19.82.434</w:t>
          </w:r>
          <w:r>
            <w:fldChar w:fldCharType="end"/>
          </w:r>
        </w:p>
      </w:tc>
    </w:tr>
    <w:tr w:rsidR="00A6137F" w:rsidTr="009C1E9A">
      <w:trPr>
        <w:cantSplit/>
      </w:trPr>
      <w:tc>
        <w:tcPr>
          <w:tcW w:w="0" w:type="pct"/>
        </w:tcPr>
        <w:p w:rsidR="00EC379B" w:rsidRDefault="00E82C9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82C9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82C92" w:rsidP="006D504F">
          <w:pPr>
            <w:pStyle w:val="Footer"/>
            <w:rPr>
              <w:rStyle w:val="PageNumber"/>
            </w:rPr>
          </w:pPr>
        </w:p>
        <w:p w:rsidR="00EC379B" w:rsidRDefault="00E82C9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6137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82C9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82C9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82C9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82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82C92">
      <w:r>
        <w:separator/>
      </w:r>
    </w:p>
  </w:footnote>
  <w:footnote w:type="continuationSeparator" w:id="0">
    <w:p w:rsidR="00000000" w:rsidRDefault="00E82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82C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82C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82C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7F"/>
    <w:rsid w:val="00A6137F"/>
    <w:rsid w:val="00E8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920EAE-1F47-4E16-ABA7-AC84F963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C68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C68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C684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6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6842"/>
    <w:rPr>
      <w:b/>
      <w:bCs/>
    </w:rPr>
  </w:style>
  <w:style w:type="paragraph" w:styleId="Revision">
    <w:name w:val="Revision"/>
    <w:hidden/>
    <w:uiPriority w:val="99"/>
    <w:semiHidden/>
    <w:rsid w:val="009C68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1161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HB00920 (Committee Report (Unamended))</vt:lpstr>
    </vt:vector>
  </TitlesOfParts>
  <Company>State of Texas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21835</dc:subject>
  <dc:creator>State of Texas</dc:creator>
  <dc:description>HB 920 by Springer-(H)Juvenile Justice &amp; Family Issues</dc:description>
  <cp:lastModifiedBy>Stacey Nicchio</cp:lastModifiedBy>
  <cp:revision>2</cp:revision>
  <cp:lastPrinted>2003-11-26T17:21:00Z</cp:lastPrinted>
  <dcterms:created xsi:type="dcterms:W3CDTF">2019-04-05T21:17:00Z</dcterms:created>
  <dcterms:modified xsi:type="dcterms:W3CDTF">2019-04-05T21:17:00Z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19.82.434</vt:lpwstr>
  </property>
</Properties>
</file>