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12449" w:rsidTr="00345119">
        <w:tc>
          <w:tcPr>
            <w:tcW w:w="9576" w:type="dxa"/>
            <w:noWrap/>
          </w:tcPr>
          <w:p w:rsidR="008423E4" w:rsidRPr="0022177D" w:rsidRDefault="009251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5126" w:rsidP="008423E4">
      <w:pPr>
        <w:jc w:val="center"/>
      </w:pPr>
    </w:p>
    <w:p w:rsidR="008423E4" w:rsidRPr="00B31F0E" w:rsidRDefault="00925126" w:rsidP="008423E4"/>
    <w:p w:rsidR="008423E4" w:rsidRPr="00742794" w:rsidRDefault="009251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2449" w:rsidTr="00345119">
        <w:tc>
          <w:tcPr>
            <w:tcW w:w="9576" w:type="dxa"/>
          </w:tcPr>
          <w:p w:rsidR="008423E4" w:rsidRPr="00861995" w:rsidRDefault="00925126" w:rsidP="00345119">
            <w:pPr>
              <w:jc w:val="right"/>
            </w:pPr>
            <w:r>
              <w:t>H.B. 1014</w:t>
            </w:r>
          </w:p>
        </w:tc>
      </w:tr>
      <w:tr w:rsidR="00412449" w:rsidTr="00345119">
        <w:tc>
          <w:tcPr>
            <w:tcW w:w="9576" w:type="dxa"/>
          </w:tcPr>
          <w:p w:rsidR="008423E4" w:rsidRPr="00861995" w:rsidRDefault="00925126" w:rsidP="00BE28A5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412449" w:rsidTr="00345119">
        <w:tc>
          <w:tcPr>
            <w:tcW w:w="9576" w:type="dxa"/>
          </w:tcPr>
          <w:p w:rsidR="008423E4" w:rsidRPr="00861995" w:rsidRDefault="00925126" w:rsidP="00345119">
            <w:pPr>
              <w:jc w:val="right"/>
            </w:pPr>
            <w:r>
              <w:t>Public Health</w:t>
            </w:r>
          </w:p>
        </w:tc>
      </w:tr>
      <w:tr w:rsidR="00412449" w:rsidTr="00345119">
        <w:tc>
          <w:tcPr>
            <w:tcW w:w="9576" w:type="dxa"/>
          </w:tcPr>
          <w:p w:rsidR="008423E4" w:rsidRDefault="00925126" w:rsidP="00BE28A5">
            <w:pPr>
              <w:jc w:val="right"/>
            </w:pPr>
            <w:r>
              <w:t>Committee Report (Unamended)</w:t>
            </w:r>
          </w:p>
        </w:tc>
      </w:tr>
    </w:tbl>
    <w:p w:rsidR="008423E4" w:rsidRDefault="00925126" w:rsidP="008423E4">
      <w:pPr>
        <w:tabs>
          <w:tab w:val="right" w:pos="9360"/>
        </w:tabs>
      </w:pPr>
    </w:p>
    <w:p w:rsidR="008423E4" w:rsidRDefault="00925126" w:rsidP="008423E4"/>
    <w:p w:rsidR="008423E4" w:rsidRDefault="009251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12449" w:rsidTr="00345119">
        <w:tc>
          <w:tcPr>
            <w:tcW w:w="9576" w:type="dxa"/>
          </w:tcPr>
          <w:p w:rsidR="008423E4" w:rsidRPr="00A8133F" w:rsidRDefault="00925126" w:rsidP="000B6B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5126" w:rsidP="000B6B71"/>
          <w:p w:rsidR="00BE6870" w:rsidRDefault="00925126" w:rsidP="000B6B71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some </w:t>
            </w:r>
            <w:r>
              <w:t xml:space="preserve">restaurant </w:t>
            </w:r>
            <w:r>
              <w:t xml:space="preserve">employees </w:t>
            </w:r>
            <w:r>
              <w:t>are</w:t>
            </w:r>
            <w:r>
              <w:t xml:space="preserve"> </w:t>
            </w:r>
            <w:r>
              <w:t>required to obtain certification</w:t>
            </w:r>
            <w:r>
              <w:t xml:space="preserve"> in certain areas, such as food handling or alcohol service,</w:t>
            </w:r>
            <w:r>
              <w:t xml:space="preserve"> before </w:t>
            </w:r>
            <w:r>
              <w:t xml:space="preserve">being allowed to </w:t>
            </w:r>
            <w:r>
              <w:t xml:space="preserve">work in </w:t>
            </w:r>
            <w:r>
              <w:t>the</w:t>
            </w:r>
            <w:r>
              <w:t xml:space="preserve"> restaurant</w:t>
            </w:r>
            <w:r>
              <w:t xml:space="preserve"> and that t</w:t>
            </w:r>
            <w:r>
              <w:t>h</w:t>
            </w:r>
            <w:r>
              <w:t>e</w:t>
            </w:r>
            <w:r>
              <w:t xml:space="preserve"> </w:t>
            </w:r>
            <w:r>
              <w:t xml:space="preserve">associated </w:t>
            </w:r>
            <w:r>
              <w:t>training</w:t>
            </w:r>
            <w:r>
              <w:t xml:space="preserve"> </w:t>
            </w:r>
            <w:r>
              <w:t>is</w:t>
            </w:r>
            <w:r>
              <w:t xml:space="preserve"> typically</w:t>
            </w:r>
            <w:r>
              <w:t xml:space="preserve"> paid for by the employee and </w:t>
            </w:r>
            <w:r>
              <w:t>the certificat</w:t>
            </w:r>
            <w:r>
              <w:t>ion</w:t>
            </w:r>
            <w:r>
              <w:t xml:space="preserve"> </w:t>
            </w:r>
            <w:r>
              <w:t xml:space="preserve">then </w:t>
            </w:r>
            <w:r>
              <w:t xml:space="preserve">belongs to </w:t>
            </w:r>
            <w:r>
              <w:t>the employee, even if the employee move</w:t>
            </w:r>
            <w:r>
              <w:t>s to another restaurant.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1014 seeks </w:t>
            </w:r>
            <w:r>
              <w:t xml:space="preserve">to </w:t>
            </w:r>
            <w:r>
              <w:t xml:space="preserve">help make restaurants safer for customers by </w:t>
            </w:r>
            <w:r>
              <w:t>includ</w:t>
            </w:r>
            <w:r>
              <w:t>ing</w:t>
            </w:r>
            <w:r>
              <w:t xml:space="preserve"> </w:t>
            </w:r>
            <w:r>
              <w:t xml:space="preserve">a </w:t>
            </w:r>
            <w:r>
              <w:t xml:space="preserve">CPR </w:t>
            </w:r>
            <w:r w:rsidRPr="0090002B">
              <w:t xml:space="preserve">certification </w:t>
            </w:r>
            <w:r>
              <w:t>among the certifications</w:t>
            </w:r>
            <w:r>
              <w:t xml:space="preserve"> that</w:t>
            </w:r>
            <w:r>
              <w:t xml:space="preserve"> </w:t>
            </w:r>
            <w:r>
              <w:t>may be required of certain food service workers by their employer</w:t>
            </w:r>
            <w:r w:rsidRPr="00BE6870">
              <w:t>.</w:t>
            </w:r>
            <w:r>
              <w:t xml:space="preserve"> </w:t>
            </w:r>
          </w:p>
          <w:p w:rsidR="008423E4" w:rsidRPr="00E26B13" w:rsidRDefault="00925126" w:rsidP="000B6B71">
            <w:pPr>
              <w:pStyle w:val="Header"/>
              <w:jc w:val="both"/>
              <w:rPr>
                <w:b/>
              </w:rPr>
            </w:pPr>
          </w:p>
        </w:tc>
      </w:tr>
      <w:tr w:rsidR="00412449" w:rsidTr="00345119">
        <w:tc>
          <w:tcPr>
            <w:tcW w:w="9576" w:type="dxa"/>
          </w:tcPr>
          <w:p w:rsidR="0017725B" w:rsidRDefault="00925126" w:rsidP="000B6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5126" w:rsidP="000B6B71">
            <w:pPr>
              <w:rPr>
                <w:b/>
                <w:u w:val="single"/>
              </w:rPr>
            </w:pPr>
          </w:p>
          <w:p w:rsidR="00D85D8E" w:rsidRPr="00D85D8E" w:rsidRDefault="00925126" w:rsidP="000B6B71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925126" w:rsidP="000B6B71">
            <w:pPr>
              <w:rPr>
                <w:b/>
                <w:u w:val="single"/>
              </w:rPr>
            </w:pPr>
          </w:p>
        </w:tc>
      </w:tr>
      <w:tr w:rsidR="00412449" w:rsidTr="00345119">
        <w:tc>
          <w:tcPr>
            <w:tcW w:w="9576" w:type="dxa"/>
          </w:tcPr>
          <w:p w:rsidR="008423E4" w:rsidRPr="00A8133F" w:rsidRDefault="00925126" w:rsidP="000B6B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5126" w:rsidP="000B6B71"/>
          <w:p w:rsidR="00D85D8E" w:rsidRDefault="00925126" w:rsidP="000B6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25126" w:rsidP="000B6B71">
            <w:pPr>
              <w:rPr>
                <w:b/>
              </w:rPr>
            </w:pPr>
          </w:p>
        </w:tc>
      </w:tr>
      <w:tr w:rsidR="00412449" w:rsidTr="00345119">
        <w:tc>
          <w:tcPr>
            <w:tcW w:w="9576" w:type="dxa"/>
          </w:tcPr>
          <w:p w:rsidR="008423E4" w:rsidRPr="00A8133F" w:rsidRDefault="00925126" w:rsidP="000B6B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25126" w:rsidP="000B6B71"/>
          <w:p w:rsidR="008423E4" w:rsidRDefault="00925126" w:rsidP="000B6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1014 amends the Health and Safety Code to authorize a food service establishment with a space designed for food consumption on the premises of the establishment to require each</w:t>
            </w:r>
            <w:r>
              <w:t xml:space="preserve"> establishment</w:t>
            </w:r>
            <w:r>
              <w:t xml:space="preserve"> </w:t>
            </w:r>
            <w:r w:rsidRPr="00700DD4">
              <w:t>employee whose position requires regular interaction with cu</w:t>
            </w:r>
            <w:r w:rsidRPr="00700DD4">
              <w:t xml:space="preserve">stomers consuming food on the establishment's premises to hold a </w:t>
            </w:r>
            <w:r>
              <w:t xml:space="preserve">CPR </w:t>
            </w:r>
            <w:r w:rsidRPr="00700DD4">
              <w:t>certification</w:t>
            </w:r>
            <w:r>
              <w:t>.</w:t>
            </w:r>
            <w:r>
              <w:t xml:space="preserve"> </w:t>
            </w:r>
            <w:r>
              <w:t xml:space="preserve">The bill prohibits </w:t>
            </w:r>
            <w:r>
              <w:t>the food service</w:t>
            </w:r>
            <w:r w:rsidRPr="00D85D8E">
              <w:t xml:space="preserve"> establishment from discriminating in h</w:t>
            </w:r>
            <w:r>
              <w:t xml:space="preserve">iring an employee for such a position based on whether an applicant for the position </w:t>
            </w:r>
            <w:r>
              <w:t>i</w:t>
            </w:r>
            <w:r>
              <w:t>s CPR</w:t>
            </w:r>
            <w:r>
              <w:t xml:space="preserve"> </w:t>
            </w:r>
            <w:r>
              <w:t>certif</w:t>
            </w:r>
            <w:r>
              <w:t>ied</w:t>
            </w:r>
            <w:r>
              <w:t>.</w:t>
            </w:r>
            <w:r w:rsidRPr="00700DD4">
              <w:t xml:space="preserve"> The</w:t>
            </w:r>
            <w:r>
              <w:t xml:space="preserve"> bill </w:t>
            </w:r>
            <w:r>
              <w:t>establishes that</w:t>
            </w:r>
            <w:r>
              <w:t xml:space="preserve"> the</w:t>
            </w:r>
            <w:r w:rsidRPr="00700DD4">
              <w:t xml:space="preserve"> establishment</w:t>
            </w:r>
            <w:r>
              <w:t xml:space="preserve"> is not required</w:t>
            </w:r>
            <w:r w:rsidRPr="00700DD4">
              <w:t xml:space="preserve"> </w:t>
            </w:r>
            <w:r>
              <w:t>to</w:t>
            </w:r>
            <w:r w:rsidRPr="00700DD4">
              <w:t xml:space="preserve"> reimburse an employ</w:t>
            </w:r>
            <w:r>
              <w:t xml:space="preserve">ee for the cost of obtaining </w:t>
            </w:r>
            <w:r>
              <w:t>the CPR</w:t>
            </w:r>
            <w:r w:rsidRPr="00700DD4">
              <w:t xml:space="preserve"> </w:t>
            </w:r>
            <w:r w:rsidRPr="00700DD4">
              <w:t>certification</w:t>
            </w:r>
            <w:r>
              <w:t xml:space="preserve"> and</w:t>
            </w:r>
            <w:r>
              <w:t xml:space="preserve"> requires the instructor of a training course for </w:t>
            </w:r>
            <w:r>
              <w:t>the CPR</w:t>
            </w:r>
            <w:r w:rsidRPr="00700DD4">
              <w:t xml:space="preserve"> </w:t>
            </w:r>
            <w:r w:rsidRPr="00700DD4">
              <w:t xml:space="preserve">certification </w:t>
            </w:r>
            <w:r>
              <w:t>to</w:t>
            </w:r>
            <w:r w:rsidRPr="00700DD4">
              <w:t xml:space="preserve"> be authorized to provide the training by the American Heart Association, the American Red Cross, or a similar nationally recognized association.</w:t>
            </w:r>
            <w:r>
              <w:t xml:space="preserve"> </w:t>
            </w:r>
          </w:p>
          <w:p w:rsidR="008423E4" w:rsidRPr="00835628" w:rsidRDefault="00925126" w:rsidP="000B6B71">
            <w:pPr>
              <w:rPr>
                <w:b/>
              </w:rPr>
            </w:pPr>
          </w:p>
        </w:tc>
      </w:tr>
      <w:tr w:rsidR="00412449" w:rsidTr="00345119">
        <w:tc>
          <w:tcPr>
            <w:tcW w:w="9576" w:type="dxa"/>
          </w:tcPr>
          <w:p w:rsidR="008423E4" w:rsidRPr="00A8133F" w:rsidRDefault="00925126" w:rsidP="000B6B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5126" w:rsidP="000B6B71"/>
          <w:p w:rsidR="008423E4" w:rsidRPr="003624F2" w:rsidRDefault="00925126" w:rsidP="000B6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925126" w:rsidP="000B6B71">
            <w:pPr>
              <w:rPr>
                <w:b/>
              </w:rPr>
            </w:pPr>
          </w:p>
        </w:tc>
      </w:tr>
    </w:tbl>
    <w:p w:rsidR="008423E4" w:rsidRPr="00BE0E75" w:rsidRDefault="009251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2512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5126">
      <w:r>
        <w:separator/>
      </w:r>
    </w:p>
  </w:endnote>
  <w:endnote w:type="continuationSeparator" w:id="0">
    <w:p w:rsidR="00000000" w:rsidRDefault="0092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5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2449" w:rsidTr="009C1E9A">
      <w:trPr>
        <w:cantSplit/>
      </w:trPr>
      <w:tc>
        <w:tcPr>
          <w:tcW w:w="0" w:type="pct"/>
        </w:tcPr>
        <w:p w:rsidR="00137D90" w:rsidRDefault="009251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51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51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51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51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2449" w:rsidTr="009C1E9A">
      <w:trPr>
        <w:cantSplit/>
      </w:trPr>
      <w:tc>
        <w:tcPr>
          <w:tcW w:w="0" w:type="pct"/>
        </w:tcPr>
        <w:p w:rsidR="00EC379B" w:rsidRDefault="009251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51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27391</w:t>
          </w:r>
        </w:p>
      </w:tc>
      <w:tc>
        <w:tcPr>
          <w:tcW w:w="2453" w:type="pct"/>
        </w:tcPr>
        <w:p w:rsidR="00EC379B" w:rsidRDefault="009251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19.104.999</w:t>
          </w:r>
          <w:r>
            <w:fldChar w:fldCharType="end"/>
          </w:r>
        </w:p>
      </w:tc>
    </w:tr>
    <w:tr w:rsidR="00412449" w:rsidTr="009C1E9A">
      <w:trPr>
        <w:cantSplit/>
      </w:trPr>
      <w:tc>
        <w:tcPr>
          <w:tcW w:w="0" w:type="pct"/>
        </w:tcPr>
        <w:p w:rsidR="00EC379B" w:rsidRDefault="009251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51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25126" w:rsidP="006D504F">
          <w:pPr>
            <w:pStyle w:val="Footer"/>
            <w:rPr>
              <w:rStyle w:val="PageNumber"/>
            </w:rPr>
          </w:pPr>
        </w:p>
        <w:p w:rsidR="00EC379B" w:rsidRDefault="009251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24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51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251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51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5126">
      <w:r>
        <w:separator/>
      </w:r>
    </w:p>
  </w:footnote>
  <w:footnote w:type="continuationSeparator" w:id="0">
    <w:p w:rsidR="00000000" w:rsidRDefault="0092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5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5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5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9"/>
    <w:rsid w:val="00412449"/>
    <w:rsid w:val="009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D43C57-211A-4528-99F0-84BAA86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5D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5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5D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5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D8E"/>
    <w:rPr>
      <w:b/>
      <w:bCs/>
    </w:rPr>
  </w:style>
  <w:style w:type="paragraph" w:styleId="Revision">
    <w:name w:val="Revision"/>
    <w:hidden/>
    <w:uiPriority w:val="99"/>
    <w:semiHidden/>
    <w:rsid w:val="00A245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1743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HB01014 (Committee Report (Unamended))</vt:lpstr>
    </vt:vector>
  </TitlesOfParts>
  <Company>State of Texas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27391</dc:subject>
  <dc:creator>State of Texas</dc:creator>
  <dc:description>HB 1014 by Martinez-(H)Public Health</dc:description>
  <cp:lastModifiedBy>Scotty Wimberley</cp:lastModifiedBy>
  <cp:revision>2</cp:revision>
  <cp:lastPrinted>2019-01-25T20:54:00Z</cp:lastPrinted>
  <dcterms:created xsi:type="dcterms:W3CDTF">2019-05-08T23:24:00Z</dcterms:created>
  <dcterms:modified xsi:type="dcterms:W3CDTF">2019-05-08T23:24:00Z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19.104.999</vt:lpwstr>
  </property>
</Properties>
</file>