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6320" w:rsidTr="00345119">
        <w:tc>
          <w:tcPr>
            <w:tcW w:w="9576" w:type="dxa"/>
            <w:noWrap/>
          </w:tcPr>
          <w:p w:rsidR="008423E4" w:rsidRPr="0022177D" w:rsidRDefault="00061B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1B89" w:rsidP="008423E4">
      <w:pPr>
        <w:jc w:val="center"/>
      </w:pPr>
    </w:p>
    <w:p w:rsidR="008423E4" w:rsidRPr="00B31F0E" w:rsidRDefault="00061B89" w:rsidP="008423E4"/>
    <w:p w:rsidR="008423E4" w:rsidRPr="00742794" w:rsidRDefault="00061B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6320" w:rsidTr="00345119">
        <w:tc>
          <w:tcPr>
            <w:tcW w:w="9576" w:type="dxa"/>
          </w:tcPr>
          <w:p w:rsidR="008423E4" w:rsidRPr="00861995" w:rsidRDefault="00061B89" w:rsidP="00345119">
            <w:pPr>
              <w:jc w:val="right"/>
            </w:pPr>
            <w:r>
              <w:t>C.S.H.B. 1017</w:t>
            </w:r>
          </w:p>
        </w:tc>
      </w:tr>
      <w:tr w:rsidR="00536320" w:rsidTr="00345119">
        <w:tc>
          <w:tcPr>
            <w:tcW w:w="9576" w:type="dxa"/>
          </w:tcPr>
          <w:p w:rsidR="008423E4" w:rsidRPr="00861995" w:rsidRDefault="00061B89" w:rsidP="00180584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536320" w:rsidTr="00345119">
        <w:tc>
          <w:tcPr>
            <w:tcW w:w="9576" w:type="dxa"/>
          </w:tcPr>
          <w:p w:rsidR="008423E4" w:rsidRPr="00861995" w:rsidRDefault="00061B89" w:rsidP="00345119">
            <w:pPr>
              <w:jc w:val="right"/>
            </w:pPr>
            <w:r>
              <w:t>Public Education</w:t>
            </w:r>
          </w:p>
        </w:tc>
      </w:tr>
      <w:tr w:rsidR="00536320" w:rsidTr="00345119">
        <w:tc>
          <w:tcPr>
            <w:tcW w:w="9576" w:type="dxa"/>
          </w:tcPr>
          <w:p w:rsidR="008423E4" w:rsidRDefault="00061B8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61B89" w:rsidP="008423E4">
      <w:pPr>
        <w:tabs>
          <w:tab w:val="right" w:pos="9360"/>
        </w:tabs>
      </w:pPr>
    </w:p>
    <w:p w:rsidR="008423E4" w:rsidRDefault="00061B89" w:rsidP="008423E4"/>
    <w:p w:rsidR="008423E4" w:rsidRDefault="00061B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6320" w:rsidTr="00345119">
        <w:tc>
          <w:tcPr>
            <w:tcW w:w="9576" w:type="dxa"/>
          </w:tcPr>
          <w:p w:rsidR="008423E4" w:rsidRPr="00A8133F" w:rsidRDefault="00061B89" w:rsidP="004F3A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1B89" w:rsidP="004F3AD3"/>
          <w:p w:rsidR="008423E4" w:rsidRDefault="00061B89" w:rsidP="004F3AD3">
            <w:pPr>
              <w:pStyle w:val="Header"/>
              <w:jc w:val="both"/>
              <w:rPr>
                <w:b/>
              </w:rPr>
            </w:pPr>
            <w:r>
              <w:t>Concerns have been raised regarding the prevalence of food insecurity among Texas families, particularly in certain regions. It has been noted that hunger may have a range of adverse consequences for children in addition to lower academic performance, incl</w:t>
            </w:r>
            <w:r>
              <w:t xml:space="preserve">uding </w:t>
            </w:r>
            <w:r>
              <w:t xml:space="preserve">language and physical </w:t>
            </w:r>
            <w:r>
              <w:t>developmental impairments and social and behavioral problems</w:t>
            </w:r>
            <w:r>
              <w:t xml:space="preserve">. </w:t>
            </w:r>
            <w:r>
              <w:t>C.S.</w:t>
            </w:r>
            <w:r>
              <w:t xml:space="preserve">H.B. 1017 seeks to address these concerns by </w:t>
            </w:r>
            <w:r>
              <w:t>requiring a campus with a certain proportion of students eligible for free or reduced-price lunches to operate a food</w:t>
            </w:r>
            <w:r>
              <w:t xml:space="preserve"> pantry program</w:t>
            </w:r>
            <w:r>
              <w:t xml:space="preserve">.  </w:t>
            </w:r>
            <w:r>
              <w:t xml:space="preserve"> </w:t>
            </w:r>
          </w:p>
          <w:p w:rsidR="00B42EDD" w:rsidRPr="00E26B13" w:rsidRDefault="00061B89" w:rsidP="004F3AD3">
            <w:pPr>
              <w:pStyle w:val="Header"/>
              <w:jc w:val="both"/>
              <w:rPr>
                <w:b/>
              </w:rPr>
            </w:pPr>
          </w:p>
        </w:tc>
      </w:tr>
      <w:tr w:rsidR="00536320" w:rsidTr="00345119">
        <w:tc>
          <w:tcPr>
            <w:tcW w:w="9576" w:type="dxa"/>
          </w:tcPr>
          <w:p w:rsidR="0017725B" w:rsidRDefault="00061B89" w:rsidP="004F3A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1B89" w:rsidP="004F3AD3">
            <w:pPr>
              <w:rPr>
                <w:b/>
                <w:u w:val="single"/>
              </w:rPr>
            </w:pPr>
          </w:p>
          <w:p w:rsidR="004B1215" w:rsidRPr="004B1215" w:rsidRDefault="00061B89" w:rsidP="004F3AD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061B89" w:rsidP="004F3AD3">
            <w:pPr>
              <w:rPr>
                <w:b/>
                <w:u w:val="single"/>
              </w:rPr>
            </w:pPr>
          </w:p>
        </w:tc>
      </w:tr>
      <w:tr w:rsidR="00536320" w:rsidTr="00345119">
        <w:tc>
          <w:tcPr>
            <w:tcW w:w="9576" w:type="dxa"/>
          </w:tcPr>
          <w:p w:rsidR="008423E4" w:rsidRPr="00A8133F" w:rsidRDefault="00061B89" w:rsidP="004F3A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1B89" w:rsidP="004F3AD3"/>
          <w:p w:rsidR="004B1215" w:rsidRDefault="00061B89" w:rsidP="004F3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61B89" w:rsidP="004F3AD3">
            <w:pPr>
              <w:rPr>
                <w:b/>
              </w:rPr>
            </w:pPr>
          </w:p>
        </w:tc>
      </w:tr>
      <w:tr w:rsidR="00536320" w:rsidTr="00345119">
        <w:tc>
          <w:tcPr>
            <w:tcW w:w="9576" w:type="dxa"/>
          </w:tcPr>
          <w:p w:rsidR="008423E4" w:rsidRPr="00A8133F" w:rsidRDefault="00061B89" w:rsidP="004F3A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61B89" w:rsidP="004F3AD3"/>
          <w:p w:rsidR="008423E4" w:rsidRDefault="00061B89" w:rsidP="004F3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1017 amends the Education Code to require a public school district or </w:t>
            </w:r>
            <w:r w:rsidRPr="004B1215">
              <w:t xml:space="preserve">open-enrollment charter school </w:t>
            </w:r>
            <w:r>
              <w:t>to</w:t>
            </w:r>
            <w:r w:rsidRPr="004B1215">
              <w:t xml:space="preserve"> require a campus in which </w:t>
            </w:r>
            <w:r>
              <w:t>70</w:t>
            </w:r>
            <w:r w:rsidRPr="004B1215">
              <w:t xml:space="preserve"> </w:t>
            </w:r>
            <w:r w:rsidRPr="004B1215">
              <w:t>percent or more of the students attending the campus are eligible for enrollment in the national school</w:t>
            </w:r>
            <w:r w:rsidRPr="004B1215">
              <w:t xml:space="preserve"> lunch program of free or reduced-price lunches to donate food to a nonprofit organization to be distributed to students at </w:t>
            </w:r>
            <w:r>
              <w:t>such a</w:t>
            </w:r>
            <w:r w:rsidRPr="004B1215">
              <w:t xml:space="preserve"> campus</w:t>
            </w:r>
            <w:r>
              <w:t xml:space="preserve">. </w:t>
            </w:r>
            <w:r>
              <w:t xml:space="preserve">The bill </w:t>
            </w:r>
            <w:r>
              <w:t xml:space="preserve">exempts a district from such a requirement if the applicable </w:t>
            </w:r>
            <w:r>
              <w:t>campus does not have a significant amount of su</w:t>
            </w:r>
            <w:r>
              <w:t xml:space="preserve">rplus food to donate as determined by the district or donates food to an alternative program operated to address hunger issues in the district in which the campus is located. </w:t>
            </w:r>
            <w:r>
              <w:t>The bill applies beginning with the 2019-2020 school year.</w:t>
            </w:r>
          </w:p>
          <w:p w:rsidR="008423E4" w:rsidRPr="00835628" w:rsidRDefault="00061B89" w:rsidP="004F3AD3">
            <w:pPr>
              <w:rPr>
                <w:b/>
              </w:rPr>
            </w:pPr>
          </w:p>
        </w:tc>
      </w:tr>
      <w:tr w:rsidR="00536320" w:rsidTr="00345119">
        <w:tc>
          <w:tcPr>
            <w:tcW w:w="9576" w:type="dxa"/>
          </w:tcPr>
          <w:p w:rsidR="008423E4" w:rsidRPr="00A8133F" w:rsidRDefault="00061B89" w:rsidP="004F3A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1B89" w:rsidP="004F3AD3"/>
          <w:p w:rsidR="008423E4" w:rsidRPr="003624F2" w:rsidRDefault="00061B89" w:rsidP="004F3A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2019.</w:t>
            </w:r>
          </w:p>
          <w:p w:rsidR="008423E4" w:rsidRPr="00233FDB" w:rsidRDefault="00061B89" w:rsidP="004F3AD3">
            <w:pPr>
              <w:rPr>
                <w:b/>
              </w:rPr>
            </w:pPr>
          </w:p>
        </w:tc>
      </w:tr>
      <w:tr w:rsidR="00536320" w:rsidTr="00345119">
        <w:tc>
          <w:tcPr>
            <w:tcW w:w="9576" w:type="dxa"/>
          </w:tcPr>
          <w:p w:rsidR="00180584" w:rsidRDefault="00061B89" w:rsidP="004F3A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97410" w:rsidRDefault="00061B89" w:rsidP="004F3AD3">
            <w:pPr>
              <w:jc w:val="both"/>
            </w:pPr>
          </w:p>
          <w:p w:rsidR="00E97410" w:rsidRDefault="00061B89" w:rsidP="004F3AD3">
            <w:pPr>
              <w:jc w:val="both"/>
            </w:pPr>
            <w:r>
              <w:t>While C.S.H.B. 1017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:rsidR="00E97410" w:rsidRDefault="00061B89" w:rsidP="004F3AD3">
            <w:pPr>
              <w:jc w:val="both"/>
            </w:pPr>
          </w:p>
          <w:p w:rsidR="007467DE" w:rsidRDefault="00061B89" w:rsidP="004F3AD3">
            <w:pPr>
              <w:jc w:val="both"/>
            </w:pPr>
            <w:r>
              <w:t xml:space="preserve">The substitute changes from 50 percent to 70 percent the </w:t>
            </w:r>
            <w:r>
              <w:t xml:space="preserve">minimum </w:t>
            </w:r>
            <w:r>
              <w:t>percent</w:t>
            </w:r>
            <w:r>
              <w:t>age</w:t>
            </w:r>
            <w:r>
              <w:t xml:space="preserve"> of students at a campus </w:t>
            </w:r>
            <w:r>
              <w:t xml:space="preserve">that are </w:t>
            </w:r>
            <w:r>
              <w:t>eligible for the national school lunch program of free or reduced-price lun</w:t>
            </w:r>
            <w:r>
              <w:t xml:space="preserve">ches </w:t>
            </w:r>
            <w:r>
              <w:t xml:space="preserve">that </w:t>
            </w:r>
            <w:r>
              <w:t>triggers the requirement for a school district or open-enrollment charter school to require such</w:t>
            </w:r>
            <w:r>
              <w:t xml:space="preserve"> a</w:t>
            </w:r>
            <w:r>
              <w:t xml:space="preserve"> campus to donate food to a nonprofit organization to be distributed to students at the campus.</w:t>
            </w:r>
            <w:r>
              <w:t xml:space="preserve"> </w:t>
            </w:r>
            <w:r>
              <w:t xml:space="preserve">The substitute </w:t>
            </w:r>
            <w:r>
              <w:t>includes a</w:t>
            </w:r>
            <w:r>
              <w:t>n exemption from that requi</w:t>
            </w:r>
            <w:r>
              <w:t>rement for</w:t>
            </w:r>
            <w:r>
              <w:t xml:space="preserve"> a district if the</w:t>
            </w:r>
            <w:r>
              <w:t xml:space="preserve"> applicable</w:t>
            </w:r>
            <w:r>
              <w:t xml:space="preserve"> campus meets certain conditions.</w:t>
            </w:r>
          </w:p>
          <w:p w:rsidR="00E97410" w:rsidRPr="00E97410" w:rsidRDefault="00061B89" w:rsidP="004F3AD3">
            <w:pPr>
              <w:jc w:val="both"/>
            </w:pPr>
          </w:p>
        </w:tc>
      </w:tr>
      <w:tr w:rsidR="00536320" w:rsidTr="00345119">
        <w:tc>
          <w:tcPr>
            <w:tcW w:w="9576" w:type="dxa"/>
          </w:tcPr>
          <w:p w:rsidR="00180584" w:rsidRPr="009C1E9A" w:rsidRDefault="00061B89" w:rsidP="004F3AD3">
            <w:pPr>
              <w:rPr>
                <w:b/>
                <w:u w:val="single"/>
              </w:rPr>
            </w:pPr>
          </w:p>
        </w:tc>
      </w:tr>
      <w:tr w:rsidR="00536320" w:rsidTr="00345119">
        <w:tc>
          <w:tcPr>
            <w:tcW w:w="9576" w:type="dxa"/>
          </w:tcPr>
          <w:p w:rsidR="00180584" w:rsidRPr="00180584" w:rsidRDefault="00061B89" w:rsidP="004F3AD3">
            <w:pPr>
              <w:jc w:val="both"/>
            </w:pPr>
          </w:p>
        </w:tc>
      </w:tr>
    </w:tbl>
    <w:p w:rsidR="008423E4" w:rsidRPr="00BE0E75" w:rsidRDefault="00061B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1B8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1B89">
      <w:r>
        <w:separator/>
      </w:r>
    </w:p>
  </w:endnote>
  <w:endnote w:type="continuationSeparator" w:id="0">
    <w:p w:rsidR="00000000" w:rsidRDefault="0006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061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6320" w:rsidTr="009C1E9A">
      <w:trPr>
        <w:cantSplit/>
      </w:trPr>
      <w:tc>
        <w:tcPr>
          <w:tcW w:w="0" w:type="pct"/>
        </w:tcPr>
        <w:p w:rsidR="00137D90" w:rsidRDefault="00061B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1B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1B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1B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1B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6320" w:rsidTr="009C1E9A">
      <w:trPr>
        <w:cantSplit/>
      </w:trPr>
      <w:tc>
        <w:tcPr>
          <w:tcW w:w="0" w:type="pct"/>
        </w:tcPr>
        <w:p w:rsidR="00EC379B" w:rsidRDefault="00061B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1B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28804</w:t>
          </w:r>
        </w:p>
      </w:tc>
      <w:tc>
        <w:tcPr>
          <w:tcW w:w="2453" w:type="pct"/>
        </w:tcPr>
        <w:p w:rsidR="00EC379B" w:rsidRDefault="00061B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19.112.1082</w:t>
          </w:r>
          <w:r>
            <w:fldChar w:fldCharType="end"/>
          </w:r>
        </w:p>
      </w:tc>
    </w:tr>
    <w:tr w:rsidR="00536320" w:rsidTr="009C1E9A">
      <w:trPr>
        <w:cantSplit/>
      </w:trPr>
      <w:tc>
        <w:tcPr>
          <w:tcW w:w="0" w:type="pct"/>
        </w:tcPr>
        <w:p w:rsidR="00EC379B" w:rsidRDefault="00061B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1B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21283</w:t>
          </w:r>
        </w:p>
      </w:tc>
      <w:tc>
        <w:tcPr>
          <w:tcW w:w="2453" w:type="pct"/>
        </w:tcPr>
        <w:p w:rsidR="00EC379B" w:rsidRDefault="00061B89" w:rsidP="006D504F">
          <w:pPr>
            <w:pStyle w:val="Footer"/>
            <w:rPr>
              <w:rStyle w:val="PageNumber"/>
            </w:rPr>
          </w:pPr>
        </w:p>
        <w:p w:rsidR="00EC379B" w:rsidRDefault="00061B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63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1B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1B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1B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061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1B89">
      <w:r>
        <w:separator/>
      </w:r>
    </w:p>
  </w:footnote>
  <w:footnote w:type="continuationSeparator" w:id="0">
    <w:p w:rsidR="00000000" w:rsidRDefault="0006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061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061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76" w:rsidRDefault="00061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20"/>
    <w:rsid w:val="00061B89"/>
    <w:rsid w:val="005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712755-3B55-4C67-A971-B8C52C5D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1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2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2302</Characters>
  <Application>Microsoft Office Word</Application>
  <DocSecurity>4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HB01017 (Committee Report (Substituted))</vt:lpstr>
    </vt:vector>
  </TitlesOfParts>
  <Company>State of Texas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28804</dc:subject>
  <dc:creator>State of Texas</dc:creator>
  <dc:description>HB 1017 by Martinez-(H)Public Education (Substitute Document Number: 86R 21283)</dc:description>
  <cp:lastModifiedBy>Laura Ramsay</cp:lastModifiedBy>
  <cp:revision>2</cp:revision>
  <cp:lastPrinted>2003-11-26T17:21:00Z</cp:lastPrinted>
  <dcterms:created xsi:type="dcterms:W3CDTF">2019-04-25T00:14:00Z</dcterms:created>
  <dcterms:modified xsi:type="dcterms:W3CDTF">2019-04-25T00:14:00Z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19.112.1082</vt:lpwstr>
  </property>
</Properties>
</file>