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E6DD4" w:rsidTr="00345119">
        <w:tc>
          <w:tcPr>
            <w:tcW w:w="9576" w:type="dxa"/>
            <w:noWrap/>
          </w:tcPr>
          <w:p w:rsidR="008423E4" w:rsidRPr="0022177D" w:rsidRDefault="004C4BF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C4BF1" w:rsidP="008423E4">
      <w:pPr>
        <w:jc w:val="center"/>
      </w:pPr>
    </w:p>
    <w:p w:rsidR="008423E4" w:rsidRPr="00B31F0E" w:rsidRDefault="004C4BF1" w:rsidP="008423E4"/>
    <w:p w:rsidR="008423E4" w:rsidRPr="00742794" w:rsidRDefault="004C4BF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E6DD4" w:rsidTr="00345119">
        <w:tc>
          <w:tcPr>
            <w:tcW w:w="9576" w:type="dxa"/>
          </w:tcPr>
          <w:p w:rsidR="008423E4" w:rsidRPr="00861995" w:rsidRDefault="004C4BF1" w:rsidP="00345119">
            <w:pPr>
              <w:jc w:val="right"/>
            </w:pPr>
            <w:r>
              <w:t>H.B. 1070</w:t>
            </w:r>
          </w:p>
        </w:tc>
      </w:tr>
      <w:tr w:rsidR="005E6DD4" w:rsidTr="00345119">
        <w:tc>
          <w:tcPr>
            <w:tcW w:w="9576" w:type="dxa"/>
          </w:tcPr>
          <w:p w:rsidR="008423E4" w:rsidRPr="00861995" w:rsidRDefault="004C4BF1" w:rsidP="00233A89">
            <w:pPr>
              <w:jc w:val="right"/>
            </w:pPr>
            <w:r>
              <w:t xml:space="preserve">By: </w:t>
            </w:r>
            <w:r>
              <w:t>Price</w:t>
            </w:r>
          </w:p>
        </w:tc>
      </w:tr>
      <w:tr w:rsidR="005E6DD4" w:rsidTr="00345119">
        <w:tc>
          <w:tcPr>
            <w:tcW w:w="9576" w:type="dxa"/>
          </w:tcPr>
          <w:p w:rsidR="008423E4" w:rsidRPr="00861995" w:rsidRDefault="004C4BF1" w:rsidP="00345119">
            <w:pPr>
              <w:jc w:val="right"/>
            </w:pPr>
            <w:r>
              <w:t>Public Health</w:t>
            </w:r>
          </w:p>
        </w:tc>
      </w:tr>
      <w:tr w:rsidR="005E6DD4" w:rsidTr="00345119">
        <w:tc>
          <w:tcPr>
            <w:tcW w:w="9576" w:type="dxa"/>
          </w:tcPr>
          <w:p w:rsidR="008423E4" w:rsidRDefault="004C4BF1" w:rsidP="00233A89">
            <w:pPr>
              <w:jc w:val="right"/>
            </w:pPr>
            <w:r>
              <w:t>Committee Report (Unamended)</w:t>
            </w:r>
          </w:p>
        </w:tc>
      </w:tr>
    </w:tbl>
    <w:p w:rsidR="008423E4" w:rsidRDefault="004C4BF1" w:rsidP="008423E4">
      <w:pPr>
        <w:tabs>
          <w:tab w:val="right" w:pos="9360"/>
        </w:tabs>
      </w:pPr>
    </w:p>
    <w:p w:rsidR="008423E4" w:rsidRDefault="004C4BF1" w:rsidP="008423E4"/>
    <w:p w:rsidR="008423E4" w:rsidRDefault="004C4BF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E6DD4" w:rsidTr="00345119">
        <w:tc>
          <w:tcPr>
            <w:tcW w:w="9576" w:type="dxa"/>
          </w:tcPr>
          <w:p w:rsidR="008423E4" w:rsidRPr="00A8133F" w:rsidRDefault="004C4BF1" w:rsidP="0045413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C4BF1" w:rsidP="0045413D"/>
          <w:p w:rsidR="008423E4" w:rsidRDefault="004C4BF1" w:rsidP="0045413D">
            <w:pPr>
              <w:pStyle w:val="Header"/>
              <w:jc w:val="both"/>
            </w:pPr>
            <w:r>
              <w:t xml:space="preserve">It has been suggested that </w:t>
            </w:r>
            <w:r>
              <w:t>a report</w:t>
            </w:r>
            <w:r>
              <w:t xml:space="preserve"> by</w:t>
            </w:r>
            <w:r>
              <w:t xml:space="preserve"> </w:t>
            </w:r>
            <w:r w:rsidRPr="00CA74CA">
              <w:t xml:space="preserve">the Department of State Health Services </w:t>
            </w:r>
            <w:r>
              <w:t xml:space="preserve">based on </w:t>
            </w:r>
            <w:r>
              <w:t xml:space="preserve">information collected by local mental health authorities regarding mental health first aid training program attendance does not provide complete </w:t>
            </w:r>
            <w:r>
              <w:t xml:space="preserve">information on such </w:t>
            </w:r>
            <w:r>
              <w:t>data</w:t>
            </w:r>
            <w:r>
              <w:t xml:space="preserve">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1070 </w:t>
            </w:r>
            <w:r>
              <w:t xml:space="preserve">seeks to address this issue by </w:t>
            </w:r>
            <w:r>
              <w:t xml:space="preserve">expanding </w:t>
            </w:r>
            <w:r>
              <w:t xml:space="preserve">the reporting </w:t>
            </w:r>
            <w:r>
              <w:t xml:space="preserve">requirements </w:t>
            </w:r>
            <w:r>
              <w:t>for</w:t>
            </w:r>
            <w:r>
              <w:t xml:space="preserve"> suc</w:t>
            </w:r>
            <w:r>
              <w:t xml:space="preserve">h </w:t>
            </w:r>
            <w:r>
              <w:t>information</w:t>
            </w:r>
            <w:r>
              <w:t>.</w:t>
            </w:r>
            <w:r>
              <w:t xml:space="preserve"> </w:t>
            </w:r>
          </w:p>
          <w:p w:rsidR="008423E4" w:rsidRPr="00E26B13" w:rsidRDefault="004C4BF1" w:rsidP="0045413D">
            <w:pPr>
              <w:rPr>
                <w:b/>
              </w:rPr>
            </w:pPr>
          </w:p>
        </w:tc>
      </w:tr>
      <w:tr w:rsidR="005E6DD4" w:rsidTr="00345119">
        <w:tc>
          <w:tcPr>
            <w:tcW w:w="9576" w:type="dxa"/>
          </w:tcPr>
          <w:p w:rsidR="0017725B" w:rsidRDefault="004C4BF1" w:rsidP="0045413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C4BF1" w:rsidP="0045413D">
            <w:pPr>
              <w:rPr>
                <w:b/>
                <w:u w:val="single"/>
              </w:rPr>
            </w:pPr>
          </w:p>
          <w:p w:rsidR="009308D4" w:rsidRPr="009308D4" w:rsidRDefault="004C4BF1" w:rsidP="0045413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</w:t>
            </w:r>
            <w:r>
              <w:t>r community supervision, parole, or mandatory supervision.</w:t>
            </w:r>
          </w:p>
          <w:p w:rsidR="0017725B" w:rsidRPr="0017725B" w:rsidRDefault="004C4BF1" w:rsidP="0045413D">
            <w:pPr>
              <w:rPr>
                <w:b/>
                <w:u w:val="single"/>
              </w:rPr>
            </w:pPr>
          </w:p>
        </w:tc>
      </w:tr>
      <w:tr w:rsidR="005E6DD4" w:rsidTr="00345119">
        <w:tc>
          <w:tcPr>
            <w:tcW w:w="9576" w:type="dxa"/>
          </w:tcPr>
          <w:p w:rsidR="008423E4" w:rsidRPr="00A8133F" w:rsidRDefault="004C4BF1" w:rsidP="0045413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C4BF1" w:rsidP="0045413D"/>
          <w:p w:rsidR="009308D4" w:rsidRDefault="004C4BF1" w:rsidP="004541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C4BF1" w:rsidP="0045413D">
            <w:pPr>
              <w:rPr>
                <w:b/>
              </w:rPr>
            </w:pPr>
          </w:p>
        </w:tc>
      </w:tr>
      <w:tr w:rsidR="005E6DD4" w:rsidTr="00345119">
        <w:tc>
          <w:tcPr>
            <w:tcW w:w="9576" w:type="dxa"/>
          </w:tcPr>
          <w:p w:rsidR="008423E4" w:rsidRPr="00A8133F" w:rsidRDefault="004C4BF1" w:rsidP="0045413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C4BF1" w:rsidP="0045413D"/>
          <w:p w:rsidR="00B53EB5" w:rsidRDefault="004C4BF1" w:rsidP="004541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93FB9">
              <w:t xml:space="preserve">H.B. 1070 amends the Health and Safety Code to include among the information a local mental health authority is required to report </w:t>
            </w:r>
            <w:r>
              <w:t>annually</w:t>
            </w:r>
            <w:r w:rsidRPr="00B93FB9">
              <w:t xml:space="preserve"> </w:t>
            </w:r>
            <w:r w:rsidRPr="00B93FB9">
              <w:t>to the Department of State Health Services</w:t>
            </w:r>
            <w:r>
              <w:t xml:space="preserve"> (DSHS)</w:t>
            </w:r>
            <w:r w:rsidRPr="00B93FB9">
              <w:t xml:space="preserve"> </w:t>
            </w:r>
            <w:r>
              <w:t xml:space="preserve">and among the information DSHS </w:t>
            </w:r>
            <w:r w:rsidRPr="00586B6A">
              <w:t xml:space="preserve">is required to report </w:t>
            </w:r>
            <w:r w:rsidRPr="00586B6A">
              <w:t xml:space="preserve">annually </w:t>
            </w:r>
            <w:r w:rsidRPr="00586B6A">
              <w:t>t</w:t>
            </w:r>
            <w:r w:rsidRPr="00586B6A">
              <w:t xml:space="preserve">o the legislature </w:t>
            </w:r>
            <w:r w:rsidRPr="00B93FB9">
              <w:t xml:space="preserve">the number of </w:t>
            </w:r>
            <w:r w:rsidRPr="00520096">
              <w:t xml:space="preserve">mental health first aid </w:t>
            </w:r>
            <w:r w:rsidRPr="00B93FB9">
              <w:t xml:space="preserve">trainers who left the program </w:t>
            </w:r>
            <w:r>
              <w:t xml:space="preserve">provided to train those trainers </w:t>
            </w:r>
            <w:r w:rsidRPr="00B93FB9">
              <w:t>for any reason during the preceding fiscal year and the number of active trainers.</w:t>
            </w:r>
            <w:r>
              <w:t xml:space="preserve"> </w:t>
            </w:r>
          </w:p>
          <w:p w:rsidR="00B53EB5" w:rsidRDefault="004C4BF1" w:rsidP="004541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53EB5" w:rsidRDefault="004C4BF1" w:rsidP="004541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93FB9">
              <w:t>H.B. 1070</w:t>
            </w:r>
            <w:r>
              <w:t xml:space="preserve"> requires </w:t>
            </w:r>
            <w:r>
              <w:t xml:space="preserve">the number of </w:t>
            </w:r>
            <w:r w:rsidRPr="008B3858">
              <w:t>university employee</w:t>
            </w:r>
            <w:r w:rsidRPr="008B3858">
              <w:t>s, school district employees, and school re</w:t>
            </w:r>
            <w:r>
              <w:t xml:space="preserve">source officers who completed </w:t>
            </w:r>
            <w:r w:rsidRPr="00F247F2">
              <w:t>a mental health first aid</w:t>
            </w:r>
            <w:r w:rsidRPr="008B3858">
              <w:t xml:space="preserve"> </w:t>
            </w:r>
            <w:r w:rsidRPr="008B3858">
              <w:t>training program offered by the</w:t>
            </w:r>
            <w:r>
              <w:t xml:space="preserve"> </w:t>
            </w:r>
            <w:r>
              <w:t>local mental health</w:t>
            </w:r>
            <w:r w:rsidRPr="008B3858">
              <w:t xml:space="preserve"> </w:t>
            </w:r>
            <w:r w:rsidRPr="008B3858">
              <w:t>authority</w:t>
            </w:r>
            <w:r>
              <w:t xml:space="preserve"> </w:t>
            </w:r>
            <w:r w:rsidRPr="008B3858">
              <w:t>during the preceding fiscal year</w:t>
            </w:r>
            <w:r>
              <w:t xml:space="preserve"> </w:t>
            </w:r>
            <w:r w:rsidRPr="002C6105">
              <w:t xml:space="preserve">that the authority is required to report </w:t>
            </w:r>
            <w:r w:rsidRPr="002C6105">
              <w:t xml:space="preserve">annually </w:t>
            </w:r>
            <w:r w:rsidRPr="002C6105">
              <w:t xml:space="preserve">to DSHS and </w:t>
            </w:r>
            <w:r w:rsidRPr="002C6105">
              <w:t xml:space="preserve">DSHS is required to report </w:t>
            </w:r>
            <w:r w:rsidRPr="002C6105">
              <w:t xml:space="preserve">annually </w:t>
            </w:r>
            <w:r w:rsidRPr="002C6105">
              <w:t xml:space="preserve">to the legislature </w:t>
            </w:r>
            <w:r>
              <w:t xml:space="preserve">to be </w:t>
            </w:r>
            <w:r w:rsidRPr="008B3858">
              <w:t>categorized by local mental health authority region, school district, and category of personnel</w:t>
            </w:r>
            <w:r>
              <w:t>.</w:t>
            </w:r>
            <w:r>
              <w:t xml:space="preserve"> </w:t>
            </w:r>
            <w:r w:rsidRPr="002C6105">
              <w:t>The bill includes among the</w:t>
            </w:r>
            <w:r>
              <w:t xml:space="preserve"> </w:t>
            </w:r>
            <w:r w:rsidRPr="002C6105">
              <w:t xml:space="preserve">information DSHS is required to report </w:t>
            </w:r>
            <w:r w:rsidRPr="002C6105">
              <w:t xml:space="preserve">annually </w:t>
            </w:r>
            <w:r w:rsidRPr="002C6105">
              <w:t>to the legislature a d</w:t>
            </w:r>
            <w:r w:rsidRPr="002C6105">
              <w:t>etailed accounting of expenditures of money appropriated for the purpose of implementing statutory provisions relating to mental health first aid training.</w:t>
            </w:r>
            <w:r>
              <w:t xml:space="preserve"> </w:t>
            </w:r>
          </w:p>
          <w:p w:rsidR="00B53EB5" w:rsidRDefault="004C4BF1" w:rsidP="004541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4C4BF1" w:rsidP="004541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93FB9">
              <w:t>H.B. 1070</w:t>
            </w:r>
            <w:r>
              <w:t xml:space="preserve"> </w:t>
            </w:r>
            <w:r>
              <w:t>applies</w:t>
            </w:r>
            <w:r>
              <w:t xml:space="preserve"> only to a report </w:t>
            </w:r>
            <w:r w:rsidRPr="002C6105">
              <w:t xml:space="preserve">submitted by a local mental health authority to DSHS </w:t>
            </w:r>
            <w:r>
              <w:t xml:space="preserve">due after </w:t>
            </w:r>
            <w:r>
              <w:t>September 30, 2019</w:t>
            </w:r>
            <w:r>
              <w:t>, and to a report submitted by DSHS to the legislature due after December 1, 2019</w:t>
            </w:r>
            <w:r>
              <w:t>.</w:t>
            </w:r>
          </w:p>
          <w:p w:rsidR="00FB4484" w:rsidRPr="00835628" w:rsidRDefault="004C4BF1" w:rsidP="0045413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5E6DD4" w:rsidTr="00345119">
        <w:tc>
          <w:tcPr>
            <w:tcW w:w="9576" w:type="dxa"/>
          </w:tcPr>
          <w:p w:rsidR="008423E4" w:rsidRPr="00A8133F" w:rsidRDefault="004C4BF1" w:rsidP="0045413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C4BF1" w:rsidP="0045413D"/>
          <w:p w:rsidR="008423E4" w:rsidRPr="003624F2" w:rsidRDefault="004C4BF1" w:rsidP="004541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4C4BF1" w:rsidP="0045413D">
            <w:pPr>
              <w:rPr>
                <w:b/>
              </w:rPr>
            </w:pPr>
          </w:p>
        </w:tc>
      </w:tr>
    </w:tbl>
    <w:p w:rsidR="008423E4" w:rsidRPr="00BE0E75" w:rsidRDefault="004C4BF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C4BF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C4BF1">
      <w:r>
        <w:separator/>
      </w:r>
    </w:p>
  </w:endnote>
  <w:endnote w:type="continuationSeparator" w:id="0">
    <w:p w:rsidR="00000000" w:rsidRDefault="004C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C4B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E6DD4" w:rsidTr="009C1E9A">
      <w:trPr>
        <w:cantSplit/>
      </w:trPr>
      <w:tc>
        <w:tcPr>
          <w:tcW w:w="0" w:type="pct"/>
        </w:tcPr>
        <w:p w:rsidR="00137D90" w:rsidRDefault="004C4BF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C4BF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C4BF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C4BF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C4BF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E6DD4" w:rsidTr="009C1E9A">
      <w:trPr>
        <w:cantSplit/>
      </w:trPr>
      <w:tc>
        <w:tcPr>
          <w:tcW w:w="0" w:type="pct"/>
        </w:tcPr>
        <w:p w:rsidR="00EC379B" w:rsidRDefault="004C4BF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C4BF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19199</w:t>
          </w:r>
        </w:p>
      </w:tc>
      <w:tc>
        <w:tcPr>
          <w:tcW w:w="2453" w:type="pct"/>
        </w:tcPr>
        <w:p w:rsidR="00EC379B" w:rsidRDefault="004C4BF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19.68.406</w:t>
          </w:r>
          <w:r>
            <w:fldChar w:fldCharType="end"/>
          </w:r>
        </w:p>
      </w:tc>
    </w:tr>
    <w:tr w:rsidR="005E6DD4" w:rsidTr="009C1E9A">
      <w:trPr>
        <w:cantSplit/>
      </w:trPr>
      <w:tc>
        <w:tcPr>
          <w:tcW w:w="0" w:type="pct"/>
        </w:tcPr>
        <w:p w:rsidR="00EC379B" w:rsidRDefault="004C4BF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C4BF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C4BF1" w:rsidP="006D504F">
          <w:pPr>
            <w:pStyle w:val="Footer"/>
            <w:rPr>
              <w:rStyle w:val="PageNumber"/>
            </w:rPr>
          </w:pPr>
        </w:p>
        <w:p w:rsidR="00EC379B" w:rsidRDefault="004C4BF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E6DD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C4BF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C4BF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C4BF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C4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C4BF1">
      <w:r>
        <w:separator/>
      </w:r>
    </w:p>
  </w:footnote>
  <w:footnote w:type="continuationSeparator" w:id="0">
    <w:p w:rsidR="00000000" w:rsidRDefault="004C4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C4B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C4B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C4B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D4"/>
    <w:rsid w:val="004C4BF1"/>
    <w:rsid w:val="005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69FA68-133D-48D4-927A-CE2FF00F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C34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34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340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3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3407"/>
    <w:rPr>
      <w:b/>
      <w:bCs/>
    </w:rPr>
  </w:style>
  <w:style w:type="paragraph" w:styleId="Revision">
    <w:name w:val="Revision"/>
    <w:hidden/>
    <w:uiPriority w:val="99"/>
    <w:semiHidden/>
    <w:rsid w:val="00B869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1992</Characters>
  <Application>Microsoft Office Word</Application>
  <DocSecurity>4</DocSecurity>
  <Lines>55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HB01070 (Committee Report (Unamended))</vt:lpstr>
    </vt:vector>
  </TitlesOfParts>
  <Company>State of Texas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19199</dc:subject>
  <dc:creator>State of Texas</dc:creator>
  <dc:description>HB 1070 by Price-(H)Public Health</dc:description>
  <cp:lastModifiedBy>Erin Conway</cp:lastModifiedBy>
  <cp:revision>2</cp:revision>
  <cp:lastPrinted>2003-11-26T17:21:00Z</cp:lastPrinted>
  <dcterms:created xsi:type="dcterms:W3CDTF">2019-03-20T19:49:00Z</dcterms:created>
  <dcterms:modified xsi:type="dcterms:W3CDTF">2019-03-20T19:49:00Z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19.68.406</vt:lpwstr>
  </property>
</Properties>
</file>