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46B6F" w:rsidTr="00345119">
        <w:tc>
          <w:tcPr>
            <w:tcW w:w="9576" w:type="dxa"/>
            <w:noWrap/>
          </w:tcPr>
          <w:p w:rsidR="008423E4" w:rsidRPr="0022177D" w:rsidRDefault="00BF5E8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F5E8D" w:rsidP="008423E4">
      <w:pPr>
        <w:jc w:val="center"/>
      </w:pPr>
    </w:p>
    <w:p w:rsidR="008423E4" w:rsidRPr="00B31F0E" w:rsidRDefault="00BF5E8D" w:rsidP="008423E4"/>
    <w:p w:rsidR="008423E4" w:rsidRPr="00742794" w:rsidRDefault="00BF5E8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46B6F" w:rsidTr="00345119">
        <w:tc>
          <w:tcPr>
            <w:tcW w:w="9576" w:type="dxa"/>
          </w:tcPr>
          <w:p w:rsidR="008423E4" w:rsidRPr="00861995" w:rsidRDefault="00BF5E8D" w:rsidP="00345119">
            <w:pPr>
              <w:jc w:val="right"/>
            </w:pPr>
            <w:r>
              <w:t>H.B. 1074</w:t>
            </w:r>
          </w:p>
        </w:tc>
      </w:tr>
      <w:tr w:rsidR="00446B6F" w:rsidTr="00345119">
        <w:tc>
          <w:tcPr>
            <w:tcW w:w="9576" w:type="dxa"/>
          </w:tcPr>
          <w:p w:rsidR="008423E4" w:rsidRPr="00861995" w:rsidRDefault="00BF5E8D" w:rsidP="00644490">
            <w:pPr>
              <w:jc w:val="right"/>
            </w:pPr>
            <w:r>
              <w:t xml:space="preserve">By: </w:t>
            </w:r>
            <w:r>
              <w:t>Price</w:t>
            </w:r>
          </w:p>
        </w:tc>
      </w:tr>
      <w:tr w:rsidR="00446B6F" w:rsidTr="00345119">
        <w:tc>
          <w:tcPr>
            <w:tcW w:w="9576" w:type="dxa"/>
          </w:tcPr>
          <w:p w:rsidR="008423E4" w:rsidRPr="00861995" w:rsidRDefault="00BF5E8D" w:rsidP="00345119">
            <w:pPr>
              <w:jc w:val="right"/>
            </w:pPr>
            <w:r>
              <w:t>International Relations &amp; Economic Development</w:t>
            </w:r>
          </w:p>
        </w:tc>
      </w:tr>
      <w:tr w:rsidR="00446B6F" w:rsidTr="00345119">
        <w:tc>
          <w:tcPr>
            <w:tcW w:w="9576" w:type="dxa"/>
          </w:tcPr>
          <w:p w:rsidR="008423E4" w:rsidRDefault="00BF5E8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F5E8D" w:rsidP="008423E4">
      <w:pPr>
        <w:tabs>
          <w:tab w:val="right" w:pos="9360"/>
        </w:tabs>
      </w:pPr>
    </w:p>
    <w:p w:rsidR="008423E4" w:rsidRDefault="00BF5E8D" w:rsidP="008423E4"/>
    <w:p w:rsidR="008423E4" w:rsidRDefault="00BF5E8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46B6F" w:rsidTr="00345119">
        <w:tc>
          <w:tcPr>
            <w:tcW w:w="9576" w:type="dxa"/>
          </w:tcPr>
          <w:p w:rsidR="008423E4" w:rsidRPr="00A8133F" w:rsidRDefault="00BF5E8D" w:rsidP="007C6B2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F5E8D" w:rsidP="007C6B26"/>
          <w:p w:rsidR="008423E4" w:rsidRDefault="00BF5E8D" w:rsidP="007C6B26">
            <w:pPr>
              <w:pStyle w:val="Header"/>
              <w:jc w:val="both"/>
            </w:pPr>
            <w:r>
              <w:t xml:space="preserve">It has been reported that </w:t>
            </w:r>
            <w:r>
              <w:t xml:space="preserve">although the economic importance of older workers is projected to increase due to national demographic trends, </w:t>
            </w:r>
            <w:r>
              <w:t>these</w:t>
            </w:r>
            <w:r>
              <w:t xml:space="preserve"> workers</w:t>
            </w:r>
            <w:r>
              <w:t xml:space="preserve"> may not have </w:t>
            </w:r>
            <w:r>
              <w:t>equitable</w:t>
            </w:r>
            <w:r>
              <w:t xml:space="preserve"> access to </w:t>
            </w:r>
            <w:r>
              <w:t xml:space="preserve">the </w:t>
            </w:r>
            <w:r>
              <w:t xml:space="preserve">training opportunities </w:t>
            </w:r>
            <w:r>
              <w:t>that would enable them</w:t>
            </w:r>
            <w:r>
              <w:t xml:space="preserve"> to keep pace with technological and organization</w:t>
            </w:r>
            <w:r>
              <w:t>al change</w:t>
            </w:r>
            <w:r>
              <w:t xml:space="preserve">. It has been </w:t>
            </w:r>
            <w:r>
              <w:t xml:space="preserve">suggested </w:t>
            </w:r>
            <w:r>
              <w:t>that a provision</w:t>
            </w:r>
            <w:r>
              <w:t xml:space="preserve"> in current state law could</w:t>
            </w:r>
            <w:r>
              <w:t xml:space="preserve"> allow age-based discrimination for certain training purposes </w:t>
            </w:r>
            <w:r>
              <w:t>for employees 56 years of age and older. H.B. 1074 seeks to address this issue by repealing that provision.</w:t>
            </w:r>
            <w:r>
              <w:t xml:space="preserve"> </w:t>
            </w:r>
          </w:p>
          <w:p w:rsidR="008423E4" w:rsidRPr="00E26B13" w:rsidRDefault="00BF5E8D" w:rsidP="007C6B26">
            <w:pPr>
              <w:rPr>
                <w:b/>
              </w:rPr>
            </w:pPr>
          </w:p>
        </w:tc>
      </w:tr>
      <w:tr w:rsidR="00446B6F" w:rsidTr="00345119">
        <w:tc>
          <w:tcPr>
            <w:tcW w:w="9576" w:type="dxa"/>
          </w:tcPr>
          <w:p w:rsidR="0017725B" w:rsidRDefault="00BF5E8D" w:rsidP="007C6B2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</w:t>
            </w:r>
            <w:r>
              <w:rPr>
                <w:b/>
                <w:u w:val="single"/>
              </w:rPr>
              <w:t>L JUSTICE IMPACT</w:t>
            </w:r>
          </w:p>
          <w:p w:rsidR="0017725B" w:rsidRDefault="00BF5E8D" w:rsidP="007C6B26">
            <w:pPr>
              <w:rPr>
                <w:b/>
                <w:u w:val="single"/>
              </w:rPr>
            </w:pPr>
          </w:p>
          <w:p w:rsidR="008D02A1" w:rsidRPr="008D02A1" w:rsidRDefault="00BF5E8D" w:rsidP="007C6B26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</w:t>
            </w:r>
            <w:r>
              <w:t>parole, or mandatory supervision.</w:t>
            </w:r>
          </w:p>
          <w:p w:rsidR="0017725B" w:rsidRPr="0017725B" w:rsidRDefault="00BF5E8D" w:rsidP="007C6B26">
            <w:pPr>
              <w:rPr>
                <w:b/>
                <w:u w:val="single"/>
              </w:rPr>
            </w:pPr>
          </w:p>
        </w:tc>
      </w:tr>
      <w:tr w:rsidR="00446B6F" w:rsidTr="00345119">
        <w:tc>
          <w:tcPr>
            <w:tcW w:w="9576" w:type="dxa"/>
          </w:tcPr>
          <w:p w:rsidR="008423E4" w:rsidRPr="00A8133F" w:rsidRDefault="00BF5E8D" w:rsidP="007C6B2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F5E8D" w:rsidP="007C6B26"/>
          <w:p w:rsidR="008D02A1" w:rsidRDefault="00BF5E8D" w:rsidP="007C6B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F5E8D" w:rsidP="007C6B26">
            <w:pPr>
              <w:rPr>
                <w:b/>
              </w:rPr>
            </w:pPr>
          </w:p>
        </w:tc>
      </w:tr>
      <w:tr w:rsidR="00446B6F" w:rsidTr="00345119">
        <w:tc>
          <w:tcPr>
            <w:tcW w:w="9576" w:type="dxa"/>
          </w:tcPr>
          <w:p w:rsidR="008423E4" w:rsidRPr="00A8133F" w:rsidRDefault="00BF5E8D" w:rsidP="007C6B2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F5E8D" w:rsidP="007C6B26"/>
          <w:p w:rsidR="008423E4" w:rsidRDefault="00BF5E8D" w:rsidP="007C6B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1074 repeals </w:t>
            </w:r>
            <w:r>
              <w:t xml:space="preserve">Section </w:t>
            </w:r>
            <w:r w:rsidRPr="00D8701A">
              <w:t>21.054(b), Labor Code,</w:t>
            </w:r>
            <w:r>
              <w:t xml:space="preserve"> which limits</w:t>
            </w:r>
            <w:r>
              <w:t xml:space="preserve"> </w:t>
            </w:r>
            <w:r>
              <w:t xml:space="preserve">the </w:t>
            </w:r>
            <w:r>
              <w:t xml:space="preserve">applicability of </w:t>
            </w:r>
            <w:r>
              <w:t>the</w:t>
            </w:r>
            <w:r>
              <w:t xml:space="preserve"> </w:t>
            </w:r>
            <w:r>
              <w:t>prohibition against discrimination because of age</w:t>
            </w:r>
            <w:r>
              <w:t xml:space="preserve"> by an employer, </w:t>
            </w:r>
            <w:r w:rsidRPr="00845CD3">
              <w:t xml:space="preserve">labor organization, or joint labor-management committee </w:t>
            </w:r>
            <w:r>
              <w:t xml:space="preserve">with regard to admission to or participation in </w:t>
            </w:r>
            <w:r w:rsidRPr="00845CD3">
              <w:t>an apprenticeship</w:t>
            </w:r>
            <w:r w:rsidRPr="00845CD3">
              <w:t xml:space="preserve">, on-the-job training, or other training or retraining </w:t>
            </w:r>
            <w:r>
              <w:t>program</w:t>
            </w:r>
            <w:r w:rsidRPr="00845CD3">
              <w:t xml:space="preserve"> </w:t>
            </w:r>
            <w:r>
              <w:t xml:space="preserve">to discrimination against an individual who is at least 40 years of age but younger than 56 years of age. </w:t>
            </w:r>
          </w:p>
          <w:p w:rsidR="008423E4" w:rsidRPr="00835628" w:rsidRDefault="00BF5E8D" w:rsidP="007C6B26">
            <w:pPr>
              <w:rPr>
                <w:b/>
              </w:rPr>
            </w:pPr>
          </w:p>
        </w:tc>
      </w:tr>
      <w:tr w:rsidR="00446B6F" w:rsidTr="00345119">
        <w:tc>
          <w:tcPr>
            <w:tcW w:w="9576" w:type="dxa"/>
          </w:tcPr>
          <w:p w:rsidR="008423E4" w:rsidRPr="00A8133F" w:rsidRDefault="00BF5E8D" w:rsidP="007C6B2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F5E8D" w:rsidP="007C6B26"/>
          <w:p w:rsidR="008423E4" w:rsidRPr="003624F2" w:rsidRDefault="00BF5E8D" w:rsidP="007C6B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F5E8D" w:rsidP="007C6B26">
            <w:pPr>
              <w:rPr>
                <w:b/>
              </w:rPr>
            </w:pPr>
          </w:p>
        </w:tc>
      </w:tr>
    </w:tbl>
    <w:p w:rsidR="008423E4" w:rsidRPr="00BE0E75" w:rsidRDefault="00BF5E8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F5E8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F5E8D">
      <w:r>
        <w:separator/>
      </w:r>
    </w:p>
  </w:endnote>
  <w:endnote w:type="continuationSeparator" w:id="0">
    <w:p w:rsidR="00000000" w:rsidRDefault="00BF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F5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46B6F" w:rsidTr="009C1E9A">
      <w:trPr>
        <w:cantSplit/>
      </w:trPr>
      <w:tc>
        <w:tcPr>
          <w:tcW w:w="0" w:type="pct"/>
        </w:tcPr>
        <w:p w:rsidR="00137D90" w:rsidRDefault="00BF5E8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F5E8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F5E8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F5E8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F5E8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46B6F" w:rsidTr="009C1E9A">
      <w:trPr>
        <w:cantSplit/>
      </w:trPr>
      <w:tc>
        <w:tcPr>
          <w:tcW w:w="0" w:type="pct"/>
        </w:tcPr>
        <w:p w:rsidR="00EC379B" w:rsidRDefault="00BF5E8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F5E8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22593</w:t>
          </w:r>
        </w:p>
      </w:tc>
      <w:tc>
        <w:tcPr>
          <w:tcW w:w="2453" w:type="pct"/>
        </w:tcPr>
        <w:p w:rsidR="00EC379B" w:rsidRDefault="00BF5E8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19.87.609</w:t>
          </w:r>
          <w:r>
            <w:fldChar w:fldCharType="end"/>
          </w:r>
        </w:p>
      </w:tc>
    </w:tr>
    <w:tr w:rsidR="00446B6F" w:rsidTr="009C1E9A">
      <w:trPr>
        <w:cantSplit/>
      </w:trPr>
      <w:tc>
        <w:tcPr>
          <w:tcW w:w="0" w:type="pct"/>
        </w:tcPr>
        <w:p w:rsidR="00EC379B" w:rsidRDefault="00BF5E8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F5E8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F5E8D" w:rsidP="006D504F">
          <w:pPr>
            <w:pStyle w:val="Footer"/>
            <w:rPr>
              <w:rStyle w:val="PageNumber"/>
            </w:rPr>
          </w:pPr>
        </w:p>
        <w:p w:rsidR="00EC379B" w:rsidRDefault="00BF5E8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46B6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F5E8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F5E8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F5E8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F5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F5E8D">
      <w:r>
        <w:separator/>
      </w:r>
    </w:p>
  </w:footnote>
  <w:footnote w:type="continuationSeparator" w:id="0">
    <w:p w:rsidR="00000000" w:rsidRDefault="00BF5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F5E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F5E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F5E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6F"/>
    <w:rsid w:val="00446B6F"/>
    <w:rsid w:val="00B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FAC301-519D-4862-B337-8126775D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D02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02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02A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0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0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1385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HB01074 (Committee Report (Unamended))</vt:lpstr>
    </vt:vector>
  </TitlesOfParts>
  <Company>State of Texas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22593</dc:subject>
  <dc:creator>State of Texas</dc:creator>
  <dc:description>HB 1074 by Price-(H)International Relations &amp; Economic Development</dc:description>
  <cp:lastModifiedBy>Laura Ramsay</cp:lastModifiedBy>
  <cp:revision>2</cp:revision>
  <cp:lastPrinted>2003-11-26T17:21:00Z</cp:lastPrinted>
  <dcterms:created xsi:type="dcterms:W3CDTF">2019-04-10T15:41:00Z</dcterms:created>
  <dcterms:modified xsi:type="dcterms:W3CDTF">2019-04-10T15:41:00Z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19.87.609</vt:lpwstr>
  </property>
</Properties>
</file>