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70" w:rsidRDefault="008913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E3B6EF4DDC4D60A4D1A406D31C27CD"/>
          </w:placeholder>
        </w:sdtPr>
        <w:sdtContent>
          <w:r w:rsidRPr="005C2A78">
            <w:rPr>
              <w:rFonts w:cs="Times New Roman"/>
              <w:b/>
              <w:szCs w:val="24"/>
              <w:u w:val="single"/>
            </w:rPr>
            <w:t>BILL ANALYSIS</w:t>
          </w:r>
        </w:sdtContent>
      </w:sdt>
    </w:p>
    <w:p w:rsidR="00891370" w:rsidRPr="00585C31" w:rsidRDefault="00891370" w:rsidP="000F1DF9">
      <w:pPr>
        <w:spacing w:after="0" w:line="240" w:lineRule="auto"/>
        <w:rPr>
          <w:rFonts w:cs="Times New Roman"/>
          <w:szCs w:val="24"/>
        </w:rPr>
      </w:pPr>
    </w:p>
    <w:p w:rsidR="00891370" w:rsidRPr="00585C31" w:rsidRDefault="0089137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1370" w:rsidTr="000F1DF9">
        <w:tc>
          <w:tcPr>
            <w:tcW w:w="2718" w:type="dxa"/>
          </w:tcPr>
          <w:p w:rsidR="00891370" w:rsidRPr="005C2A78" w:rsidRDefault="00891370" w:rsidP="006D756B">
            <w:pPr>
              <w:rPr>
                <w:rFonts w:cs="Times New Roman"/>
                <w:szCs w:val="24"/>
              </w:rPr>
            </w:pPr>
            <w:sdt>
              <w:sdtPr>
                <w:rPr>
                  <w:rFonts w:cs="Times New Roman"/>
                  <w:szCs w:val="24"/>
                </w:rPr>
                <w:alias w:val="Agency Title"/>
                <w:tag w:val="AgencyTitleContentControl"/>
                <w:id w:val="1920747753"/>
                <w:lock w:val="sdtContentLocked"/>
                <w:placeholder>
                  <w:docPart w:val="5E584EF94D0A4D5FA0E1969C88885E67"/>
                </w:placeholder>
              </w:sdtPr>
              <w:sdtEndPr>
                <w:rPr>
                  <w:rFonts w:cstheme="minorBidi"/>
                  <w:szCs w:val="22"/>
                </w:rPr>
              </w:sdtEndPr>
              <w:sdtContent>
                <w:r>
                  <w:rPr>
                    <w:rFonts w:cs="Times New Roman"/>
                    <w:szCs w:val="24"/>
                  </w:rPr>
                  <w:t>Senate Research Center</w:t>
                </w:r>
              </w:sdtContent>
            </w:sdt>
          </w:p>
        </w:tc>
        <w:tc>
          <w:tcPr>
            <w:tcW w:w="6858" w:type="dxa"/>
          </w:tcPr>
          <w:p w:rsidR="00891370" w:rsidRPr="00FF6471" w:rsidRDefault="00891370" w:rsidP="000F1DF9">
            <w:pPr>
              <w:jc w:val="right"/>
              <w:rPr>
                <w:rFonts w:cs="Times New Roman"/>
                <w:szCs w:val="24"/>
              </w:rPr>
            </w:pPr>
            <w:sdt>
              <w:sdtPr>
                <w:rPr>
                  <w:rFonts w:cs="Times New Roman"/>
                  <w:szCs w:val="24"/>
                </w:rPr>
                <w:alias w:val="Bill Number"/>
                <w:tag w:val="BillNumberOne"/>
                <w:id w:val="-410784069"/>
                <w:lock w:val="sdtContentLocked"/>
                <w:placeholder>
                  <w:docPart w:val="9006D5D8B0A8444EB41B83EF1CA0D372"/>
                </w:placeholder>
              </w:sdtPr>
              <w:sdtContent>
                <w:r>
                  <w:rPr>
                    <w:rFonts w:cs="Times New Roman"/>
                    <w:szCs w:val="24"/>
                  </w:rPr>
                  <w:t>H.B. 1089</w:t>
                </w:r>
              </w:sdtContent>
            </w:sdt>
          </w:p>
        </w:tc>
      </w:tr>
      <w:tr w:rsidR="00891370" w:rsidTr="000F1DF9">
        <w:sdt>
          <w:sdtPr>
            <w:rPr>
              <w:rFonts w:cs="Times New Roman"/>
              <w:szCs w:val="24"/>
            </w:rPr>
            <w:alias w:val="TLCNumber"/>
            <w:tag w:val="TLCNumber"/>
            <w:id w:val="-542600604"/>
            <w:lock w:val="sdtLocked"/>
            <w:placeholder>
              <w:docPart w:val="AF43BE9213AD45C2BE0143C187197A10"/>
            </w:placeholder>
          </w:sdtPr>
          <w:sdtContent>
            <w:tc>
              <w:tcPr>
                <w:tcW w:w="2718" w:type="dxa"/>
              </w:tcPr>
              <w:p w:rsidR="00891370" w:rsidRPr="000F1DF9" w:rsidRDefault="00891370" w:rsidP="00C65088">
                <w:pPr>
                  <w:rPr>
                    <w:rFonts w:cs="Times New Roman"/>
                    <w:szCs w:val="24"/>
                  </w:rPr>
                </w:pPr>
                <w:r>
                  <w:rPr>
                    <w:rFonts w:cs="Times New Roman"/>
                    <w:szCs w:val="24"/>
                  </w:rPr>
                  <w:t>86R5434 SMT-F</w:t>
                </w:r>
              </w:p>
            </w:tc>
          </w:sdtContent>
        </w:sdt>
        <w:tc>
          <w:tcPr>
            <w:tcW w:w="6858" w:type="dxa"/>
          </w:tcPr>
          <w:p w:rsidR="00891370" w:rsidRPr="005C2A78" w:rsidRDefault="00891370" w:rsidP="006D756B">
            <w:pPr>
              <w:jc w:val="right"/>
              <w:rPr>
                <w:rFonts w:cs="Times New Roman"/>
                <w:szCs w:val="24"/>
              </w:rPr>
            </w:pPr>
            <w:sdt>
              <w:sdtPr>
                <w:rPr>
                  <w:rFonts w:cs="Times New Roman"/>
                  <w:szCs w:val="24"/>
                </w:rPr>
                <w:alias w:val="Author Label"/>
                <w:tag w:val="By"/>
                <w:id w:val="72399597"/>
                <w:lock w:val="sdtLocked"/>
                <w:placeholder>
                  <w:docPart w:val="A73704BADB3041E68A7205050A2B2D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DD8DEEC2070459784C3F52B20572EC3"/>
                </w:placeholder>
              </w:sdtPr>
              <w:sdtContent>
                <w:r>
                  <w:rPr>
                    <w:rFonts w:cs="Times New Roman"/>
                    <w:szCs w:val="24"/>
                  </w:rPr>
                  <w:t>Darby et al.</w:t>
                </w:r>
              </w:sdtContent>
            </w:sdt>
            <w:sdt>
              <w:sdtPr>
                <w:rPr>
                  <w:rFonts w:cs="Times New Roman"/>
                  <w:szCs w:val="24"/>
                </w:rPr>
                <w:alias w:val="Sponsor"/>
                <w:tag w:val="Sponsor"/>
                <w:id w:val="-2039656131"/>
                <w:lock w:val="sdtContentLocked"/>
                <w:placeholder>
                  <w:docPart w:val="502A25EDA7944C949A79D0260C1202A0"/>
                </w:placeholder>
              </w:sdtPr>
              <w:sdtContent>
                <w:r>
                  <w:rPr>
                    <w:rFonts w:cs="Times New Roman"/>
                    <w:szCs w:val="24"/>
                  </w:rPr>
                  <w:t xml:space="preserve"> (Flores)</w:t>
                </w:r>
              </w:sdtContent>
            </w:sdt>
          </w:p>
        </w:tc>
      </w:tr>
      <w:tr w:rsidR="00891370" w:rsidTr="000F1DF9">
        <w:tc>
          <w:tcPr>
            <w:tcW w:w="2718" w:type="dxa"/>
          </w:tcPr>
          <w:p w:rsidR="00891370" w:rsidRPr="00BC7495" w:rsidRDefault="00891370" w:rsidP="000F1DF9">
            <w:pPr>
              <w:rPr>
                <w:rFonts w:cs="Times New Roman"/>
                <w:szCs w:val="24"/>
              </w:rPr>
            </w:pPr>
          </w:p>
        </w:tc>
        <w:sdt>
          <w:sdtPr>
            <w:rPr>
              <w:rFonts w:cs="Times New Roman"/>
              <w:szCs w:val="24"/>
            </w:rPr>
            <w:alias w:val="Committee"/>
            <w:tag w:val="Committee"/>
            <w:id w:val="1914272295"/>
            <w:lock w:val="sdtContentLocked"/>
            <w:placeholder>
              <w:docPart w:val="1AC7F4351B7E4CC8967D030ED25605F5"/>
            </w:placeholder>
          </w:sdtPr>
          <w:sdtContent>
            <w:tc>
              <w:tcPr>
                <w:tcW w:w="6858" w:type="dxa"/>
              </w:tcPr>
              <w:p w:rsidR="00891370" w:rsidRPr="00FF6471" w:rsidRDefault="00891370" w:rsidP="000F1DF9">
                <w:pPr>
                  <w:jc w:val="right"/>
                  <w:rPr>
                    <w:rFonts w:cs="Times New Roman"/>
                    <w:szCs w:val="24"/>
                  </w:rPr>
                </w:pPr>
                <w:r>
                  <w:rPr>
                    <w:rFonts w:cs="Times New Roman"/>
                    <w:szCs w:val="24"/>
                  </w:rPr>
                  <w:t>Finance</w:t>
                </w:r>
              </w:p>
            </w:tc>
          </w:sdtContent>
        </w:sdt>
      </w:tr>
      <w:tr w:rsidR="00891370" w:rsidTr="000F1DF9">
        <w:tc>
          <w:tcPr>
            <w:tcW w:w="2718" w:type="dxa"/>
          </w:tcPr>
          <w:p w:rsidR="00891370" w:rsidRPr="00BC7495" w:rsidRDefault="00891370" w:rsidP="000F1DF9">
            <w:pPr>
              <w:rPr>
                <w:rFonts w:cs="Times New Roman"/>
                <w:szCs w:val="24"/>
              </w:rPr>
            </w:pPr>
          </w:p>
        </w:tc>
        <w:sdt>
          <w:sdtPr>
            <w:rPr>
              <w:rFonts w:cs="Times New Roman"/>
              <w:szCs w:val="24"/>
            </w:rPr>
            <w:alias w:val="Date"/>
            <w:tag w:val="DateContentControl"/>
            <w:id w:val="1178081906"/>
            <w:lock w:val="sdtLocked"/>
            <w:placeholder>
              <w:docPart w:val="D6922FBB6CA84A21ABCB4317A1EFD57F"/>
            </w:placeholder>
            <w:date w:fullDate="2019-05-03T00:00:00Z">
              <w:dateFormat w:val="M/d/yyyy"/>
              <w:lid w:val="en-US"/>
              <w:storeMappedDataAs w:val="dateTime"/>
              <w:calendar w:val="gregorian"/>
            </w:date>
          </w:sdtPr>
          <w:sdtContent>
            <w:tc>
              <w:tcPr>
                <w:tcW w:w="6858" w:type="dxa"/>
              </w:tcPr>
              <w:p w:rsidR="00891370" w:rsidRPr="00FF6471" w:rsidRDefault="00891370" w:rsidP="000F1DF9">
                <w:pPr>
                  <w:jc w:val="right"/>
                  <w:rPr>
                    <w:rFonts w:cs="Times New Roman"/>
                    <w:szCs w:val="24"/>
                  </w:rPr>
                </w:pPr>
                <w:r>
                  <w:rPr>
                    <w:rFonts w:cs="Times New Roman"/>
                    <w:szCs w:val="24"/>
                  </w:rPr>
                  <w:t>5/3/2019</w:t>
                </w:r>
              </w:p>
            </w:tc>
          </w:sdtContent>
        </w:sdt>
      </w:tr>
      <w:tr w:rsidR="00891370" w:rsidTr="000F1DF9">
        <w:tc>
          <w:tcPr>
            <w:tcW w:w="2718" w:type="dxa"/>
          </w:tcPr>
          <w:p w:rsidR="00891370" w:rsidRPr="00BC7495" w:rsidRDefault="00891370" w:rsidP="000F1DF9">
            <w:pPr>
              <w:rPr>
                <w:rFonts w:cs="Times New Roman"/>
                <w:szCs w:val="24"/>
              </w:rPr>
            </w:pPr>
          </w:p>
        </w:tc>
        <w:sdt>
          <w:sdtPr>
            <w:rPr>
              <w:rFonts w:cs="Times New Roman"/>
              <w:szCs w:val="24"/>
            </w:rPr>
            <w:alias w:val="BA Version"/>
            <w:tag w:val="BAVersion"/>
            <w:id w:val="-1685590809"/>
            <w:lock w:val="sdtContentLocked"/>
            <w:placeholder>
              <w:docPart w:val="4A0F2245B63B48978EEF7F5AC2011178"/>
            </w:placeholder>
          </w:sdtPr>
          <w:sdtContent>
            <w:tc>
              <w:tcPr>
                <w:tcW w:w="6858" w:type="dxa"/>
              </w:tcPr>
              <w:p w:rsidR="00891370" w:rsidRPr="00FF6471" w:rsidRDefault="00891370" w:rsidP="000F1DF9">
                <w:pPr>
                  <w:jc w:val="right"/>
                  <w:rPr>
                    <w:rFonts w:cs="Times New Roman"/>
                    <w:szCs w:val="24"/>
                  </w:rPr>
                </w:pPr>
                <w:r>
                  <w:rPr>
                    <w:rFonts w:cs="Times New Roman"/>
                    <w:szCs w:val="24"/>
                  </w:rPr>
                  <w:t>Engrossed</w:t>
                </w:r>
              </w:p>
            </w:tc>
          </w:sdtContent>
        </w:sdt>
      </w:tr>
    </w:tbl>
    <w:p w:rsidR="00891370" w:rsidRPr="00FF6471" w:rsidRDefault="00891370" w:rsidP="000F1DF9">
      <w:pPr>
        <w:spacing w:after="0" w:line="240" w:lineRule="auto"/>
        <w:rPr>
          <w:rFonts w:cs="Times New Roman"/>
          <w:szCs w:val="24"/>
        </w:rPr>
      </w:pPr>
    </w:p>
    <w:p w:rsidR="00891370" w:rsidRPr="00FF6471" w:rsidRDefault="00891370" w:rsidP="000F1DF9">
      <w:pPr>
        <w:spacing w:after="0" w:line="240" w:lineRule="auto"/>
        <w:rPr>
          <w:rFonts w:cs="Times New Roman"/>
          <w:szCs w:val="24"/>
        </w:rPr>
      </w:pPr>
    </w:p>
    <w:p w:rsidR="00891370" w:rsidRPr="00FF6471" w:rsidRDefault="0089137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BF17CF51EB47A8A3D07B93DC215D61"/>
        </w:placeholder>
      </w:sdtPr>
      <w:sdtContent>
        <w:p w:rsidR="00891370" w:rsidRDefault="0089137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6C5A624CC0C4DBB8B44A61287DE21AA"/>
        </w:placeholder>
      </w:sdtPr>
      <w:sdtContent>
        <w:p w:rsidR="00891370" w:rsidRDefault="00891370" w:rsidP="008331EC">
          <w:pPr>
            <w:pStyle w:val="NormalWeb"/>
            <w:spacing w:before="0" w:beforeAutospacing="0" w:after="0" w:afterAutospacing="0"/>
            <w:jc w:val="both"/>
            <w:divId w:val="1546411238"/>
            <w:rPr>
              <w:rFonts w:eastAsia="Times New Roman"/>
              <w:bCs/>
            </w:rPr>
          </w:pPr>
        </w:p>
        <w:p w:rsidR="00891370" w:rsidRPr="008331EC" w:rsidRDefault="00891370" w:rsidP="008331EC">
          <w:pPr>
            <w:pStyle w:val="NormalWeb"/>
            <w:spacing w:before="0" w:beforeAutospacing="0" w:after="0" w:afterAutospacing="0"/>
            <w:jc w:val="both"/>
            <w:divId w:val="1546411238"/>
            <w:rPr>
              <w:color w:val="000000"/>
            </w:rPr>
          </w:pPr>
          <w:r w:rsidRPr="008331EC">
            <w:rPr>
              <w:color w:val="000000"/>
            </w:rPr>
            <w:t>Interested parties maintain that many companies engaged in the business of renting work uniforms are not properly classified for franchise tax purposes because the industry groups under which they operate under are not expressly listed in the definition of</w:t>
          </w:r>
          <w:r>
            <w:rPr>
              <w:color w:val="000000"/>
            </w:rPr>
            <w:t xml:space="preserve"> "</w:t>
          </w:r>
          <w:r w:rsidRPr="008331EC">
            <w:rPr>
              <w:color w:val="000000"/>
            </w:rPr>
            <w:t>retail trade</w:t>
          </w:r>
          <w:r>
            <w:rPr>
              <w:color w:val="000000"/>
            </w:rPr>
            <w:t>"</w:t>
          </w:r>
          <w:r w:rsidRPr="008331EC">
            <w:rPr>
              <w:color w:val="000000"/>
            </w:rPr>
            <w:t xml:space="preserve"> in the Tax Code. H.B. 1089 seeks to remedy this situation by amending Section 171.0001(12), Tax Code, to include in the definition of </w:t>
          </w:r>
          <w:r>
            <w:rPr>
              <w:color w:val="000000"/>
            </w:rPr>
            <w:t>"</w:t>
          </w:r>
          <w:r w:rsidRPr="008331EC">
            <w:rPr>
              <w:color w:val="000000"/>
            </w:rPr>
            <w:t>retail trade</w:t>
          </w:r>
          <w:r>
            <w:rPr>
              <w:color w:val="000000"/>
            </w:rPr>
            <w:t>"</w:t>
          </w:r>
          <w:r w:rsidRPr="008331EC">
            <w:rPr>
              <w:color w:val="000000"/>
            </w:rPr>
            <w:t xml:space="preserve"> uniform rental activities classified as Industry 7213 and Industry 7218 of the 1987 Standard Industry Classification Manual published by the federal Office of Management and Budget. </w:t>
          </w:r>
        </w:p>
        <w:p w:rsidR="00891370" w:rsidRPr="00D70925" w:rsidRDefault="00891370" w:rsidP="008331EC">
          <w:pPr>
            <w:spacing w:after="0" w:line="240" w:lineRule="auto"/>
            <w:jc w:val="both"/>
            <w:rPr>
              <w:rFonts w:eastAsia="Times New Roman" w:cs="Times New Roman"/>
              <w:bCs/>
              <w:szCs w:val="24"/>
            </w:rPr>
          </w:pPr>
        </w:p>
      </w:sdtContent>
    </w:sdt>
    <w:p w:rsidR="00891370" w:rsidRDefault="0089137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1089 </w:t>
      </w:r>
      <w:bookmarkStart w:id="1" w:name="AmendsCurrentLaw"/>
      <w:bookmarkEnd w:id="1"/>
      <w:r>
        <w:rPr>
          <w:rFonts w:cs="Times New Roman"/>
          <w:szCs w:val="24"/>
        </w:rPr>
        <w:t>amends current law relating to the classification of certain entities as primarily engaged in retail trade for purposes of the franchise tax.</w:t>
      </w:r>
    </w:p>
    <w:p w:rsidR="00891370" w:rsidRPr="008331EC" w:rsidRDefault="00891370" w:rsidP="000F1DF9">
      <w:pPr>
        <w:spacing w:after="0" w:line="240" w:lineRule="auto"/>
        <w:jc w:val="both"/>
        <w:rPr>
          <w:rFonts w:eastAsia="Times New Roman" w:cs="Times New Roman"/>
          <w:szCs w:val="24"/>
        </w:rPr>
      </w:pPr>
    </w:p>
    <w:p w:rsidR="00891370" w:rsidRPr="005C2A78" w:rsidRDefault="0089137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6E2CE2E0DB4CA897F2013C50E7C201"/>
          </w:placeholder>
        </w:sdtPr>
        <w:sdtContent>
          <w:r>
            <w:rPr>
              <w:rFonts w:eastAsia="Times New Roman" w:cs="Times New Roman"/>
              <w:b/>
              <w:szCs w:val="24"/>
              <w:u w:val="single"/>
            </w:rPr>
            <w:t>RULEMAKING AUTHORITY</w:t>
          </w:r>
        </w:sdtContent>
      </w:sdt>
    </w:p>
    <w:p w:rsidR="00891370" w:rsidRPr="006529C4" w:rsidRDefault="00891370" w:rsidP="00774EC7">
      <w:pPr>
        <w:spacing w:after="0" w:line="240" w:lineRule="auto"/>
        <w:jc w:val="both"/>
        <w:rPr>
          <w:rFonts w:cs="Times New Roman"/>
          <w:szCs w:val="24"/>
        </w:rPr>
      </w:pPr>
    </w:p>
    <w:p w:rsidR="00891370" w:rsidRPr="006529C4" w:rsidRDefault="0089137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1370" w:rsidRPr="006529C4" w:rsidRDefault="00891370" w:rsidP="00774EC7">
      <w:pPr>
        <w:spacing w:after="0" w:line="240" w:lineRule="auto"/>
        <w:jc w:val="both"/>
        <w:rPr>
          <w:rFonts w:cs="Times New Roman"/>
          <w:szCs w:val="24"/>
        </w:rPr>
      </w:pPr>
    </w:p>
    <w:p w:rsidR="00891370" w:rsidRPr="005C2A78" w:rsidRDefault="0089137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AA3FF129454EC680AEA23DF9B68F8F"/>
          </w:placeholder>
        </w:sdtPr>
        <w:sdtContent>
          <w:r>
            <w:rPr>
              <w:rFonts w:eastAsia="Times New Roman" w:cs="Times New Roman"/>
              <w:b/>
              <w:szCs w:val="24"/>
              <w:u w:val="single"/>
            </w:rPr>
            <w:t>SECTION BY SECTION ANALYSIS</w:t>
          </w:r>
        </w:sdtContent>
      </w:sdt>
    </w:p>
    <w:p w:rsidR="00891370" w:rsidRPr="005C2A78" w:rsidRDefault="00891370" w:rsidP="000F1DF9">
      <w:pPr>
        <w:spacing w:after="0" w:line="240" w:lineRule="auto"/>
        <w:jc w:val="both"/>
        <w:rPr>
          <w:rFonts w:eastAsia="Times New Roman" w:cs="Times New Roman"/>
          <w:szCs w:val="24"/>
        </w:rPr>
      </w:pPr>
    </w:p>
    <w:p w:rsidR="00891370" w:rsidRPr="005C2A78" w:rsidRDefault="00891370" w:rsidP="00FE3A3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171.0001(12), Tax Code, to redefine "retail trade" as certain activities, including activities involving the rental of industrial uniforms, industrial garments, and industrial linen supplies that are classified as Industry 7213 or 7218 of the 1987 Standard Industrial Classification Manual published by the federal Office of Management and Budget, and to make nonsubstantive changes to this subdivision.</w:t>
      </w:r>
    </w:p>
    <w:p w:rsidR="00891370" w:rsidRPr="005C2A78" w:rsidRDefault="00891370" w:rsidP="00FE3A35">
      <w:pPr>
        <w:spacing w:after="0" w:line="240" w:lineRule="auto"/>
        <w:jc w:val="both"/>
        <w:rPr>
          <w:rFonts w:eastAsia="Times New Roman" w:cs="Times New Roman"/>
          <w:szCs w:val="24"/>
        </w:rPr>
      </w:pPr>
    </w:p>
    <w:p w:rsidR="00891370" w:rsidRPr="005C2A78" w:rsidRDefault="00891370" w:rsidP="00FE3A3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w:t>
      </w:r>
      <w:r>
        <w:t>Act applies only to a report originally due on or after the effective date of this Act.</w:t>
      </w:r>
    </w:p>
    <w:p w:rsidR="00891370" w:rsidRPr="005C2A78" w:rsidRDefault="00891370" w:rsidP="00FE3A35">
      <w:pPr>
        <w:spacing w:after="0" w:line="240" w:lineRule="auto"/>
        <w:jc w:val="both"/>
        <w:rPr>
          <w:rFonts w:eastAsia="Times New Roman" w:cs="Times New Roman"/>
          <w:szCs w:val="24"/>
        </w:rPr>
      </w:pPr>
    </w:p>
    <w:p w:rsidR="00891370" w:rsidRPr="00C8671F" w:rsidRDefault="00891370" w:rsidP="00FE3A3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January 1, 2021.</w:t>
      </w:r>
    </w:p>
    <w:sectPr w:rsidR="0089137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AF6" w:rsidRDefault="00FB4AF6" w:rsidP="000F1DF9">
      <w:pPr>
        <w:spacing w:after="0" w:line="240" w:lineRule="auto"/>
      </w:pPr>
      <w:r>
        <w:separator/>
      </w:r>
    </w:p>
  </w:endnote>
  <w:endnote w:type="continuationSeparator" w:id="0">
    <w:p w:rsidR="00FB4AF6" w:rsidRDefault="00FB4AF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4AF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1370">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91370">
                <w:rPr>
                  <w:sz w:val="20"/>
                  <w:szCs w:val="20"/>
                </w:rPr>
                <w:t>H.B. 1089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9137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4AF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9137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9137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AF6" w:rsidRDefault="00FB4AF6" w:rsidP="000F1DF9">
      <w:pPr>
        <w:spacing w:after="0" w:line="240" w:lineRule="auto"/>
      </w:pPr>
      <w:r>
        <w:separator/>
      </w:r>
    </w:p>
  </w:footnote>
  <w:footnote w:type="continuationSeparator" w:id="0">
    <w:p w:rsidR="00FB4AF6" w:rsidRDefault="00FB4AF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1370"/>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4AF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13A70"/>
  <w15:docId w15:val="{487AFAF8-71CE-4674-BE84-3C2CF0D9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9137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4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8764D" w:rsidP="0058764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E3B6EF4DDC4D60A4D1A406D31C27CD"/>
        <w:category>
          <w:name w:val="General"/>
          <w:gallery w:val="placeholder"/>
        </w:category>
        <w:types>
          <w:type w:val="bbPlcHdr"/>
        </w:types>
        <w:behaviors>
          <w:behavior w:val="content"/>
        </w:behaviors>
        <w:guid w:val="{1187120D-F892-4CAC-B9D0-D80AAD8D43BF}"/>
      </w:docPartPr>
      <w:docPartBody>
        <w:p w:rsidR="00000000" w:rsidRDefault="00142919"/>
      </w:docPartBody>
    </w:docPart>
    <w:docPart>
      <w:docPartPr>
        <w:name w:val="5E584EF94D0A4D5FA0E1969C88885E67"/>
        <w:category>
          <w:name w:val="General"/>
          <w:gallery w:val="placeholder"/>
        </w:category>
        <w:types>
          <w:type w:val="bbPlcHdr"/>
        </w:types>
        <w:behaviors>
          <w:behavior w:val="content"/>
        </w:behaviors>
        <w:guid w:val="{569BCCED-3E2D-4200-89B3-47ED561CFFF8}"/>
      </w:docPartPr>
      <w:docPartBody>
        <w:p w:rsidR="00000000" w:rsidRDefault="00142919"/>
      </w:docPartBody>
    </w:docPart>
    <w:docPart>
      <w:docPartPr>
        <w:name w:val="9006D5D8B0A8444EB41B83EF1CA0D372"/>
        <w:category>
          <w:name w:val="General"/>
          <w:gallery w:val="placeholder"/>
        </w:category>
        <w:types>
          <w:type w:val="bbPlcHdr"/>
        </w:types>
        <w:behaviors>
          <w:behavior w:val="content"/>
        </w:behaviors>
        <w:guid w:val="{983D7060-F678-4656-A2E9-261D48E8F996}"/>
      </w:docPartPr>
      <w:docPartBody>
        <w:p w:rsidR="00000000" w:rsidRDefault="00142919"/>
      </w:docPartBody>
    </w:docPart>
    <w:docPart>
      <w:docPartPr>
        <w:name w:val="AF43BE9213AD45C2BE0143C187197A10"/>
        <w:category>
          <w:name w:val="General"/>
          <w:gallery w:val="placeholder"/>
        </w:category>
        <w:types>
          <w:type w:val="bbPlcHdr"/>
        </w:types>
        <w:behaviors>
          <w:behavior w:val="content"/>
        </w:behaviors>
        <w:guid w:val="{93BE7830-B593-4B14-8076-6FA546EF1F9E}"/>
      </w:docPartPr>
      <w:docPartBody>
        <w:p w:rsidR="00000000" w:rsidRDefault="00142919"/>
      </w:docPartBody>
    </w:docPart>
    <w:docPart>
      <w:docPartPr>
        <w:name w:val="A73704BADB3041E68A7205050A2B2D22"/>
        <w:category>
          <w:name w:val="General"/>
          <w:gallery w:val="placeholder"/>
        </w:category>
        <w:types>
          <w:type w:val="bbPlcHdr"/>
        </w:types>
        <w:behaviors>
          <w:behavior w:val="content"/>
        </w:behaviors>
        <w:guid w:val="{9FF3AA87-C912-4810-BBA9-5D0CD8B02891}"/>
      </w:docPartPr>
      <w:docPartBody>
        <w:p w:rsidR="00000000" w:rsidRDefault="00142919"/>
      </w:docPartBody>
    </w:docPart>
    <w:docPart>
      <w:docPartPr>
        <w:name w:val="6DD8DEEC2070459784C3F52B20572EC3"/>
        <w:category>
          <w:name w:val="General"/>
          <w:gallery w:val="placeholder"/>
        </w:category>
        <w:types>
          <w:type w:val="bbPlcHdr"/>
        </w:types>
        <w:behaviors>
          <w:behavior w:val="content"/>
        </w:behaviors>
        <w:guid w:val="{DC385869-26F5-4269-A218-F670D2E10A17}"/>
      </w:docPartPr>
      <w:docPartBody>
        <w:p w:rsidR="00000000" w:rsidRDefault="00142919"/>
      </w:docPartBody>
    </w:docPart>
    <w:docPart>
      <w:docPartPr>
        <w:name w:val="502A25EDA7944C949A79D0260C1202A0"/>
        <w:category>
          <w:name w:val="General"/>
          <w:gallery w:val="placeholder"/>
        </w:category>
        <w:types>
          <w:type w:val="bbPlcHdr"/>
        </w:types>
        <w:behaviors>
          <w:behavior w:val="content"/>
        </w:behaviors>
        <w:guid w:val="{5F69148E-8232-46B6-B0CE-B7E36127A076}"/>
      </w:docPartPr>
      <w:docPartBody>
        <w:p w:rsidR="00000000" w:rsidRDefault="00142919"/>
      </w:docPartBody>
    </w:docPart>
    <w:docPart>
      <w:docPartPr>
        <w:name w:val="1AC7F4351B7E4CC8967D030ED25605F5"/>
        <w:category>
          <w:name w:val="General"/>
          <w:gallery w:val="placeholder"/>
        </w:category>
        <w:types>
          <w:type w:val="bbPlcHdr"/>
        </w:types>
        <w:behaviors>
          <w:behavior w:val="content"/>
        </w:behaviors>
        <w:guid w:val="{48B039C4-CCEF-4AD3-824B-47CE3D724C45}"/>
      </w:docPartPr>
      <w:docPartBody>
        <w:p w:rsidR="00000000" w:rsidRDefault="00142919"/>
      </w:docPartBody>
    </w:docPart>
    <w:docPart>
      <w:docPartPr>
        <w:name w:val="D6922FBB6CA84A21ABCB4317A1EFD57F"/>
        <w:category>
          <w:name w:val="General"/>
          <w:gallery w:val="placeholder"/>
        </w:category>
        <w:types>
          <w:type w:val="bbPlcHdr"/>
        </w:types>
        <w:behaviors>
          <w:behavior w:val="content"/>
        </w:behaviors>
        <w:guid w:val="{CD8CCA77-4413-4740-9B57-30F55F0A73D6}"/>
      </w:docPartPr>
      <w:docPartBody>
        <w:p w:rsidR="00000000" w:rsidRDefault="0058764D" w:rsidP="0058764D">
          <w:pPr>
            <w:pStyle w:val="D6922FBB6CA84A21ABCB4317A1EFD57F"/>
          </w:pPr>
          <w:r w:rsidRPr="00A30DD1">
            <w:rPr>
              <w:rStyle w:val="PlaceholderText"/>
            </w:rPr>
            <w:t>Click here to enter a date.</w:t>
          </w:r>
        </w:p>
      </w:docPartBody>
    </w:docPart>
    <w:docPart>
      <w:docPartPr>
        <w:name w:val="4A0F2245B63B48978EEF7F5AC2011178"/>
        <w:category>
          <w:name w:val="General"/>
          <w:gallery w:val="placeholder"/>
        </w:category>
        <w:types>
          <w:type w:val="bbPlcHdr"/>
        </w:types>
        <w:behaviors>
          <w:behavior w:val="content"/>
        </w:behaviors>
        <w:guid w:val="{BB82BBFF-8D52-41A9-8D84-DB5234F96DAF}"/>
      </w:docPartPr>
      <w:docPartBody>
        <w:p w:rsidR="00000000" w:rsidRDefault="00142919"/>
      </w:docPartBody>
    </w:docPart>
    <w:docPart>
      <w:docPartPr>
        <w:name w:val="FCBF17CF51EB47A8A3D07B93DC215D61"/>
        <w:category>
          <w:name w:val="General"/>
          <w:gallery w:val="placeholder"/>
        </w:category>
        <w:types>
          <w:type w:val="bbPlcHdr"/>
        </w:types>
        <w:behaviors>
          <w:behavior w:val="content"/>
        </w:behaviors>
        <w:guid w:val="{D3959E9F-6125-4088-AB2B-FD68F6B9B254}"/>
      </w:docPartPr>
      <w:docPartBody>
        <w:p w:rsidR="00000000" w:rsidRDefault="00142919"/>
      </w:docPartBody>
    </w:docPart>
    <w:docPart>
      <w:docPartPr>
        <w:name w:val="56C5A624CC0C4DBB8B44A61287DE21AA"/>
        <w:category>
          <w:name w:val="General"/>
          <w:gallery w:val="placeholder"/>
        </w:category>
        <w:types>
          <w:type w:val="bbPlcHdr"/>
        </w:types>
        <w:behaviors>
          <w:behavior w:val="content"/>
        </w:behaviors>
        <w:guid w:val="{4D35021F-9A3A-4B99-AE1E-598056904AD7}"/>
      </w:docPartPr>
      <w:docPartBody>
        <w:p w:rsidR="00000000" w:rsidRDefault="0058764D" w:rsidP="0058764D">
          <w:pPr>
            <w:pStyle w:val="56C5A624CC0C4DBB8B44A61287DE21AA"/>
          </w:pPr>
          <w:r>
            <w:rPr>
              <w:rFonts w:eastAsia="Times New Roman" w:cs="Times New Roman"/>
              <w:bCs/>
              <w:szCs w:val="24"/>
            </w:rPr>
            <w:t xml:space="preserve"> </w:t>
          </w:r>
        </w:p>
      </w:docPartBody>
    </w:docPart>
    <w:docPart>
      <w:docPartPr>
        <w:name w:val="3B6E2CE2E0DB4CA897F2013C50E7C201"/>
        <w:category>
          <w:name w:val="General"/>
          <w:gallery w:val="placeholder"/>
        </w:category>
        <w:types>
          <w:type w:val="bbPlcHdr"/>
        </w:types>
        <w:behaviors>
          <w:behavior w:val="content"/>
        </w:behaviors>
        <w:guid w:val="{2D71FAAF-C701-41CA-B270-E9C2C05C9818}"/>
      </w:docPartPr>
      <w:docPartBody>
        <w:p w:rsidR="00000000" w:rsidRDefault="00142919"/>
      </w:docPartBody>
    </w:docPart>
    <w:docPart>
      <w:docPartPr>
        <w:name w:val="D7AA3FF129454EC680AEA23DF9B68F8F"/>
        <w:category>
          <w:name w:val="General"/>
          <w:gallery w:val="placeholder"/>
        </w:category>
        <w:types>
          <w:type w:val="bbPlcHdr"/>
        </w:types>
        <w:behaviors>
          <w:behavior w:val="content"/>
        </w:behaviors>
        <w:guid w:val="{431A08F3-3BB6-49F7-A818-C955CBDF259C}"/>
      </w:docPartPr>
      <w:docPartBody>
        <w:p w:rsidR="00000000" w:rsidRDefault="001429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42919"/>
    <w:rsid w:val="001C5F26"/>
    <w:rsid w:val="00280096"/>
    <w:rsid w:val="00290C4E"/>
    <w:rsid w:val="002A4665"/>
    <w:rsid w:val="002A5E86"/>
    <w:rsid w:val="002F07B9"/>
    <w:rsid w:val="0032359E"/>
    <w:rsid w:val="00330290"/>
    <w:rsid w:val="004816E8"/>
    <w:rsid w:val="00493D6D"/>
    <w:rsid w:val="00576003"/>
    <w:rsid w:val="0058764D"/>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64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58764D"/>
    <w:rPr>
      <w:rFonts w:ascii="Times New Roman" w:hAnsi="Times New Roman"/>
      <w:sz w:val="24"/>
    </w:rPr>
  </w:style>
  <w:style w:type="paragraph" w:customStyle="1" w:styleId="487D89B4F8B34DB4967D41FE18F7F88D9">
    <w:name w:val="487D89B4F8B34DB4967D41FE18F7F88D9"/>
    <w:rsid w:val="0058764D"/>
    <w:rPr>
      <w:rFonts w:ascii="Times New Roman" w:hAnsi="Times New Roman"/>
      <w:sz w:val="24"/>
    </w:rPr>
  </w:style>
  <w:style w:type="paragraph" w:customStyle="1" w:styleId="AE2570ED5D764CD7AF9686706F550F4622">
    <w:name w:val="AE2570ED5D764CD7AF9686706F550F4622"/>
    <w:rsid w:val="0058764D"/>
    <w:pPr>
      <w:tabs>
        <w:tab w:val="center" w:pos="4680"/>
        <w:tab w:val="right" w:pos="9360"/>
      </w:tabs>
      <w:spacing w:after="0" w:line="240" w:lineRule="auto"/>
    </w:pPr>
    <w:rPr>
      <w:rFonts w:ascii="Times New Roman" w:hAnsi="Times New Roman"/>
      <w:sz w:val="24"/>
    </w:rPr>
  </w:style>
  <w:style w:type="paragraph" w:customStyle="1" w:styleId="D6922FBB6CA84A21ABCB4317A1EFD57F">
    <w:name w:val="D6922FBB6CA84A21ABCB4317A1EFD57F"/>
    <w:rsid w:val="0058764D"/>
    <w:pPr>
      <w:spacing w:after="160" w:line="259" w:lineRule="auto"/>
    </w:pPr>
  </w:style>
  <w:style w:type="paragraph" w:customStyle="1" w:styleId="56C5A624CC0C4DBB8B44A61287DE21AA">
    <w:name w:val="56C5A624CC0C4DBB8B44A61287DE21AA"/>
    <w:rsid w:val="005876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23554E2-56B9-40C4-A5C4-F415193D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256</Words>
  <Characters>1460</Characters>
  <Application>Microsoft Office Word</Application>
  <DocSecurity>0</DocSecurity>
  <Lines>12</Lines>
  <Paragraphs>3</Paragraphs>
  <ScaleCrop>false</ScaleCrop>
  <Company>Texas Legislative Council</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2019-05-03T14:04:00Z</dcterms:modified>
</cp:coreProperties>
</file>

<file path=docProps/custom.xml><?xml version="1.0" encoding="utf-8"?>
<op:Properties xmlns:vt="http://schemas.openxmlformats.org/officeDocument/2006/docPropsVTypes" xmlns:op="http://schemas.openxmlformats.org/officeDocument/2006/custom-properties"/>
</file>