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1A" w:rsidRDefault="001D27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EF5239EA5A478FBFB37650F9285604"/>
          </w:placeholder>
        </w:sdtPr>
        <w:sdtContent>
          <w:r w:rsidRPr="005C2A78">
            <w:rPr>
              <w:rFonts w:cs="Times New Roman"/>
              <w:b/>
              <w:szCs w:val="24"/>
              <w:u w:val="single"/>
            </w:rPr>
            <w:t>BILL ANALYSIS</w:t>
          </w:r>
        </w:sdtContent>
      </w:sdt>
    </w:p>
    <w:p w:rsidR="001D271A" w:rsidRPr="00585C31" w:rsidRDefault="001D271A" w:rsidP="000F1DF9">
      <w:pPr>
        <w:spacing w:after="0" w:line="240" w:lineRule="auto"/>
        <w:rPr>
          <w:rFonts w:cs="Times New Roman"/>
          <w:szCs w:val="24"/>
        </w:rPr>
      </w:pPr>
    </w:p>
    <w:p w:rsidR="001D271A" w:rsidRPr="00585C31" w:rsidRDefault="001D27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271A" w:rsidTr="000F1DF9">
        <w:tc>
          <w:tcPr>
            <w:tcW w:w="2718" w:type="dxa"/>
          </w:tcPr>
          <w:p w:rsidR="001D271A" w:rsidRPr="005C2A78" w:rsidRDefault="001D271A" w:rsidP="006D756B">
            <w:pPr>
              <w:rPr>
                <w:rFonts w:cs="Times New Roman"/>
                <w:szCs w:val="24"/>
              </w:rPr>
            </w:pPr>
            <w:sdt>
              <w:sdtPr>
                <w:rPr>
                  <w:rFonts w:cs="Times New Roman"/>
                  <w:szCs w:val="24"/>
                </w:rPr>
                <w:alias w:val="Agency Title"/>
                <w:tag w:val="AgencyTitleContentControl"/>
                <w:id w:val="1920747753"/>
                <w:lock w:val="sdtContentLocked"/>
                <w:placeholder>
                  <w:docPart w:val="8044224B19F04C2F945A249E28EE5D94"/>
                </w:placeholder>
              </w:sdtPr>
              <w:sdtEndPr>
                <w:rPr>
                  <w:rFonts w:cstheme="minorBidi"/>
                  <w:szCs w:val="22"/>
                </w:rPr>
              </w:sdtEndPr>
              <w:sdtContent>
                <w:r>
                  <w:rPr>
                    <w:rFonts w:cs="Times New Roman"/>
                    <w:szCs w:val="24"/>
                  </w:rPr>
                  <w:t>Senate Research Center</w:t>
                </w:r>
              </w:sdtContent>
            </w:sdt>
          </w:p>
        </w:tc>
        <w:tc>
          <w:tcPr>
            <w:tcW w:w="6858" w:type="dxa"/>
          </w:tcPr>
          <w:p w:rsidR="001D271A" w:rsidRPr="00FF6471" w:rsidRDefault="001D271A" w:rsidP="000F1DF9">
            <w:pPr>
              <w:jc w:val="right"/>
              <w:rPr>
                <w:rFonts w:cs="Times New Roman"/>
                <w:szCs w:val="24"/>
              </w:rPr>
            </w:pPr>
            <w:sdt>
              <w:sdtPr>
                <w:rPr>
                  <w:rFonts w:cs="Times New Roman"/>
                  <w:szCs w:val="24"/>
                </w:rPr>
                <w:alias w:val="Bill Number"/>
                <w:tag w:val="BillNumberOne"/>
                <w:id w:val="-410784069"/>
                <w:lock w:val="sdtContentLocked"/>
                <w:placeholder>
                  <w:docPart w:val="3285929CB0B9448F8D7EAA1FA25B9AF1"/>
                </w:placeholder>
              </w:sdtPr>
              <w:sdtContent>
                <w:r>
                  <w:rPr>
                    <w:rFonts w:cs="Times New Roman"/>
                    <w:szCs w:val="24"/>
                  </w:rPr>
                  <w:t>H.B. 1136</w:t>
                </w:r>
              </w:sdtContent>
            </w:sdt>
          </w:p>
        </w:tc>
      </w:tr>
      <w:tr w:rsidR="001D271A" w:rsidTr="000F1DF9">
        <w:sdt>
          <w:sdtPr>
            <w:rPr>
              <w:rFonts w:cs="Times New Roman"/>
              <w:szCs w:val="24"/>
            </w:rPr>
            <w:alias w:val="TLCNumber"/>
            <w:tag w:val="TLCNumber"/>
            <w:id w:val="-542600604"/>
            <w:lock w:val="sdtLocked"/>
            <w:placeholder>
              <w:docPart w:val="DA72591CA79C472EB6E20A910E1C8C32"/>
            </w:placeholder>
          </w:sdtPr>
          <w:sdtContent>
            <w:tc>
              <w:tcPr>
                <w:tcW w:w="2718" w:type="dxa"/>
              </w:tcPr>
              <w:p w:rsidR="001D271A" w:rsidRPr="000F1DF9" w:rsidRDefault="001D271A" w:rsidP="00C65088">
                <w:pPr>
                  <w:rPr>
                    <w:rFonts w:cs="Times New Roman"/>
                    <w:szCs w:val="24"/>
                  </w:rPr>
                </w:pPr>
                <w:r>
                  <w:rPr>
                    <w:rFonts w:cs="Times New Roman"/>
                    <w:szCs w:val="24"/>
                  </w:rPr>
                  <w:t>86R13210 SMT-D</w:t>
                </w:r>
              </w:p>
            </w:tc>
          </w:sdtContent>
        </w:sdt>
        <w:tc>
          <w:tcPr>
            <w:tcW w:w="6858" w:type="dxa"/>
          </w:tcPr>
          <w:p w:rsidR="001D271A" w:rsidRPr="005C2A78" w:rsidRDefault="001D271A" w:rsidP="006D756B">
            <w:pPr>
              <w:jc w:val="right"/>
              <w:rPr>
                <w:rFonts w:cs="Times New Roman"/>
                <w:szCs w:val="24"/>
              </w:rPr>
            </w:pPr>
            <w:sdt>
              <w:sdtPr>
                <w:rPr>
                  <w:rFonts w:cs="Times New Roman"/>
                  <w:szCs w:val="24"/>
                </w:rPr>
                <w:alias w:val="Author Label"/>
                <w:tag w:val="By"/>
                <w:id w:val="72399597"/>
                <w:lock w:val="sdtLocked"/>
                <w:placeholder>
                  <w:docPart w:val="0EA1F09018FF4A07AE27D5B887DCF7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A066E43EF1481BAF3EF549E373FF3C"/>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97D86AB1F80F4A7FB727A26883DD7AEA"/>
                </w:placeholder>
              </w:sdtPr>
              <w:sdtContent>
                <w:r>
                  <w:rPr>
                    <w:rFonts w:cs="Times New Roman"/>
                    <w:szCs w:val="24"/>
                  </w:rPr>
                  <w:t xml:space="preserve"> (Nichols)</w:t>
                </w:r>
              </w:sdtContent>
            </w:sdt>
          </w:p>
        </w:tc>
      </w:tr>
      <w:tr w:rsidR="001D271A" w:rsidTr="000F1DF9">
        <w:tc>
          <w:tcPr>
            <w:tcW w:w="2718" w:type="dxa"/>
          </w:tcPr>
          <w:p w:rsidR="001D271A" w:rsidRPr="00BC7495" w:rsidRDefault="001D271A" w:rsidP="000F1DF9">
            <w:pPr>
              <w:rPr>
                <w:rFonts w:cs="Times New Roman"/>
                <w:szCs w:val="24"/>
              </w:rPr>
            </w:pPr>
          </w:p>
        </w:tc>
        <w:sdt>
          <w:sdtPr>
            <w:rPr>
              <w:rFonts w:cs="Times New Roman"/>
              <w:szCs w:val="24"/>
            </w:rPr>
            <w:alias w:val="Committee"/>
            <w:tag w:val="Committee"/>
            <w:id w:val="1914272295"/>
            <w:lock w:val="sdtContentLocked"/>
            <w:placeholder>
              <w:docPart w:val="978C97C344964886B0E3992E910C8384"/>
            </w:placeholder>
          </w:sdtPr>
          <w:sdtContent>
            <w:tc>
              <w:tcPr>
                <w:tcW w:w="6858" w:type="dxa"/>
              </w:tcPr>
              <w:p w:rsidR="001D271A" w:rsidRPr="00FF6471" w:rsidRDefault="001D271A" w:rsidP="000F1DF9">
                <w:pPr>
                  <w:jc w:val="right"/>
                  <w:rPr>
                    <w:rFonts w:cs="Times New Roman"/>
                    <w:szCs w:val="24"/>
                  </w:rPr>
                </w:pPr>
                <w:r>
                  <w:rPr>
                    <w:rFonts w:cs="Times New Roman"/>
                    <w:szCs w:val="24"/>
                  </w:rPr>
                  <w:t>Intergovernmental Relations</w:t>
                </w:r>
              </w:p>
            </w:tc>
          </w:sdtContent>
        </w:sdt>
      </w:tr>
      <w:tr w:rsidR="001D271A" w:rsidTr="000F1DF9">
        <w:tc>
          <w:tcPr>
            <w:tcW w:w="2718" w:type="dxa"/>
          </w:tcPr>
          <w:p w:rsidR="001D271A" w:rsidRPr="00BC7495" w:rsidRDefault="001D271A" w:rsidP="000F1DF9">
            <w:pPr>
              <w:rPr>
                <w:rFonts w:cs="Times New Roman"/>
                <w:szCs w:val="24"/>
              </w:rPr>
            </w:pPr>
          </w:p>
        </w:tc>
        <w:sdt>
          <w:sdtPr>
            <w:rPr>
              <w:rFonts w:cs="Times New Roman"/>
              <w:szCs w:val="24"/>
            </w:rPr>
            <w:alias w:val="Date"/>
            <w:tag w:val="DateContentControl"/>
            <w:id w:val="1178081906"/>
            <w:lock w:val="sdtLocked"/>
            <w:placeholder>
              <w:docPart w:val="C6776A260A834129BD64EEB75625ADC9"/>
            </w:placeholder>
            <w:date w:fullDate="2019-05-09T00:00:00Z">
              <w:dateFormat w:val="M/d/yyyy"/>
              <w:lid w:val="en-US"/>
              <w:storeMappedDataAs w:val="dateTime"/>
              <w:calendar w:val="gregorian"/>
            </w:date>
          </w:sdtPr>
          <w:sdtContent>
            <w:tc>
              <w:tcPr>
                <w:tcW w:w="6858" w:type="dxa"/>
              </w:tcPr>
              <w:p w:rsidR="001D271A" w:rsidRPr="00FF6471" w:rsidRDefault="001D271A" w:rsidP="000F1DF9">
                <w:pPr>
                  <w:jc w:val="right"/>
                  <w:rPr>
                    <w:rFonts w:cs="Times New Roman"/>
                    <w:szCs w:val="24"/>
                  </w:rPr>
                </w:pPr>
                <w:r>
                  <w:rPr>
                    <w:rFonts w:cs="Times New Roman"/>
                    <w:szCs w:val="24"/>
                  </w:rPr>
                  <w:t>5/9/2019</w:t>
                </w:r>
              </w:p>
            </w:tc>
          </w:sdtContent>
        </w:sdt>
      </w:tr>
      <w:tr w:rsidR="001D271A" w:rsidTr="000F1DF9">
        <w:tc>
          <w:tcPr>
            <w:tcW w:w="2718" w:type="dxa"/>
          </w:tcPr>
          <w:p w:rsidR="001D271A" w:rsidRPr="00BC7495" w:rsidRDefault="001D271A" w:rsidP="000F1DF9">
            <w:pPr>
              <w:rPr>
                <w:rFonts w:cs="Times New Roman"/>
                <w:szCs w:val="24"/>
              </w:rPr>
            </w:pPr>
          </w:p>
        </w:tc>
        <w:sdt>
          <w:sdtPr>
            <w:rPr>
              <w:rFonts w:cs="Times New Roman"/>
              <w:szCs w:val="24"/>
            </w:rPr>
            <w:alias w:val="BA Version"/>
            <w:tag w:val="BAVersion"/>
            <w:id w:val="-1685590809"/>
            <w:lock w:val="sdtContentLocked"/>
            <w:placeholder>
              <w:docPart w:val="577FEF30E08B488CB799048BD3DA56CB"/>
            </w:placeholder>
          </w:sdtPr>
          <w:sdtContent>
            <w:tc>
              <w:tcPr>
                <w:tcW w:w="6858" w:type="dxa"/>
              </w:tcPr>
              <w:p w:rsidR="001D271A" w:rsidRPr="00FF6471" w:rsidRDefault="001D271A" w:rsidP="000F1DF9">
                <w:pPr>
                  <w:jc w:val="right"/>
                  <w:rPr>
                    <w:rFonts w:cs="Times New Roman"/>
                    <w:szCs w:val="24"/>
                  </w:rPr>
                </w:pPr>
                <w:r>
                  <w:rPr>
                    <w:rFonts w:cs="Times New Roman"/>
                    <w:szCs w:val="24"/>
                  </w:rPr>
                  <w:t>Engrossed</w:t>
                </w:r>
              </w:p>
            </w:tc>
          </w:sdtContent>
        </w:sdt>
      </w:tr>
    </w:tbl>
    <w:p w:rsidR="001D271A" w:rsidRPr="00FF6471" w:rsidRDefault="001D271A" w:rsidP="000F1DF9">
      <w:pPr>
        <w:spacing w:after="0" w:line="240" w:lineRule="auto"/>
        <w:rPr>
          <w:rFonts w:cs="Times New Roman"/>
          <w:szCs w:val="24"/>
        </w:rPr>
      </w:pPr>
    </w:p>
    <w:p w:rsidR="001D271A" w:rsidRPr="00FF6471" w:rsidRDefault="001D271A" w:rsidP="000F1DF9">
      <w:pPr>
        <w:spacing w:after="0" w:line="240" w:lineRule="auto"/>
        <w:rPr>
          <w:rFonts w:cs="Times New Roman"/>
          <w:szCs w:val="24"/>
        </w:rPr>
      </w:pPr>
    </w:p>
    <w:p w:rsidR="001D271A" w:rsidRPr="00FF6471" w:rsidRDefault="001D27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D527C3BD014FD38021D0BAF25B66FC"/>
        </w:placeholder>
      </w:sdtPr>
      <w:sdtContent>
        <w:p w:rsidR="001D271A" w:rsidRDefault="001D27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31A80FEFFC48B19A2F6BA643C083E2"/>
        </w:placeholder>
      </w:sdtPr>
      <w:sdtContent>
        <w:p w:rsidR="001D271A" w:rsidRDefault="001D271A" w:rsidP="00AA08FF">
          <w:pPr>
            <w:pStyle w:val="NormalWeb"/>
            <w:spacing w:before="0" w:beforeAutospacing="0" w:after="0" w:afterAutospacing="0"/>
            <w:jc w:val="both"/>
            <w:divId w:val="1313874663"/>
            <w:rPr>
              <w:rFonts w:eastAsia="Times New Roman"/>
              <w:bCs/>
            </w:rPr>
          </w:pPr>
        </w:p>
        <w:p w:rsidR="001D271A" w:rsidRDefault="001D271A" w:rsidP="00AA08FF">
          <w:pPr>
            <w:pStyle w:val="NormalWeb"/>
            <w:spacing w:before="0" w:beforeAutospacing="0" w:after="0" w:afterAutospacing="0"/>
            <w:jc w:val="both"/>
            <w:divId w:val="1313874663"/>
            <w:rPr>
              <w:color w:val="000000"/>
            </w:rPr>
          </w:pPr>
          <w:r w:rsidRPr="00227C21">
            <w:rPr>
              <w:color w:val="000000"/>
            </w:rPr>
            <w:t>H</w:t>
          </w:r>
          <w:r>
            <w:rPr>
              <w:color w:val="000000"/>
            </w:rPr>
            <w:t>.</w:t>
          </w:r>
          <w:r w:rsidRPr="00227C21">
            <w:rPr>
              <w:color w:val="000000"/>
            </w:rPr>
            <w:t>B</w:t>
          </w:r>
          <w:r>
            <w:rPr>
              <w:color w:val="000000"/>
            </w:rPr>
            <w:t>.</w:t>
          </w:r>
          <w:r w:rsidRPr="00227C21">
            <w:rPr>
              <w:color w:val="000000"/>
            </w:rPr>
            <w:t xml:space="preserve"> 1136 allows any municipality in Texas to create a tourism public improvement district (TPID) composed entirely of hotels in the city and funded solely with a self-assessed fee. TPIDs were first established in 2011 with the creation of the city of Dallas TPID. Within two years of creation, the Dallas Convention and Visitors Bureau almost doubled its closure rate to secure conventions and increased occupancy levels of hotels across the city. These increases in hotel occupancy also traffic in an increase in tourism and economic activity at nearby businesses. Since the cr</w:t>
          </w:r>
          <w:r>
            <w:rPr>
              <w:color w:val="000000"/>
            </w:rPr>
            <w:t>eation of the Dallas TPID, the l</w:t>
          </w:r>
          <w:r w:rsidRPr="00227C21">
            <w:rPr>
              <w:color w:val="000000"/>
            </w:rPr>
            <w:t xml:space="preserve">egislature has extended the authority to several municipalities and there are additional legislative proposals to extend the authority to other cities this session. </w:t>
          </w:r>
        </w:p>
        <w:p w:rsidR="001D271A" w:rsidRPr="00227C21" w:rsidRDefault="001D271A" w:rsidP="00AA08FF">
          <w:pPr>
            <w:pStyle w:val="NormalWeb"/>
            <w:spacing w:before="0" w:beforeAutospacing="0" w:after="0" w:afterAutospacing="0"/>
            <w:jc w:val="both"/>
            <w:divId w:val="1313874663"/>
            <w:rPr>
              <w:color w:val="000000"/>
            </w:rPr>
          </w:pPr>
        </w:p>
        <w:p w:rsidR="001D271A" w:rsidRPr="00227C21" w:rsidRDefault="001D271A" w:rsidP="00AA08FF">
          <w:pPr>
            <w:pStyle w:val="NormalWeb"/>
            <w:spacing w:before="0" w:beforeAutospacing="0" w:after="0" w:afterAutospacing="0"/>
            <w:jc w:val="both"/>
            <w:divId w:val="1313874663"/>
            <w:rPr>
              <w:color w:val="000000"/>
            </w:rPr>
          </w:pPr>
          <w:r w:rsidRPr="00227C21">
            <w:rPr>
              <w:color w:val="000000"/>
            </w:rPr>
            <w:t>H</w:t>
          </w:r>
          <w:r>
            <w:rPr>
              <w:color w:val="000000"/>
            </w:rPr>
            <w:t>.</w:t>
          </w:r>
          <w:r w:rsidRPr="00227C21">
            <w:rPr>
              <w:color w:val="000000"/>
            </w:rPr>
            <w:t>B</w:t>
          </w:r>
          <w:r>
            <w:rPr>
              <w:color w:val="000000"/>
            </w:rPr>
            <w:t>.</w:t>
          </w:r>
          <w:r w:rsidRPr="00227C21">
            <w:rPr>
              <w:color w:val="000000"/>
            </w:rPr>
            <w:t xml:space="preserve"> 1136 would not affect current cities that already have a TPID in place and would remove the need for future amendments to add additional brackets to the section. It is permissive and would not require participation. </w:t>
          </w:r>
        </w:p>
        <w:p w:rsidR="001D271A" w:rsidRPr="00D70925" w:rsidRDefault="001D271A" w:rsidP="00AA08FF">
          <w:pPr>
            <w:spacing w:after="0" w:line="240" w:lineRule="auto"/>
            <w:jc w:val="both"/>
            <w:rPr>
              <w:rFonts w:eastAsia="Times New Roman" w:cs="Times New Roman"/>
              <w:bCs/>
              <w:szCs w:val="24"/>
            </w:rPr>
          </w:pPr>
        </w:p>
      </w:sdtContent>
    </w:sdt>
    <w:p w:rsidR="001D271A" w:rsidRDefault="001D27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1136 </w:t>
      </w:r>
      <w:bookmarkStart w:id="1" w:name="AmendsCurrentLaw"/>
      <w:bookmarkEnd w:id="1"/>
      <w:r>
        <w:rPr>
          <w:rFonts w:cs="Times New Roman"/>
          <w:szCs w:val="24"/>
        </w:rPr>
        <w:t>amends current law relating to territory included in a common characteristic or use project in a public improvement district established by a municipality.</w:t>
      </w:r>
    </w:p>
    <w:p w:rsidR="001D271A" w:rsidRPr="00227C21" w:rsidRDefault="001D271A" w:rsidP="000F1DF9">
      <w:pPr>
        <w:spacing w:after="0" w:line="240" w:lineRule="auto"/>
        <w:jc w:val="both"/>
        <w:rPr>
          <w:rFonts w:eastAsia="Times New Roman" w:cs="Times New Roman"/>
          <w:szCs w:val="24"/>
        </w:rPr>
      </w:pPr>
    </w:p>
    <w:p w:rsidR="001D271A" w:rsidRPr="005C2A78" w:rsidRDefault="001D27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231C7F661843AEB805A2ACC36574ED"/>
          </w:placeholder>
        </w:sdtPr>
        <w:sdtContent>
          <w:r>
            <w:rPr>
              <w:rFonts w:eastAsia="Times New Roman" w:cs="Times New Roman"/>
              <w:b/>
              <w:szCs w:val="24"/>
              <w:u w:val="single"/>
            </w:rPr>
            <w:t>RULEMAKING AUTHORITY</w:t>
          </w:r>
        </w:sdtContent>
      </w:sdt>
    </w:p>
    <w:p w:rsidR="001D271A" w:rsidRPr="006529C4" w:rsidRDefault="001D271A" w:rsidP="00774EC7">
      <w:pPr>
        <w:spacing w:after="0" w:line="240" w:lineRule="auto"/>
        <w:jc w:val="both"/>
        <w:rPr>
          <w:rFonts w:cs="Times New Roman"/>
          <w:szCs w:val="24"/>
        </w:rPr>
      </w:pPr>
    </w:p>
    <w:p w:rsidR="001D271A" w:rsidRPr="006529C4" w:rsidRDefault="001D27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271A" w:rsidRPr="006529C4" w:rsidRDefault="001D271A" w:rsidP="00774EC7">
      <w:pPr>
        <w:spacing w:after="0" w:line="240" w:lineRule="auto"/>
        <w:jc w:val="both"/>
        <w:rPr>
          <w:rFonts w:cs="Times New Roman"/>
          <w:szCs w:val="24"/>
        </w:rPr>
      </w:pPr>
    </w:p>
    <w:p w:rsidR="001D271A" w:rsidRPr="005C2A78" w:rsidRDefault="001D27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9BCD22461247E0A00817D9AB1D6AFD"/>
          </w:placeholder>
        </w:sdtPr>
        <w:sdtContent>
          <w:r>
            <w:rPr>
              <w:rFonts w:eastAsia="Times New Roman" w:cs="Times New Roman"/>
              <w:b/>
              <w:szCs w:val="24"/>
              <w:u w:val="single"/>
            </w:rPr>
            <w:t>SECTION BY SECTION ANALYSIS</w:t>
          </w:r>
        </w:sdtContent>
      </w:sdt>
    </w:p>
    <w:p w:rsidR="001D271A" w:rsidRPr="005C2A78" w:rsidRDefault="001D271A" w:rsidP="000F1DF9">
      <w:pPr>
        <w:spacing w:after="0" w:line="240" w:lineRule="auto"/>
        <w:jc w:val="both"/>
        <w:rPr>
          <w:rFonts w:eastAsia="Times New Roman" w:cs="Times New Roman"/>
          <w:szCs w:val="24"/>
        </w:rPr>
      </w:pPr>
    </w:p>
    <w:p w:rsidR="001D271A" w:rsidRDefault="001D271A" w:rsidP="00982B94">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227C21">
        <w:rPr>
          <w:rFonts w:eastAsia="Times New Roman" w:cs="Times New Roman"/>
          <w:szCs w:val="24"/>
        </w:rPr>
        <w:t>he heading to Section 372.0035, Local Government Code, to read as follows:</w:t>
      </w:r>
      <w:r>
        <w:rPr>
          <w:rFonts w:eastAsia="Times New Roman" w:cs="Times New Roman"/>
          <w:szCs w:val="24"/>
        </w:rPr>
        <w:t xml:space="preserve"> </w:t>
      </w:r>
    </w:p>
    <w:p w:rsidR="001D271A" w:rsidRPr="00227C21" w:rsidRDefault="001D271A" w:rsidP="00E81F03">
      <w:pPr>
        <w:spacing w:line="240" w:lineRule="auto"/>
        <w:ind w:left="720"/>
        <w:rPr>
          <w:rFonts w:cs="Times New Roman"/>
        </w:rPr>
      </w:pPr>
      <w:r w:rsidRPr="00145A11">
        <w:rPr>
          <w:rFonts w:cs="Times New Roman"/>
        </w:rPr>
        <w:t>Sec. 372.0035.</w:t>
      </w:r>
      <w:r>
        <w:rPr>
          <w:rFonts w:cs="Times New Roman"/>
        </w:rPr>
        <w:t xml:space="preserve"> </w:t>
      </w:r>
      <w:r w:rsidRPr="00145A11">
        <w:rPr>
          <w:rFonts w:cs="Times New Roman"/>
        </w:rPr>
        <w:t>COMMON CHARACT</w:t>
      </w:r>
      <w:r>
        <w:rPr>
          <w:rFonts w:cs="Times New Roman"/>
        </w:rPr>
        <w:t xml:space="preserve">ERISTIC OR USE FOR PROJECTS IN </w:t>
      </w:r>
      <w:r w:rsidRPr="00145A11">
        <w:rPr>
          <w:rFonts w:cs="Times New Roman"/>
        </w:rPr>
        <w:t>MUNICIPALITIES.</w:t>
      </w:r>
      <w:r>
        <w:rPr>
          <w:rFonts w:cs="Times New Roman"/>
        </w:rPr>
        <w:t xml:space="preserve"> </w:t>
      </w:r>
    </w:p>
    <w:p w:rsidR="001D271A" w:rsidRDefault="001D271A" w:rsidP="00982B94">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27C21">
        <w:rPr>
          <w:rFonts w:eastAsia="Times New Roman" w:cs="Times New Roman"/>
          <w:szCs w:val="24"/>
        </w:rPr>
        <w:t>Section 372.0035, Local Government Code, by amending Subsection (a) and adding Subsection (e)</w:t>
      </w:r>
      <w:r>
        <w:rPr>
          <w:rFonts w:eastAsia="Times New Roman" w:cs="Times New Roman"/>
          <w:szCs w:val="24"/>
        </w:rPr>
        <w:t>,</w:t>
      </w:r>
      <w:r w:rsidRPr="00227C21">
        <w:rPr>
          <w:rFonts w:eastAsia="Times New Roman" w:cs="Times New Roman"/>
          <w:szCs w:val="24"/>
        </w:rPr>
        <w:t xml:space="preserve"> as follows:</w:t>
      </w:r>
      <w:r>
        <w:rPr>
          <w:rFonts w:eastAsia="Times New Roman" w:cs="Times New Roman"/>
          <w:szCs w:val="24"/>
        </w:rPr>
        <w:t xml:space="preserve"> </w:t>
      </w:r>
    </w:p>
    <w:p w:rsidR="001D271A" w:rsidRDefault="001D271A" w:rsidP="00982B94">
      <w:pPr>
        <w:spacing w:line="240" w:lineRule="auto"/>
        <w:ind w:left="720"/>
        <w:jc w:val="both"/>
        <w:rPr>
          <w:rFonts w:cs="Times New Roman"/>
        </w:rPr>
      </w:pPr>
      <w:r>
        <w:rPr>
          <w:rFonts w:eastAsia="Times New Roman" w:cs="Times New Roman"/>
          <w:szCs w:val="24"/>
        </w:rPr>
        <w:t xml:space="preserve">(a) Provides that this section applies only to </w:t>
      </w:r>
      <w:r w:rsidRPr="00145A11">
        <w:rPr>
          <w:rFonts w:cs="Times New Roman"/>
        </w:rPr>
        <w:t xml:space="preserve">a public improvement district established </w:t>
      </w:r>
      <w:r w:rsidRPr="00227C21">
        <w:rPr>
          <w:rFonts w:cs="Times New Roman"/>
        </w:rPr>
        <w:t>by a municipality</w:t>
      </w:r>
      <w:r w:rsidRPr="00145A11">
        <w:rPr>
          <w:rFonts w:cs="Times New Roman"/>
        </w:rPr>
        <w:t xml:space="preserve"> under this subchapter</w:t>
      </w:r>
      <w:r>
        <w:rPr>
          <w:rFonts w:cs="Times New Roman"/>
        </w:rPr>
        <w:t xml:space="preserve"> (Public Improvement Districts)</w:t>
      </w:r>
      <w:r w:rsidRPr="00145A11">
        <w:rPr>
          <w:rFonts w:cs="Times New Roman"/>
        </w:rPr>
        <w:t xml:space="preserve"> and solely composed of territory in which the only businesses are </w:t>
      </w:r>
      <w:r w:rsidRPr="00227C21">
        <w:rPr>
          <w:rFonts w:cs="Times New Roman"/>
        </w:rPr>
        <w:t>one or more</w:t>
      </w:r>
      <w:r>
        <w:rPr>
          <w:rFonts w:cs="Times New Roman"/>
        </w:rPr>
        <w:t xml:space="preserve"> hotels, rather than providing that this section applies only to a municipality that meets certain population brackets and a public improvement district established under this subchapter and solely composed of territory in which the only business are hotels that meet certain criteria. </w:t>
      </w:r>
    </w:p>
    <w:p w:rsidR="001D271A" w:rsidRPr="005C2A78" w:rsidRDefault="001D271A" w:rsidP="00982B94">
      <w:pPr>
        <w:spacing w:line="240" w:lineRule="auto"/>
        <w:ind w:left="720"/>
        <w:jc w:val="both"/>
        <w:rPr>
          <w:rFonts w:eastAsia="Times New Roman" w:cs="Times New Roman"/>
          <w:szCs w:val="24"/>
        </w:rPr>
      </w:pPr>
      <w:r w:rsidRPr="00227C21">
        <w:rPr>
          <w:rFonts w:cs="Times New Roman"/>
        </w:rPr>
        <w:t xml:space="preserve">(e) </w:t>
      </w:r>
      <w:r w:rsidRPr="00227C21">
        <w:rPr>
          <w:rFonts w:eastAsia="Times New Roman" w:cs="Times New Roman"/>
          <w:szCs w:val="24"/>
        </w:rPr>
        <w:t>A</w:t>
      </w:r>
      <w:r>
        <w:rPr>
          <w:rFonts w:eastAsia="Times New Roman" w:cs="Times New Roman"/>
          <w:szCs w:val="24"/>
        </w:rPr>
        <w:t>uthorizes a</w:t>
      </w:r>
      <w:r w:rsidRPr="00227C21">
        <w:rPr>
          <w:rFonts w:eastAsia="Times New Roman" w:cs="Times New Roman"/>
          <w:szCs w:val="24"/>
        </w:rPr>
        <w:t xml:space="preserve"> district created after September 1, 2019, </w:t>
      </w:r>
      <w:r>
        <w:rPr>
          <w:rFonts w:eastAsia="Times New Roman" w:cs="Times New Roman"/>
          <w:szCs w:val="24"/>
        </w:rPr>
        <w:t>to</w:t>
      </w:r>
      <w:r w:rsidRPr="00227C21">
        <w:rPr>
          <w:rFonts w:eastAsia="Times New Roman" w:cs="Times New Roman"/>
          <w:szCs w:val="24"/>
        </w:rPr>
        <w:t xml:space="preserve"> undertake a project under this section only for advertising, promotion, or business recruitment, as authorized by Section 372.003(b)(13)</w:t>
      </w:r>
      <w:r>
        <w:rPr>
          <w:rFonts w:eastAsia="Times New Roman" w:cs="Times New Roman"/>
          <w:szCs w:val="24"/>
        </w:rPr>
        <w:t xml:space="preserve"> (relating to authorizing of a public improvement project to include special supplemental services for improvement and promotion of the district, including services relating to advertising, promotion</w:t>
      </w:r>
      <w:r w:rsidRPr="00227C21">
        <w:rPr>
          <w:rFonts w:eastAsia="Times New Roman" w:cs="Times New Roman"/>
          <w:szCs w:val="24"/>
        </w:rPr>
        <w:t>,</w:t>
      </w:r>
      <w:r>
        <w:rPr>
          <w:rFonts w:eastAsia="Times New Roman" w:cs="Times New Roman"/>
          <w:szCs w:val="24"/>
        </w:rPr>
        <w:t xml:space="preserve"> health and sanitation, water and wastewater, public safety, security, business recruitment, development, recreation, and cultural enhancement),</w:t>
      </w:r>
      <w:r w:rsidRPr="00227C21">
        <w:rPr>
          <w:rFonts w:eastAsia="Times New Roman" w:cs="Times New Roman"/>
          <w:szCs w:val="24"/>
        </w:rPr>
        <w:t xml:space="preserve"> directly related to hotels.</w:t>
      </w:r>
      <w:r>
        <w:rPr>
          <w:rFonts w:eastAsia="Times New Roman" w:cs="Times New Roman"/>
          <w:szCs w:val="24"/>
        </w:rPr>
        <w:t xml:space="preserve"> </w:t>
      </w:r>
    </w:p>
    <w:p w:rsidR="001D271A" w:rsidRDefault="001D271A" w:rsidP="00982B94">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27C21">
        <w:rPr>
          <w:rFonts w:eastAsia="Times New Roman" w:cs="Times New Roman"/>
          <w:szCs w:val="24"/>
        </w:rPr>
        <w:t>Section 372.005(b-1), Local Government Code, as follows:</w:t>
      </w:r>
      <w:r>
        <w:rPr>
          <w:rFonts w:eastAsia="Times New Roman" w:cs="Times New Roman"/>
          <w:szCs w:val="24"/>
        </w:rPr>
        <w:t xml:space="preserve"> </w:t>
      </w:r>
    </w:p>
    <w:p w:rsidR="001D271A" w:rsidRDefault="001D271A" w:rsidP="00982B94">
      <w:pPr>
        <w:spacing w:line="240" w:lineRule="auto"/>
        <w:ind w:left="720"/>
        <w:jc w:val="both"/>
        <w:rPr>
          <w:rFonts w:eastAsia="Times New Roman" w:cs="Times New Roman"/>
          <w:szCs w:val="24"/>
        </w:rPr>
      </w:pPr>
      <w:r>
        <w:rPr>
          <w:rFonts w:eastAsia="Times New Roman" w:cs="Times New Roman"/>
          <w:szCs w:val="24"/>
        </w:rPr>
        <w:t>(b-1) Provides that, n</w:t>
      </w:r>
      <w:r w:rsidRPr="00227C21">
        <w:rPr>
          <w:rFonts w:eastAsia="Times New Roman" w:cs="Times New Roman"/>
          <w:szCs w:val="24"/>
        </w:rPr>
        <w:t>otwithstanding Subsection (b)</w:t>
      </w:r>
      <w:r>
        <w:rPr>
          <w:rFonts w:eastAsia="Times New Roman" w:cs="Times New Roman"/>
          <w:szCs w:val="24"/>
        </w:rPr>
        <w:t xml:space="preserve"> (relating to providing that a petition is sufficient if signed by certain persons)</w:t>
      </w:r>
      <w:r w:rsidRPr="00227C21">
        <w:rPr>
          <w:rFonts w:eastAsia="Times New Roman" w:cs="Times New Roman"/>
          <w:szCs w:val="24"/>
        </w:rPr>
        <w:t>, a petition for the establishment of a public improvement district described by Section 372.0035(a)</w:t>
      </w:r>
      <w:r>
        <w:rPr>
          <w:rFonts w:eastAsia="Times New Roman" w:cs="Times New Roman"/>
          <w:szCs w:val="24"/>
        </w:rPr>
        <w:t xml:space="preserve"> (relating to the application of this section (Common Characteristic or Use for Projects in Certain Municipalities) to certain municipalities)</w:t>
      </w:r>
      <w:r w:rsidRPr="00227C21">
        <w:rPr>
          <w:rFonts w:eastAsia="Times New Roman" w:cs="Times New Roman"/>
          <w:szCs w:val="24"/>
        </w:rPr>
        <w:t>, rather than</w:t>
      </w:r>
      <w:r>
        <w:rPr>
          <w:rFonts w:eastAsia="Times New Roman" w:cs="Times New Roman"/>
          <w:szCs w:val="24"/>
        </w:rPr>
        <w:t xml:space="preserve"> Section </w:t>
      </w:r>
      <w:r w:rsidRPr="00227C21">
        <w:rPr>
          <w:rFonts w:eastAsia="Times New Roman" w:cs="Times New Roman"/>
          <w:szCs w:val="24"/>
        </w:rPr>
        <w:t>372.0035(a)(2)</w:t>
      </w:r>
      <w:r>
        <w:rPr>
          <w:rFonts w:eastAsia="Times New Roman" w:cs="Times New Roman"/>
          <w:szCs w:val="24"/>
        </w:rPr>
        <w:t xml:space="preserve"> (relating to a public improvement district established under this chapter and solely composed of territory in which the only businesses are hotels that fit certain criteria), </w:t>
      </w:r>
      <w:r w:rsidRPr="00227C21">
        <w:rPr>
          <w:rFonts w:eastAsia="Times New Roman" w:cs="Times New Roman"/>
          <w:szCs w:val="24"/>
        </w:rPr>
        <w:t xml:space="preserve">is sufficient only if signed by record owners of taxable real property liable for assessment under the proposal who </w:t>
      </w:r>
      <w:r>
        <w:rPr>
          <w:rFonts w:eastAsia="Times New Roman" w:cs="Times New Roman"/>
          <w:szCs w:val="24"/>
        </w:rPr>
        <w:t xml:space="preserve">constitute a certain enumerated criteria. </w:t>
      </w:r>
    </w:p>
    <w:p w:rsidR="001D271A" w:rsidRDefault="001D271A" w:rsidP="00982B94">
      <w:pPr>
        <w:spacing w:line="240" w:lineRule="auto"/>
        <w:jc w:val="both"/>
        <w:rPr>
          <w:rFonts w:eastAsia="Times New Roman" w:cs="Times New Roman"/>
          <w:szCs w:val="24"/>
        </w:rPr>
      </w:pPr>
      <w:r>
        <w:rPr>
          <w:rFonts w:eastAsia="Times New Roman" w:cs="Times New Roman"/>
          <w:szCs w:val="24"/>
        </w:rPr>
        <w:t xml:space="preserve">SECTION 4. Amends </w:t>
      </w:r>
      <w:r w:rsidRPr="00227C21">
        <w:rPr>
          <w:rFonts w:eastAsia="Times New Roman" w:cs="Times New Roman"/>
          <w:szCs w:val="24"/>
        </w:rPr>
        <w:t>Subchapter A, Chapter 372, Local Government Code, by adding Section 372.0121</w:t>
      </w:r>
      <w:r>
        <w:rPr>
          <w:rFonts w:eastAsia="Times New Roman" w:cs="Times New Roman"/>
          <w:szCs w:val="24"/>
        </w:rPr>
        <w:t>,</w:t>
      </w:r>
      <w:r w:rsidRPr="00227C21">
        <w:rPr>
          <w:rFonts w:eastAsia="Times New Roman" w:cs="Times New Roman"/>
          <w:szCs w:val="24"/>
        </w:rPr>
        <w:t xml:space="preserve"> as follows:</w:t>
      </w:r>
      <w:r>
        <w:rPr>
          <w:rFonts w:eastAsia="Times New Roman" w:cs="Times New Roman"/>
          <w:szCs w:val="24"/>
        </w:rPr>
        <w:t xml:space="preserve"> </w:t>
      </w:r>
    </w:p>
    <w:p w:rsidR="001D271A" w:rsidRDefault="001D271A" w:rsidP="00982B94">
      <w:pPr>
        <w:widowControl w:val="0"/>
        <w:autoSpaceDE w:val="0"/>
        <w:autoSpaceDN w:val="0"/>
        <w:adjustRightInd w:val="0"/>
        <w:spacing w:after="0" w:line="240" w:lineRule="auto"/>
        <w:ind w:left="720"/>
        <w:jc w:val="both"/>
        <w:rPr>
          <w:rFonts w:eastAsia="Times New Roman" w:cs="Times New Roman"/>
          <w:szCs w:val="24"/>
        </w:rPr>
      </w:pPr>
      <w:r w:rsidRPr="00227C21">
        <w:rPr>
          <w:rFonts w:eastAsia="Times New Roman" w:cs="Times New Roman"/>
          <w:szCs w:val="24"/>
        </w:rPr>
        <w:t>Sec. 372.0121.</w:t>
      </w:r>
      <w:r>
        <w:rPr>
          <w:rFonts w:eastAsia="Times New Roman" w:cs="Times New Roman"/>
          <w:szCs w:val="24"/>
        </w:rPr>
        <w:t xml:space="preserve"> </w:t>
      </w:r>
      <w:r w:rsidRPr="00227C21">
        <w:rPr>
          <w:rFonts w:eastAsia="Times New Roman" w:cs="Times New Roman"/>
          <w:szCs w:val="24"/>
        </w:rPr>
        <w:t>INCLUSION OF AREA IN COMMON CHARACTERISTIC PUBLIC IMPROVEMENT DISTRICT.</w:t>
      </w:r>
      <w:r>
        <w:rPr>
          <w:rFonts w:eastAsia="Times New Roman" w:cs="Times New Roman"/>
          <w:szCs w:val="24"/>
        </w:rPr>
        <w:t xml:space="preserve"> Authorizes </w:t>
      </w:r>
      <w:r w:rsidRPr="00227C21">
        <w:rPr>
          <w:rFonts w:eastAsia="Times New Roman" w:cs="Times New Roman"/>
          <w:szCs w:val="24"/>
        </w:rPr>
        <w:t>the governing body of a municipality</w:t>
      </w:r>
      <w:r>
        <w:rPr>
          <w:rFonts w:eastAsia="Times New Roman" w:cs="Times New Roman"/>
          <w:szCs w:val="24"/>
        </w:rPr>
        <w:t>,</w:t>
      </w:r>
      <w:r w:rsidRPr="00227C21">
        <w:rPr>
          <w:rFonts w:eastAsia="Times New Roman" w:cs="Times New Roman"/>
          <w:szCs w:val="24"/>
        </w:rPr>
        <w:t xml:space="preserve"> </w:t>
      </w:r>
      <w:r>
        <w:rPr>
          <w:rFonts w:eastAsia="Times New Roman" w:cs="Times New Roman"/>
          <w:szCs w:val="24"/>
        </w:rPr>
        <w:t>n</w:t>
      </w:r>
      <w:r w:rsidRPr="00227C21">
        <w:rPr>
          <w:rFonts w:eastAsia="Times New Roman" w:cs="Times New Roman"/>
          <w:szCs w:val="24"/>
        </w:rPr>
        <w:t>otwithstanding Section 372.012</w:t>
      </w:r>
      <w:r>
        <w:rPr>
          <w:rFonts w:eastAsia="Times New Roman" w:cs="Times New Roman"/>
          <w:szCs w:val="24"/>
        </w:rPr>
        <w:t xml:space="preserve"> (Area of District)</w:t>
      </w:r>
      <w:r w:rsidRPr="00227C21">
        <w:rPr>
          <w:rFonts w:eastAsia="Times New Roman" w:cs="Times New Roman"/>
          <w:szCs w:val="24"/>
        </w:rPr>
        <w:t xml:space="preserve"> or any other requirement in this chapter </w:t>
      </w:r>
      <w:r>
        <w:rPr>
          <w:rFonts w:eastAsia="Times New Roman" w:cs="Times New Roman"/>
          <w:szCs w:val="24"/>
        </w:rPr>
        <w:t>to</w:t>
      </w:r>
      <w:r w:rsidRPr="00227C21">
        <w:rPr>
          <w:rFonts w:eastAsia="Times New Roman" w:cs="Times New Roman"/>
          <w:szCs w:val="24"/>
        </w:rPr>
        <w:t xml:space="preserve"> include property in a public improvement district described by Section 372.0035 if: </w:t>
      </w:r>
    </w:p>
    <w:p w:rsidR="001D271A" w:rsidRPr="00227C21" w:rsidRDefault="001D271A" w:rsidP="00982B94">
      <w:pPr>
        <w:widowControl w:val="0"/>
        <w:autoSpaceDE w:val="0"/>
        <w:autoSpaceDN w:val="0"/>
        <w:adjustRightInd w:val="0"/>
        <w:spacing w:after="0" w:line="240" w:lineRule="auto"/>
        <w:ind w:left="720"/>
        <w:jc w:val="both"/>
        <w:rPr>
          <w:rFonts w:eastAsia="Times New Roman" w:cs="Times New Roman"/>
          <w:szCs w:val="24"/>
        </w:rPr>
      </w:pPr>
    </w:p>
    <w:p w:rsidR="001D271A" w:rsidRPr="00227C21" w:rsidRDefault="001D271A" w:rsidP="00982B94">
      <w:pPr>
        <w:spacing w:line="240" w:lineRule="auto"/>
        <w:ind w:firstLine="1440"/>
        <w:jc w:val="both"/>
        <w:rPr>
          <w:rFonts w:eastAsia="Times New Roman" w:cs="Times New Roman"/>
          <w:szCs w:val="24"/>
        </w:rPr>
      </w:pPr>
      <w:r w:rsidRPr="00227C21">
        <w:rPr>
          <w:rFonts w:eastAsia="Times New Roman" w:cs="Times New Roman"/>
          <w:szCs w:val="24"/>
        </w:rPr>
        <w:t xml:space="preserve">(1) the property is a hotel; and </w:t>
      </w:r>
    </w:p>
    <w:p w:rsidR="001D271A" w:rsidRDefault="001D271A" w:rsidP="00982B94">
      <w:pPr>
        <w:spacing w:line="240" w:lineRule="auto"/>
        <w:ind w:left="1440"/>
        <w:jc w:val="both"/>
        <w:rPr>
          <w:rFonts w:eastAsia="Times New Roman" w:cs="Times New Roman"/>
          <w:szCs w:val="24"/>
          <w:u w:val="single"/>
        </w:rPr>
      </w:pPr>
      <w:r w:rsidRPr="00227C21">
        <w:rPr>
          <w:rFonts w:eastAsia="Times New Roman" w:cs="Times New Roman"/>
          <w:szCs w:val="24"/>
        </w:rPr>
        <w:t>(2) the property could have been included in the district without violating Section 372.005(b-1)</w:t>
      </w:r>
      <w:r>
        <w:rPr>
          <w:rFonts w:eastAsia="Times New Roman" w:cs="Times New Roman"/>
          <w:szCs w:val="24"/>
        </w:rPr>
        <w:t xml:space="preserve"> (relating to providing that, notwithstanding Subsection (b), a petition for the establishment of a public improvement district described by Section 372.0035(a)(2)</w:t>
      </w:r>
      <w:r w:rsidRPr="00227C21">
        <w:rPr>
          <w:rFonts w:eastAsia="Times New Roman" w:cs="Times New Roman"/>
          <w:szCs w:val="24"/>
        </w:rPr>
        <w:t xml:space="preserve"> </w:t>
      </w:r>
      <w:r>
        <w:rPr>
          <w:rFonts w:eastAsia="Times New Roman" w:cs="Times New Roman"/>
          <w:szCs w:val="24"/>
        </w:rPr>
        <w:t xml:space="preserve">is sufficient only if signed by record owners of taxable real property liable for assessment under the proposal who meet certain conditions) </w:t>
      </w:r>
      <w:r w:rsidRPr="00227C21">
        <w:rPr>
          <w:rFonts w:eastAsia="Times New Roman" w:cs="Times New Roman"/>
          <w:szCs w:val="24"/>
        </w:rPr>
        <w:t>when the district was created regardless of whether the record owners of the property signed the original petition.</w:t>
      </w:r>
      <w:r>
        <w:rPr>
          <w:rFonts w:eastAsia="Times New Roman" w:cs="Times New Roman"/>
          <w:szCs w:val="24"/>
          <w:u w:val="single"/>
        </w:rPr>
        <w:t xml:space="preserve"> </w:t>
      </w:r>
    </w:p>
    <w:p w:rsidR="001D271A" w:rsidRPr="00227C21" w:rsidRDefault="001D271A" w:rsidP="00982B94">
      <w:pPr>
        <w:spacing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1D271A" w:rsidRPr="00227C21" w:rsidRDefault="001D271A" w:rsidP="00227C21">
      <w:pPr>
        <w:widowControl w:val="0"/>
        <w:autoSpaceDE w:val="0"/>
        <w:autoSpaceDN w:val="0"/>
        <w:adjustRightInd w:val="0"/>
        <w:spacing w:after="0" w:line="480" w:lineRule="auto"/>
        <w:ind w:left="1440"/>
        <w:jc w:val="both"/>
        <w:rPr>
          <w:rFonts w:eastAsia="Times New Roman" w:cs="Times New Roman"/>
          <w:szCs w:val="24"/>
        </w:rPr>
      </w:pPr>
    </w:p>
    <w:p w:rsidR="001D271A" w:rsidRPr="00227C21" w:rsidRDefault="001D271A" w:rsidP="00227C21">
      <w:pPr>
        <w:spacing w:line="240" w:lineRule="auto"/>
        <w:ind w:left="720"/>
        <w:jc w:val="both"/>
        <w:rPr>
          <w:rFonts w:eastAsia="Times New Roman" w:cs="Times New Roman"/>
          <w:szCs w:val="24"/>
        </w:rPr>
      </w:pPr>
    </w:p>
    <w:p w:rsidR="001D271A" w:rsidRPr="00227C21" w:rsidRDefault="001D271A" w:rsidP="00227C21">
      <w:pPr>
        <w:spacing w:line="240" w:lineRule="auto"/>
        <w:jc w:val="both"/>
        <w:rPr>
          <w:rFonts w:eastAsia="Times New Roman" w:cs="Times New Roman"/>
          <w:szCs w:val="24"/>
        </w:rPr>
      </w:pPr>
    </w:p>
    <w:p w:rsidR="001D271A" w:rsidRPr="00227C21" w:rsidRDefault="001D271A" w:rsidP="00227C21">
      <w:pPr>
        <w:spacing w:line="240" w:lineRule="auto"/>
        <w:ind w:left="720"/>
        <w:jc w:val="both"/>
        <w:rPr>
          <w:rFonts w:eastAsia="Times New Roman" w:cs="Times New Roman"/>
          <w:szCs w:val="24"/>
        </w:rPr>
      </w:pPr>
    </w:p>
    <w:p w:rsidR="001D271A" w:rsidRPr="00C8671F" w:rsidRDefault="001D271A" w:rsidP="00774EC7">
      <w:pPr>
        <w:spacing w:after="0" w:line="240" w:lineRule="auto"/>
        <w:jc w:val="both"/>
        <w:rPr>
          <w:rFonts w:eastAsia="Times New Roman" w:cs="Times New Roman"/>
          <w:szCs w:val="24"/>
        </w:rPr>
      </w:pPr>
    </w:p>
    <w:sectPr w:rsidR="001D27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E0" w:rsidRDefault="00D41DE0" w:rsidP="000F1DF9">
      <w:pPr>
        <w:spacing w:after="0" w:line="240" w:lineRule="auto"/>
      </w:pPr>
      <w:r>
        <w:separator/>
      </w:r>
    </w:p>
  </w:endnote>
  <w:endnote w:type="continuationSeparator" w:id="0">
    <w:p w:rsidR="00D41DE0" w:rsidRDefault="00D41D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1D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271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271A">
                <w:rPr>
                  <w:sz w:val="20"/>
                  <w:szCs w:val="20"/>
                </w:rPr>
                <w:t>H.B. 1136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27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1D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27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27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E0" w:rsidRDefault="00D41DE0" w:rsidP="000F1DF9">
      <w:pPr>
        <w:spacing w:after="0" w:line="240" w:lineRule="auto"/>
      </w:pPr>
      <w:r>
        <w:separator/>
      </w:r>
    </w:p>
  </w:footnote>
  <w:footnote w:type="continuationSeparator" w:id="0">
    <w:p w:rsidR="00D41DE0" w:rsidRDefault="00D41D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271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1DE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0C0B"/>
  <w15:docId w15:val="{41DF0F4D-5E8B-4958-8C65-22E85719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27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5465" w:rsidP="003454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EF5239EA5A478FBFB37650F9285604"/>
        <w:category>
          <w:name w:val="General"/>
          <w:gallery w:val="placeholder"/>
        </w:category>
        <w:types>
          <w:type w:val="bbPlcHdr"/>
        </w:types>
        <w:behaviors>
          <w:behavior w:val="content"/>
        </w:behaviors>
        <w:guid w:val="{B7405733-29C9-40B8-8EF1-5B43E5CF3787}"/>
      </w:docPartPr>
      <w:docPartBody>
        <w:p w:rsidR="00000000" w:rsidRDefault="00382E3B"/>
      </w:docPartBody>
    </w:docPart>
    <w:docPart>
      <w:docPartPr>
        <w:name w:val="8044224B19F04C2F945A249E28EE5D94"/>
        <w:category>
          <w:name w:val="General"/>
          <w:gallery w:val="placeholder"/>
        </w:category>
        <w:types>
          <w:type w:val="bbPlcHdr"/>
        </w:types>
        <w:behaviors>
          <w:behavior w:val="content"/>
        </w:behaviors>
        <w:guid w:val="{CFB5D435-A799-4051-B252-A15EABAE6478}"/>
      </w:docPartPr>
      <w:docPartBody>
        <w:p w:rsidR="00000000" w:rsidRDefault="00382E3B"/>
      </w:docPartBody>
    </w:docPart>
    <w:docPart>
      <w:docPartPr>
        <w:name w:val="3285929CB0B9448F8D7EAA1FA25B9AF1"/>
        <w:category>
          <w:name w:val="General"/>
          <w:gallery w:val="placeholder"/>
        </w:category>
        <w:types>
          <w:type w:val="bbPlcHdr"/>
        </w:types>
        <w:behaviors>
          <w:behavior w:val="content"/>
        </w:behaviors>
        <w:guid w:val="{216A7227-317D-41E8-96B0-E9431CA1A198}"/>
      </w:docPartPr>
      <w:docPartBody>
        <w:p w:rsidR="00000000" w:rsidRDefault="00382E3B"/>
      </w:docPartBody>
    </w:docPart>
    <w:docPart>
      <w:docPartPr>
        <w:name w:val="DA72591CA79C472EB6E20A910E1C8C32"/>
        <w:category>
          <w:name w:val="General"/>
          <w:gallery w:val="placeholder"/>
        </w:category>
        <w:types>
          <w:type w:val="bbPlcHdr"/>
        </w:types>
        <w:behaviors>
          <w:behavior w:val="content"/>
        </w:behaviors>
        <w:guid w:val="{1F34E3E7-9D2D-4DA4-B980-80A0061B4DE8}"/>
      </w:docPartPr>
      <w:docPartBody>
        <w:p w:rsidR="00000000" w:rsidRDefault="00382E3B"/>
      </w:docPartBody>
    </w:docPart>
    <w:docPart>
      <w:docPartPr>
        <w:name w:val="0EA1F09018FF4A07AE27D5B887DCF757"/>
        <w:category>
          <w:name w:val="General"/>
          <w:gallery w:val="placeholder"/>
        </w:category>
        <w:types>
          <w:type w:val="bbPlcHdr"/>
        </w:types>
        <w:behaviors>
          <w:behavior w:val="content"/>
        </w:behaviors>
        <w:guid w:val="{BA88737F-BBE8-4D25-8C24-FAD4CE251842}"/>
      </w:docPartPr>
      <w:docPartBody>
        <w:p w:rsidR="00000000" w:rsidRDefault="00382E3B"/>
      </w:docPartBody>
    </w:docPart>
    <w:docPart>
      <w:docPartPr>
        <w:name w:val="55A066E43EF1481BAF3EF549E373FF3C"/>
        <w:category>
          <w:name w:val="General"/>
          <w:gallery w:val="placeholder"/>
        </w:category>
        <w:types>
          <w:type w:val="bbPlcHdr"/>
        </w:types>
        <w:behaviors>
          <w:behavior w:val="content"/>
        </w:behaviors>
        <w:guid w:val="{0F41B03B-F14F-4266-9C47-5A842F3120E5}"/>
      </w:docPartPr>
      <w:docPartBody>
        <w:p w:rsidR="00000000" w:rsidRDefault="00382E3B"/>
      </w:docPartBody>
    </w:docPart>
    <w:docPart>
      <w:docPartPr>
        <w:name w:val="97D86AB1F80F4A7FB727A26883DD7AEA"/>
        <w:category>
          <w:name w:val="General"/>
          <w:gallery w:val="placeholder"/>
        </w:category>
        <w:types>
          <w:type w:val="bbPlcHdr"/>
        </w:types>
        <w:behaviors>
          <w:behavior w:val="content"/>
        </w:behaviors>
        <w:guid w:val="{32F3DD21-A8AE-4C47-9DB4-F94CA032DA85}"/>
      </w:docPartPr>
      <w:docPartBody>
        <w:p w:rsidR="00000000" w:rsidRDefault="00382E3B"/>
      </w:docPartBody>
    </w:docPart>
    <w:docPart>
      <w:docPartPr>
        <w:name w:val="978C97C344964886B0E3992E910C8384"/>
        <w:category>
          <w:name w:val="General"/>
          <w:gallery w:val="placeholder"/>
        </w:category>
        <w:types>
          <w:type w:val="bbPlcHdr"/>
        </w:types>
        <w:behaviors>
          <w:behavior w:val="content"/>
        </w:behaviors>
        <w:guid w:val="{DC9CB58F-45BB-4D3D-BA9D-B9E402FD40A5}"/>
      </w:docPartPr>
      <w:docPartBody>
        <w:p w:rsidR="00000000" w:rsidRDefault="00382E3B"/>
      </w:docPartBody>
    </w:docPart>
    <w:docPart>
      <w:docPartPr>
        <w:name w:val="C6776A260A834129BD64EEB75625ADC9"/>
        <w:category>
          <w:name w:val="General"/>
          <w:gallery w:val="placeholder"/>
        </w:category>
        <w:types>
          <w:type w:val="bbPlcHdr"/>
        </w:types>
        <w:behaviors>
          <w:behavior w:val="content"/>
        </w:behaviors>
        <w:guid w:val="{A48DC95C-F4F2-4632-ACC3-5BE006C61035}"/>
      </w:docPartPr>
      <w:docPartBody>
        <w:p w:rsidR="00000000" w:rsidRDefault="00345465" w:rsidP="00345465">
          <w:pPr>
            <w:pStyle w:val="C6776A260A834129BD64EEB75625ADC9"/>
          </w:pPr>
          <w:r w:rsidRPr="00A30DD1">
            <w:rPr>
              <w:rStyle w:val="PlaceholderText"/>
            </w:rPr>
            <w:t>Click here to enter a date.</w:t>
          </w:r>
        </w:p>
      </w:docPartBody>
    </w:docPart>
    <w:docPart>
      <w:docPartPr>
        <w:name w:val="577FEF30E08B488CB799048BD3DA56CB"/>
        <w:category>
          <w:name w:val="General"/>
          <w:gallery w:val="placeholder"/>
        </w:category>
        <w:types>
          <w:type w:val="bbPlcHdr"/>
        </w:types>
        <w:behaviors>
          <w:behavior w:val="content"/>
        </w:behaviors>
        <w:guid w:val="{A6D74831-6852-47B3-9604-5330348DF646}"/>
      </w:docPartPr>
      <w:docPartBody>
        <w:p w:rsidR="00000000" w:rsidRDefault="00382E3B"/>
      </w:docPartBody>
    </w:docPart>
    <w:docPart>
      <w:docPartPr>
        <w:name w:val="60D527C3BD014FD38021D0BAF25B66FC"/>
        <w:category>
          <w:name w:val="General"/>
          <w:gallery w:val="placeholder"/>
        </w:category>
        <w:types>
          <w:type w:val="bbPlcHdr"/>
        </w:types>
        <w:behaviors>
          <w:behavior w:val="content"/>
        </w:behaviors>
        <w:guid w:val="{990F1D73-19DB-4B15-9CC1-34FA9DDC9D3E}"/>
      </w:docPartPr>
      <w:docPartBody>
        <w:p w:rsidR="00000000" w:rsidRDefault="00382E3B"/>
      </w:docPartBody>
    </w:docPart>
    <w:docPart>
      <w:docPartPr>
        <w:name w:val="5231A80FEFFC48B19A2F6BA643C083E2"/>
        <w:category>
          <w:name w:val="General"/>
          <w:gallery w:val="placeholder"/>
        </w:category>
        <w:types>
          <w:type w:val="bbPlcHdr"/>
        </w:types>
        <w:behaviors>
          <w:behavior w:val="content"/>
        </w:behaviors>
        <w:guid w:val="{A9887926-4D04-4757-9E99-04F837ECC947}"/>
      </w:docPartPr>
      <w:docPartBody>
        <w:p w:rsidR="00000000" w:rsidRDefault="00345465" w:rsidP="00345465">
          <w:pPr>
            <w:pStyle w:val="5231A80FEFFC48B19A2F6BA643C083E2"/>
          </w:pPr>
          <w:r>
            <w:rPr>
              <w:rFonts w:eastAsia="Times New Roman" w:cs="Times New Roman"/>
              <w:bCs/>
              <w:szCs w:val="24"/>
            </w:rPr>
            <w:t xml:space="preserve"> </w:t>
          </w:r>
        </w:p>
      </w:docPartBody>
    </w:docPart>
    <w:docPart>
      <w:docPartPr>
        <w:name w:val="6E231C7F661843AEB805A2ACC36574ED"/>
        <w:category>
          <w:name w:val="General"/>
          <w:gallery w:val="placeholder"/>
        </w:category>
        <w:types>
          <w:type w:val="bbPlcHdr"/>
        </w:types>
        <w:behaviors>
          <w:behavior w:val="content"/>
        </w:behaviors>
        <w:guid w:val="{248868AF-CDAC-4014-BDB2-0992A22EEB63}"/>
      </w:docPartPr>
      <w:docPartBody>
        <w:p w:rsidR="00000000" w:rsidRDefault="00382E3B"/>
      </w:docPartBody>
    </w:docPart>
    <w:docPart>
      <w:docPartPr>
        <w:name w:val="409BCD22461247E0A00817D9AB1D6AFD"/>
        <w:category>
          <w:name w:val="General"/>
          <w:gallery w:val="placeholder"/>
        </w:category>
        <w:types>
          <w:type w:val="bbPlcHdr"/>
        </w:types>
        <w:behaviors>
          <w:behavior w:val="content"/>
        </w:behaviors>
        <w:guid w:val="{1870E842-CA7C-4983-A612-16176C77A1C6}"/>
      </w:docPartPr>
      <w:docPartBody>
        <w:p w:rsidR="00000000" w:rsidRDefault="00382E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465"/>
    <w:rsid w:val="00382E3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4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5465"/>
    <w:rPr>
      <w:rFonts w:ascii="Times New Roman" w:hAnsi="Times New Roman"/>
      <w:sz w:val="24"/>
    </w:rPr>
  </w:style>
  <w:style w:type="paragraph" w:customStyle="1" w:styleId="487D89B4F8B34DB4967D41FE18F7F88D9">
    <w:name w:val="487D89B4F8B34DB4967D41FE18F7F88D9"/>
    <w:rsid w:val="00345465"/>
    <w:rPr>
      <w:rFonts w:ascii="Times New Roman" w:hAnsi="Times New Roman"/>
      <w:sz w:val="24"/>
    </w:rPr>
  </w:style>
  <w:style w:type="paragraph" w:customStyle="1" w:styleId="AE2570ED5D764CD7AF9686706F550F4622">
    <w:name w:val="AE2570ED5D764CD7AF9686706F550F4622"/>
    <w:rsid w:val="00345465"/>
    <w:pPr>
      <w:tabs>
        <w:tab w:val="center" w:pos="4680"/>
        <w:tab w:val="right" w:pos="9360"/>
      </w:tabs>
      <w:spacing w:after="0" w:line="240" w:lineRule="auto"/>
    </w:pPr>
    <w:rPr>
      <w:rFonts w:ascii="Times New Roman" w:hAnsi="Times New Roman"/>
      <w:sz w:val="24"/>
    </w:rPr>
  </w:style>
  <w:style w:type="paragraph" w:customStyle="1" w:styleId="C6776A260A834129BD64EEB75625ADC9">
    <w:name w:val="C6776A260A834129BD64EEB75625ADC9"/>
    <w:rsid w:val="00345465"/>
    <w:pPr>
      <w:spacing w:after="160" w:line="259" w:lineRule="auto"/>
    </w:pPr>
  </w:style>
  <w:style w:type="paragraph" w:customStyle="1" w:styleId="5231A80FEFFC48B19A2F6BA643C083E2">
    <w:name w:val="5231A80FEFFC48B19A2F6BA643C083E2"/>
    <w:rsid w:val="003454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724CF8-1A5B-4331-B3F5-775EAF53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718</Words>
  <Characters>4099</Characters>
  <Application>Microsoft Office Word</Application>
  <DocSecurity>0</DocSecurity>
  <Lines>34</Lines>
  <Paragraphs>9</Paragraphs>
  <ScaleCrop>false</ScaleCrop>
  <Company>Texas Legislative Council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2019-05-09T21:05:00Z</dcterms:modified>
</cp:coreProperties>
</file>

<file path=docProps/custom.xml><?xml version="1.0" encoding="utf-8"?>
<op:Properties xmlns:vt="http://schemas.openxmlformats.org/officeDocument/2006/docPropsVTypes" xmlns:op="http://schemas.openxmlformats.org/officeDocument/2006/custom-properties"/>
</file>