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2051" w:rsidTr="004A6FE4">
        <w:tc>
          <w:tcPr>
            <w:tcW w:w="9576" w:type="dxa"/>
            <w:noWrap/>
          </w:tcPr>
          <w:p w:rsidR="008423E4" w:rsidRPr="0022177D" w:rsidRDefault="00B86C6D" w:rsidP="004A6F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6C6D" w:rsidP="008423E4">
      <w:pPr>
        <w:jc w:val="center"/>
      </w:pPr>
    </w:p>
    <w:p w:rsidR="008423E4" w:rsidRPr="00B31F0E" w:rsidRDefault="00B86C6D" w:rsidP="008423E4"/>
    <w:p w:rsidR="008423E4" w:rsidRPr="00742794" w:rsidRDefault="00B86C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2051" w:rsidTr="004A6FE4">
        <w:tc>
          <w:tcPr>
            <w:tcW w:w="9576" w:type="dxa"/>
          </w:tcPr>
          <w:p w:rsidR="008423E4" w:rsidRPr="00861995" w:rsidRDefault="00B86C6D" w:rsidP="004A6FE4">
            <w:pPr>
              <w:jc w:val="right"/>
            </w:pPr>
            <w:r>
              <w:t>C.S.H.B. 1146</w:t>
            </w:r>
          </w:p>
        </w:tc>
      </w:tr>
      <w:tr w:rsidR="00502051" w:rsidTr="004A6FE4">
        <w:tc>
          <w:tcPr>
            <w:tcW w:w="9576" w:type="dxa"/>
          </w:tcPr>
          <w:p w:rsidR="008423E4" w:rsidRPr="00861995" w:rsidRDefault="00B86C6D" w:rsidP="006D16C5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502051" w:rsidTr="004A6FE4">
        <w:tc>
          <w:tcPr>
            <w:tcW w:w="9576" w:type="dxa"/>
          </w:tcPr>
          <w:p w:rsidR="008423E4" w:rsidRPr="00861995" w:rsidRDefault="00B86C6D" w:rsidP="004A6FE4">
            <w:pPr>
              <w:jc w:val="right"/>
            </w:pPr>
            <w:r>
              <w:t>Public Health</w:t>
            </w:r>
          </w:p>
        </w:tc>
      </w:tr>
      <w:tr w:rsidR="00502051" w:rsidTr="004A6FE4">
        <w:tc>
          <w:tcPr>
            <w:tcW w:w="9576" w:type="dxa"/>
          </w:tcPr>
          <w:p w:rsidR="008423E4" w:rsidRDefault="00B86C6D" w:rsidP="004A6FE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86C6D" w:rsidP="008423E4">
      <w:pPr>
        <w:tabs>
          <w:tab w:val="right" w:pos="9360"/>
        </w:tabs>
      </w:pPr>
    </w:p>
    <w:p w:rsidR="008423E4" w:rsidRDefault="00B86C6D" w:rsidP="008423E4"/>
    <w:p w:rsidR="008423E4" w:rsidRDefault="00B86C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2051" w:rsidTr="004A6FE4">
        <w:tc>
          <w:tcPr>
            <w:tcW w:w="9576" w:type="dxa"/>
          </w:tcPr>
          <w:p w:rsidR="008423E4" w:rsidRPr="00A8133F" w:rsidRDefault="00B86C6D" w:rsidP="0064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6C6D" w:rsidP="0064479D"/>
          <w:p w:rsidR="008423E4" w:rsidRDefault="00B86C6D" w:rsidP="0064479D">
            <w:pPr>
              <w:pStyle w:val="Header"/>
              <w:jc w:val="both"/>
            </w:pPr>
            <w:r>
              <w:t>There are concerns about</w:t>
            </w:r>
            <w:r>
              <w:t xml:space="preserve"> the number of nurses </w:t>
            </w:r>
            <w:r>
              <w:t>who have</w:t>
            </w:r>
            <w:r>
              <w:t xml:space="preserve"> experienced workplace violence</w:t>
            </w:r>
            <w:r>
              <w:t xml:space="preserve"> at some point in their careers</w:t>
            </w:r>
            <w:r>
              <w:t>, including verbal,</w:t>
            </w:r>
            <w:r>
              <w:t xml:space="preserve"> physical</w:t>
            </w:r>
            <w:r>
              <w:t>,</w:t>
            </w:r>
            <w:r>
              <w:t xml:space="preserve"> or sexual assault</w:t>
            </w:r>
            <w:r>
              <w:t>.</w:t>
            </w:r>
            <w:r>
              <w:t xml:space="preserve"> </w:t>
            </w:r>
            <w:r>
              <w:t>It has been suggested that not all</w:t>
            </w:r>
            <w:r>
              <w:t xml:space="preserve"> health care </w:t>
            </w:r>
            <w:r>
              <w:t xml:space="preserve">facility safety plans </w:t>
            </w:r>
            <w:r>
              <w:t xml:space="preserve">fully address workplace violence and </w:t>
            </w:r>
            <w:r>
              <w:t xml:space="preserve">that some health care workplaces </w:t>
            </w:r>
            <w:r>
              <w:t xml:space="preserve">fail to provide violence prevention training.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1146 </w:t>
            </w:r>
            <w:r>
              <w:t xml:space="preserve">seeks to </w:t>
            </w:r>
            <w:r>
              <w:t xml:space="preserve">address </w:t>
            </w:r>
            <w:r>
              <w:t>these conc</w:t>
            </w:r>
            <w:r>
              <w:t>erns</w:t>
            </w:r>
            <w:r>
              <w:t xml:space="preserve"> by requiring certain facilities to establish a </w:t>
            </w:r>
            <w:r>
              <w:t xml:space="preserve">workplace violence prevention </w:t>
            </w:r>
            <w:r>
              <w:t>committee or authorizing an existing committee to develop</w:t>
            </w:r>
            <w:r>
              <w:t xml:space="preserve"> and implement</w:t>
            </w:r>
            <w:r>
              <w:t xml:space="preserve"> a </w:t>
            </w:r>
            <w:r>
              <w:t xml:space="preserve">workplace violence prevention </w:t>
            </w:r>
            <w:r>
              <w:t xml:space="preserve">plan. </w:t>
            </w:r>
          </w:p>
          <w:p w:rsidR="008423E4" w:rsidRPr="00E26B13" w:rsidRDefault="00B86C6D" w:rsidP="0064479D">
            <w:pPr>
              <w:rPr>
                <w:b/>
              </w:rPr>
            </w:pPr>
          </w:p>
        </w:tc>
      </w:tr>
      <w:tr w:rsidR="00502051" w:rsidTr="004A6FE4">
        <w:tc>
          <w:tcPr>
            <w:tcW w:w="9576" w:type="dxa"/>
          </w:tcPr>
          <w:p w:rsidR="0017725B" w:rsidRDefault="00B86C6D" w:rsidP="006447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6C6D" w:rsidP="0064479D">
            <w:pPr>
              <w:rPr>
                <w:b/>
                <w:u w:val="single"/>
              </w:rPr>
            </w:pPr>
          </w:p>
          <w:p w:rsidR="00A86255" w:rsidRPr="00A86255" w:rsidRDefault="00B86C6D" w:rsidP="0064479D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6C6D" w:rsidP="0064479D">
            <w:pPr>
              <w:rPr>
                <w:b/>
                <w:u w:val="single"/>
              </w:rPr>
            </w:pPr>
          </w:p>
        </w:tc>
      </w:tr>
      <w:tr w:rsidR="00502051" w:rsidTr="004A6FE4">
        <w:tc>
          <w:tcPr>
            <w:tcW w:w="9576" w:type="dxa"/>
          </w:tcPr>
          <w:p w:rsidR="008423E4" w:rsidRPr="00A8133F" w:rsidRDefault="00B86C6D" w:rsidP="0064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B86C6D" w:rsidP="0064479D"/>
          <w:p w:rsidR="00A86255" w:rsidRDefault="00B86C6D" w:rsidP="006447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6C6D" w:rsidP="0064479D">
            <w:pPr>
              <w:rPr>
                <w:b/>
              </w:rPr>
            </w:pPr>
          </w:p>
        </w:tc>
      </w:tr>
      <w:tr w:rsidR="00502051" w:rsidTr="004A6FE4">
        <w:tc>
          <w:tcPr>
            <w:tcW w:w="9576" w:type="dxa"/>
          </w:tcPr>
          <w:p w:rsidR="008423E4" w:rsidRPr="00A8133F" w:rsidRDefault="00B86C6D" w:rsidP="0064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6C6D" w:rsidP="0064479D"/>
          <w:p w:rsidR="00221A75" w:rsidRDefault="00B86C6D" w:rsidP="0064479D">
            <w:pPr>
              <w:pStyle w:val="Header"/>
              <w:jc w:val="both"/>
            </w:pPr>
            <w:r>
              <w:t>C.S.</w:t>
            </w:r>
            <w:r>
              <w:t>H.B. 1146 amends the</w:t>
            </w:r>
            <w:r w:rsidRPr="00A86255">
              <w:t xml:space="preserve"> Health and Safety Code</w:t>
            </w:r>
            <w:r>
              <w:t xml:space="preserve"> to require </w:t>
            </w:r>
            <w:r>
              <w:t xml:space="preserve">each </w:t>
            </w:r>
            <w:r>
              <w:t>applicable</w:t>
            </w:r>
            <w:r>
              <w:t xml:space="preserve"> health care</w:t>
            </w:r>
            <w:r>
              <w:t xml:space="preserve"> facility</w:t>
            </w:r>
            <w:r>
              <w:t xml:space="preserve"> to </w:t>
            </w:r>
            <w:r w:rsidRPr="00A86255">
              <w:t xml:space="preserve">establish a workplace violence prevention committee or authorize an existing committee to </w:t>
            </w:r>
            <w:r>
              <w:t>develop and implement a</w:t>
            </w:r>
            <w:r w:rsidRPr="00A86255">
              <w:t xml:space="preserve"> workplace violence prevention plan</w:t>
            </w:r>
            <w:r>
              <w:t xml:space="preserve">. The bill </w:t>
            </w:r>
            <w:r>
              <w:t xml:space="preserve">requires </w:t>
            </w:r>
            <w:r>
              <w:t>such a</w:t>
            </w:r>
            <w:r>
              <w:t xml:space="preserve"> committee to include at least </w:t>
            </w:r>
            <w:r w:rsidRPr="006B43B5">
              <w:t>one registered nurse who p</w:t>
            </w:r>
            <w:r w:rsidRPr="006B43B5">
              <w:t xml:space="preserve">rovides direct care to patients of the facility and one </w:t>
            </w:r>
            <w:r>
              <w:t xml:space="preserve">facility </w:t>
            </w:r>
            <w:r w:rsidRPr="006B43B5">
              <w:t>employee who provides security services for the facility</w:t>
            </w:r>
            <w:r>
              <w:t xml:space="preserve"> if the facility employs security personnel</w:t>
            </w:r>
            <w:r>
              <w:t xml:space="preserve"> and if practicable</w:t>
            </w:r>
            <w:r w:rsidRPr="006B43B5">
              <w:t>.</w:t>
            </w:r>
            <w:r>
              <w:t xml:space="preserve"> The bill authorizes a health</w:t>
            </w:r>
            <w:r>
              <w:t xml:space="preserve"> </w:t>
            </w:r>
            <w:r>
              <w:t>care system that owns or operates more tha</w:t>
            </w:r>
            <w:r>
              <w:t xml:space="preserve">n one facility to establish a single committee for all of the system's facilities if the committee develops a violence prevention plan for implementation at each facility in the system and </w:t>
            </w:r>
            <w:r>
              <w:t xml:space="preserve">if </w:t>
            </w:r>
            <w:r>
              <w:t>data related to violence prevention remains distinctly identifia</w:t>
            </w:r>
            <w:r>
              <w:t xml:space="preserve">ble for each facility in the system. </w:t>
            </w:r>
          </w:p>
          <w:p w:rsidR="00221A75" w:rsidRDefault="00B86C6D" w:rsidP="0064479D">
            <w:pPr>
              <w:pStyle w:val="Header"/>
              <w:jc w:val="both"/>
            </w:pPr>
          </w:p>
          <w:p w:rsidR="006B43B5" w:rsidRDefault="00B86C6D" w:rsidP="0064479D">
            <w:pPr>
              <w:pStyle w:val="Header"/>
              <w:jc w:val="both"/>
            </w:pPr>
            <w:r>
              <w:t>C.S.</w:t>
            </w:r>
            <w:r>
              <w:t xml:space="preserve">H.B. 1146 </w:t>
            </w:r>
            <w:r>
              <w:t xml:space="preserve">requires </w:t>
            </w:r>
            <w:r>
              <w:t>a</w:t>
            </w:r>
            <w:r>
              <w:t>n applicable</w:t>
            </w:r>
            <w:r>
              <w:t xml:space="preserve"> facility to </w:t>
            </w:r>
            <w:r w:rsidRPr="00A86255">
              <w:t>adopt, implement, and enforce a written workplace violence prevention policy</w:t>
            </w:r>
            <w:r>
              <w:t xml:space="preserve"> </w:t>
            </w:r>
            <w:r w:rsidRPr="00081688">
              <w:t>to protect health care providers and employees from violent behavior and threats of violent</w:t>
            </w:r>
            <w:r w:rsidRPr="00081688">
              <w:t xml:space="preserve"> behavior occurring at the facility </w:t>
            </w:r>
            <w:r>
              <w:t xml:space="preserve">and </w:t>
            </w:r>
            <w:r>
              <w:t xml:space="preserve">sets out </w:t>
            </w:r>
            <w:r>
              <w:t>require</w:t>
            </w:r>
            <w:r>
              <w:t>ments for</w:t>
            </w:r>
            <w:r>
              <w:t xml:space="preserve"> the policy</w:t>
            </w:r>
            <w:r>
              <w:t>.</w:t>
            </w:r>
            <w:r>
              <w:t xml:space="preserve"> The bill </w:t>
            </w:r>
            <w:r>
              <w:t xml:space="preserve">requires the committee </w:t>
            </w:r>
            <w:r>
              <w:t xml:space="preserve">of an applicable facility or health care system, as applicable, </w:t>
            </w:r>
            <w:r>
              <w:t>to adopt, implement, and enforce a written workplace violence prevention plan</w:t>
            </w:r>
            <w:r w:rsidRPr="00A86255">
              <w:t xml:space="preserve"> to protect health care providers and employees from violent behavior and threats of violent behavior occurring at the facility</w:t>
            </w:r>
            <w:r>
              <w:t xml:space="preserve"> or at each facility of </w:t>
            </w:r>
            <w:r>
              <w:t>the</w:t>
            </w:r>
            <w:r>
              <w:t xml:space="preserve"> health care system</w:t>
            </w:r>
            <w:r>
              <w:t xml:space="preserve"> and</w:t>
            </w:r>
            <w:r>
              <w:t xml:space="preserve"> </w:t>
            </w:r>
            <w:r>
              <w:t xml:space="preserve">sets out </w:t>
            </w:r>
            <w:r>
              <w:t>require</w:t>
            </w:r>
            <w:r>
              <w:t xml:space="preserve">ments </w:t>
            </w:r>
            <w:r>
              <w:t>for</w:t>
            </w:r>
            <w:r>
              <w:t xml:space="preserve"> </w:t>
            </w:r>
            <w:r>
              <w:t xml:space="preserve">a facility's </w:t>
            </w:r>
            <w:r>
              <w:t>plan</w:t>
            </w:r>
            <w:r>
              <w:t xml:space="preserve">, </w:t>
            </w:r>
            <w:r>
              <w:t>which may be satisfied by referen</w:t>
            </w:r>
            <w:r>
              <w:t xml:space="preserve">cing other internal facility policies and documents. A facility </w:t>
            </w:r>
            <w:r>
              <w:t>must</w:t>
            </w:r>
            <w:r>
              <w:t xml:space="preserve"> adopt and implement</w:t>
            </w:r>
            <w:r>
              <w:t xml:space="preserve"> the </w:t>
            </w:r>
            <w:r>
              <w:t xml:space="preserve">plan </w:t>
            </w:r>
            <w:r>
              <w:t>n</w:t>
            </w:r>
            <w:r w:rsidRPr="00B33734">
              <w:t>ot later than September 1, 2020</w:t>
            </w:r>
            <w:r>
              <w:t>. The bill</w:t>
            </w:r>
            <w:r>
              <w:t xml:space="preserve"> </w:t>
            </w:r>
            <w:r>
              <w:t>requires a</w:t>
            </w:r>
            <w:r>
              <w:t xml:space="preserve"> committee, at least annually, to review and evaluate the workplace violence prevention plan and report t</w:t>
            </w:r>
            <w:r>
              <w:t xml:space="preserve">he results of the evaluation to the governing body of the facility or health care system as applicable. The bill requires </w:t>
            </w:r>
            <w:r>
              <w:t>e</w:t>
            </w:r>
            <w:r>
              <w:t>a</w:t>
            </w:r>
            <w:r>
              <w:t>ch</w:t>
            </w:r>
            <w:r>
              <w:t xml:space="preserve"> facility to </w:t>
            </w:r>
            <w:r w:rsidRPr="00E569AC">
              <w:t>make available on request a</w:t>
            </w:r>
            <w:r>
              <w:t>n electronic or printed</w:t>
            </w:r>
            <w:r w:rsidRPr="00E569AC">
              <w:t xml:space="preserve"> copy of the facility's workplace violence prevention plan to each </w:t>
            </w:r>
            <w:r w:rsidRPr="00E569AC">
              <w:t>health care provider or employee of the facility unless the committee determines the plan contains information that would pose a security threat if made public</w:t>
            </w:r>
            <w:r>
              <w:t xml:space="preserve"> and</w:t>
            </w:r>
            <w:r>
              <w:t xml:space="preserve"> authorizes the committee to redact such information before providing the plan. </w:t>
            </w:r>
          </w:p>
          <w:p w:rsidR="00E569AC" w:rsidRDefault="00B86C6D" w:rsidP="0064479D">
            <w:pPr>
              <w:pStyle w:val="Header"/>
              <w:jc w:val="both"/>
            </w:pPr>
          </w:p>
          <w:p w:rsidR="00E569AC" w:rsidRDefault="00B86C6D" w:rsidP="0064479D">
            <w:pPr>
              <w:pStyle w:val="Header"/>
              <w:jc w:val="both"/>
            </w:pPr>
            <w:r>
              <w:t>C.S.H.B. 11</w:t>
            </w:r>
            <w:r>
              <w:t>46 requires a</w:t>
            </w:r>
            <w:r>
              <w:t>n applicable</w:t>
            </w:r>
            <w:r>
              <w:t xml:space="preserve"> facility, following </w:t>
            </w:r>
            <w:r w:rsidRPr="00E569AC">
              <w:t>an incident of workplace violence,</w:t>
            </w:r>
            <w:r>
              <w:t xml:space="preserve"> to </w:t>
            </w:r>
            <w:r w:rsidRPr="00E569AC">
              <w:t>offer</w:t>
            </w:r>
            <w:r>
              <w:t xml:space="preserve"> at a minimum</w:t>
            </w:r>
            <w:r w:rsidRPr="00E569AC">
              <w:t xml:space="preserve"> immediate post-incident services for each health care provider or employee of the facility who is directly involved in the incident</w:t>
            </w:r>
            <w:r>
              <w:t xml:space="preserve"> and </w:t>
            </w:r>
            <w:r>
              <w:t>prohibits a facil</w:t>
            </w:r>
            <w:r>
              <w:t xml:space="preserve">ity from discouraging </w:t>
            </w:r>
            <w:r w:rsidRPr="00E569AC">
              <w:t xml:space="preserve">a health care provider or employee from exercising the provider's or employee's right to contact or file a report with law enforcement regarding </w:t>
            </w:r>
            <w:r>
              <w:t xml:space="preserve">such </w:t>
            </w:r>
            <w:r w:rsidRPr="00E569AC">
              <w:t>an incident.</w:t>
            </w:r>
            <w:r>
              <w:t xml:space="preserve"> The bill prohibits a person from disciplining, discriminating against, </w:t>
            </w:r>
            <w:r>
              <w:t xml:space="preserve">or retaliating against another person who in good faith reports an incident of workplace violence or advises a health care provider or employee of the provider's or employee's right to report </w:t>
            </w:r>
            <w:r>
              <w:t xml:space="preserve">such </w:t>
            </w:r>
            <w:r>
              <w:t xml:space="preserve">an incident. </w:t>
            </w:r>
            <w:r>
              <w:t>The bill authorizes an appropriate licensing a</w:t>
            </w:r>
            <w:r>
              <w:t>gency to</w:t>
            </w:r>
            <w:r w:rsidRPr="00B33734">
              <w:t xml:space="preserve"> take disciplinary action against a person who violates </w:t>
            </w:r>
            <w:r>
              <w:t>the bill's provisions</w:t>
            </w:r>
            <w:r w:rsidRPr="00B33734">
              <w:t>.</w:t>
            </w:r>
          </w:p>
          <w:p w:rsidR="00E569AC" w:rsidRDefault="00B86C6D" w:rsidP="0064479D">
            <w:pPr>
              <w:pStyle w:val="Header"/>
              <w:jc w:val="both"/>
            </w:pPr>
          </w:p>
          <w:p w:rsidR="00E569AC" w:rsidRDefault="00B86C6D" w:rsidP="0064479D">
            <w:pPr>
              <w:pStyle w:val="Header"/>
              <w:jc w:val="both"/>
            </w:pPr>
            <w:r>
              <w:t xml:space="preserve">C.S.H.B. 1146 </w:t>
            </w:r>
            <w:r>
              <w:t xml:space="preserve"> </w:t>
            </w:r>
            <w:r>
              <w:t>applies</w:t>
            </w:r>
            <w:r>
              <w:t xml:space="preserve"> to</w:t>
            </w:r>
            <w:r>
              <w:t xml:space="preserve"> a facility that is</w:t>
            </w:r>
            <w:r>
              <w:t>:</w:t>
            </w:r>
          </w:p>
          <w:p w:rsidR="00597B2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home and community support services agency </w:t>
            </w:r>
            <w:r>
              <w:t xml:space="preserve">licensed </w:t>
            </w:r>
            <w:r>
              <w:t>or</w:t>
            </w:r>
            <w:r>
              <w:t xml:space="preserve"> licensed and certified to provide home health services that emplo</w:t>
            </w:r>
            <w:r>
              <w:t>ys at least two registered nurses;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health care provider that is certified by </w:t>
            </w:r>
            <w:r>
              <w:t>the Health and Human Services Commission (HHSC)</w:t>
            </w:r>
            <w:r>
              <w:t xml:space="preserve"> to provide services through the home and community-based services or Texas home living Medicaid waiver programs and that employs at least two registered nurses;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licensed hospital, including a hospital maintained or operated by the state;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licensed nurs</w:t>
            </w:r>
            <w:r>
              <w:t>ing facility that employs at least two registered nurses;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licensed ambulatory surgical center;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freestanding emergency medical care facility; and</w:t>
            </w:r>
          </w:p>
          <w:p w:rsidR="004E15FE" w:rsidRDefault="00B86C6D" w:rsidP="006447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licensed mental hospital.</w:t>
            </w:r>
          </w:p>
          <w:p w:rsidR="008423E4" w:rsidRPr="00835628" w:rsidRDefault="00B86C6D" w:rsidP="0064479D">
            <w:pPr>
              <w:rPr>
                <w:b/>
              </w:rPr>
            </w:pPr>
          </w:p>
        </w:tc>
      </w:tr>
      <w:tr w:rsidR="00502051" w:rsidTr="004A6FE4">
        <w:tc>
          <w:tcPr>
            <w:tcW w:w="9576" w:type="dxa"/>
          </w:tcPr>
          <w:p w:rsidR="008423E4" w:rsidRPr="00A8133F" w:rsidRDefault="00B86C6D" w:rsidP="0064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6C6D" w:rsidP="0064479D"/>
          <w:p w:rsidR="008423E4" w:rsidRPr="003624F2" w:rsidRDefault="00B86C6D" w:rsidP="006447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86255">
              <w:t>September 1, 2019.</w:t>
            </w:r>
          </w:p>
          <w:p w:rsidR="008423E4" w:rsidRPr="00233FDB" w:rsidRDefault="00B86C6D" w:rsidP="0064479D">
            <w:pPr>
              <w:rPr>
                <w:b/>
              </w:rPr>
            </w:pPr>
          </w:p>
        </w:tc>
      </w:tr>
      <w:tr w:rsidR="00502051" w:rsidTr="004A6FE4">
        <w:tc>
          <w:tcPr>
            <w:tcW w:w="9576" w:type="dxa"/>
          </w:tcPr>
          <w:p w:rsidR="006D16C5" w:rsidRDefault="00B86C6D" w:rsidP="006447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D0D57" w:rsidRDefault="00B86C6D" w:rsidP="0064479D">
            <w:pPr>
              <w:jc w:val="both"/>
            </w:pPr>
          </w:p>
          <w:p w:rsidR="006D0D57" w:rsidRDefault="00B86C6D" w:rsidP="0064479D">
            <w:pPr>
              <w:jc w:val="both"/>
            </w:pPr>
            <w:r>
              <w:t>While C.S.H.B. 1146 may differ from the original in minor or nonsubstantive ways, the following summarizes the substantial differences between the introduced and committee substitute versions of the bill.</w:t>
            </w:r>
          </w:p>
          <w:p w:rsidR="001D3981" w:rsidRDefault="00B86C6D" w:rsidP="0064479D">
            <w:pPr>
              <w:jc w:val="both"/>
            </w:pPr>
          </w:p>
          <w:p w:rsidR="009214D3" w:rsidRDefault="00B86C6D" w:rsidP="0064479D">
            <w:pPr>
              <w:jc w:val="both"/>
            </w:pPr>
            <w:r>
              <w:t>The substitute revises the</w:t>
            </w:r>
            <w:r>
              <w:t xml:space="preserve"> types of</w:t>
            </w:r>
            <w:r>
              <w:t xml:space="preserve"> facilit</w:t>
            </w:r>
            <w:r>
              <w:t xml:space="preserve">ies to </w:t>
            </w:r>
            <w:r>
              <w:t>which the bill's provisions apply</w:t>
            </w:r>
            <w:r>
              <w:t xml:space="preserve">. </w:t>
            </w:r>
          </w:p>
          <w:p w:rsidR="009214D3" w:rsidRDefault="00B86C6D" w:rsidP="0064479D">
            <w:pPr>
              <w:jc w:val="both"/>
            </w:pPr>
          </w:p>
          <w:p w:rsidR="0082214C" w:rsidRDefault="00B86C6D" w:rsidP="0064479D">
            <w:pPr>
              <w:jc w:val="both"/>
            </w:pPr>
            <w:r>
              <w:t xml:space="preserve">The substitute does not include a specification that an existing committee a facility may authorize to develop and implement the plan is an existing safety committee. </w:t>
            </w:r>
            <w:r>
              <w:t xml:space="preserve">The substitute conditions the requirement for </w:t>
            </w:r>
            <w:r>
              <w:t xml:space="preserve">a </w:t>
            </w:r>
            <w:r>
              <w:t>facility's</w:t>
            </w:r>
            <w:r>
              <w:t xml:space="preserve"> workplace violence prevention committee to include one </w:t>
            </w:r>
            <w:r>
              <w:t xml:space="preserve">facility </w:t>
            </w:r>
            <w:r>
              <w:t>employee who provides security for the facility on the facility employing security personnel.</w:t>
            </w:r>
          </w:p>
          <w:p w:rsidR="006D0D57" w:rsidRDefault="00B86C6D" w:rsidP="0064479D">
            <w:pPr>
              <w:jc w:val="both"/>
            </w:pPr>
          </w:p>
          <w:p w:rsidR="00882B8E" w:rsidRDefault="00B86C6D" w:rsidP="0064479D">
            <w:pPr>
              <w:jc w:val="both"/>
            </w:pPr>
            <w:r>
              <w:t>The substitute revises the requirements for a workplace violence prevention plan and i</w:t>
            </w:r>
            <w:r>
              <w:t xml:space="preserve">ncludes a provision providing for the satisfaction of those requirements by referencing other internal facility policies and documents. </w:t>
            </w:r>
          </w:p>
          <w:p w:rsidR="00882B8E" w:rsidRDefault="00B86C6D" w:rsidP="0064479D">
            <w:pPr>
              <w:jc w:val="both"/>
            </w:pPr>
          </w:p>
          <w:p w:rsidR="00A2212C" w:rsidRDefault="00B86C6D" w:rsidP="0064479D">
            <w:pPr>
              <w:jc w:val="both"/>
            </w:pPr>
            <w:r>
              <w:t>The substitute changes the required action of a facility following an incident of workplace violence from offering imm</w:t>
            </w:r>
            <w:r>
              <w:t xml:space="preserve">ediate post-incident services, including </w:t>
            </w:r>
            <w:r>
              <w:t>acute treatment and access to psychological evaluation and support for affected providers or employees to offering at a minimum post-incident services, including any necessary acute medical treatment for such provid</w:t>
            </w:r>
            <w:r>
              <w:t xml:space="preserve">ers or employees. </w:t>
            </w:r>
          </w:p>
          <w:p w:rsidR="00A2212C" w:rsidRDefault="00B86C6D" w:rsidP="0064479D">
            <w:pPr>
              <w:jc w:val="both"/>
            </w:pPr>
          </w:p>
          <w:p w:rsidR="006D0D57" w:rsidRDefault="00B86C6D" w:rsidP="0064479D">
            <w:pPr>
              <w:jc w:val="both"/>
            </w:pPr>
            <w:r>
              <w:t>The substitute does not include provisions requiring a</w:t>
            </w:r>
            <w:r>
              <w:t xml:space="preserve"> facility to file an</w:t>
            </w:r>
            <w:r>
              <w:t xml:space="preserve"> annual workplace violence report</w:t>
            </w:r>
            <w:r>
              <w:t xml:space="preserve"> with HHSC</w:t>
            </w:r>
            <w:r>
              <w:t xml:space="preserve">. </w:t>
            </w:r>
          </w:p>
          <w:p w:rsidR="006D0D57" w:rsidRDefault="00B86C6D" w:rsidP="0064479D">
            <w:pPr>
              <w:jc w:val="both"/>
            </w:pPr>
          </w:p>
          <w:p w:rsidR="006D0D57" w:rsidRDefault="00B86C6D" w:rsidP="0064479D">
            <w:pPr>
              <w:jc w:val="both"/>
            </w:pPr>
          </w:p>
          <w:p w:rsidR="006D0D57" w:rsidRPr="006D0D57" w:rsidRDefault="00B86C6D" w:rsidP="0064479D">
            <w:pPr>
              <w:jc w:val="both"/>
            </w:pPr>
          </w:p>
        </w:tc>
      </w:tr>
      <w:tr w:rsidR="00502051" w:rsidTr="004A6FE4">
        <w:tc>
          <w:tcPr>
            <w:tcW w:w="9576" w:type="dxa"/>
          </w:tcPr>
          <w:p w:rsidR="006D16C5" w:rsidRPr="009C1E9A" w:rsidRDefault="00B86C6D" w:rsidP="0064479D">
            <w:pPr>
              <w:rPr>
                <w:b/>
                <w:u w:val="single"/>
              </w:rPr>
            </w:pPr>
          </w:p>
        </w:tc>
      </w:tr>
      <w:tr w:rsidR="00502051" w:rsidTr="004A6FE4">
        <w:tc>
          <w:tcPr>
            <w:tcW w:w="9576" w:type="dxa"/>
          </w:tcPr>
          <w:p w:rsidR="006D16C5" w:rsidRPr="006D16C5" w:rsidRDefault="00B86C6D" w:rsidP="0064479D">
            <w:pPr>
              <w:jc w:val="both"/>
            </w:pPr>
          </w:p>
        </w:tc>
      </w:tr>
    </w:tbl>
    <w:p w:rsidR="008423E4" w:rsidRPr="00BE0E75" w:rsidRDefault="00B86C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6C6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C6D">
      <w:r>
        <w:separator/>
      </w:r>
    </w:p>
  </w:endnote>
  <w:endnote w:type="continuationSeparator" w:id="0">
    <w:p w:rsidR="00000000" w:rsidRDefault="00B8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E4" w:rsidRDefault="00B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2051" w:rsidTr="009C1E9A">
      <w:trPr>
        <w:cantSplit/>
      </w:trPr>
      <w:tc>
        <w:tcPr>
          <w:tcW w:w="0" w:type="pct"/>
        </w:tcPr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051" w:rsidTr="009C1E9A">
      <w:trPr>
        <w:cantSplit/>
      </w:trPr>
      <w:tc>
        <w:tcPr>
          <w:tcW w:w="0" w:type="pct"/>
        </w:tcPr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A6FE4" w:rsidRPr="009C1E9A" w:rsidRDefault="00B86C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28648</w:t>
          </w:r>
        </w:p>
      </w:tc>
      <w:tc>
        <w:tcPr>
          <w:tcW w:w="2453" w:type="pct"/>
        </w:tcPr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19.109.226</w:t>
          </w:r>
          <w:r>
            <w:fldChar w:fldCharType="end"/>
          </w:r>
        </w:p>
      </w:tc>
    </w:tr>
    <w:tr w:rsidR="00502051" w:rsidTr="009C1E9A">
      <w:trPr>
        <w:cantSplit/>
      </w:trPr>
      <w:tc>
        <w:tcPr>
          <w:tcW w:w="0" w:type="pct"/>
        </w:tcPr>
        <w:p w:rsidR="004A6FE4" w:rsidRDefault="00B86C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A6FE4" w:rsidRPr="009C1E9A" w:rsidRDefault="00B86C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26683</w:t>
          </w:r>
        </w:p>
      </w:tc>
      <w:tc>
        <w:tcPr>
          <w:tcW w:w="2453" w:type="pct"/>
        </w:tcPr>
        <w:p w:rsidR="004A6FE4" w:rsidRDefault="00B86C6D" w:rsidP="006D504F">
          <w:pPr>
            <w:pStyle w:val="Footer"/>
            <w:rPr>
              <w:rStyle w:val="PageNumber"/>
            </w:rPr>
          </w:pPr>
        </w:p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051" w:rsidTr="009C1E9A">
      <w:trPr>
        <w:cantSplit/>
        <w:trHeight w:val="323"/>
      </w:trPr>
      <w:tc>
        <w:tcPr>
          <w:tcW w:w="0" w:type="pct"/>
          <w:gridSpan w:val="3"/>
        </w:tcPr>
        <w:p w:rsidR="004A6FE4" w:rsidRDefault="00B86C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4A6FE4" w:rsidRDefault="00B86C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A6FE4" w:rsidRPr="00FF6F72" w:rsidRDefault="00B86C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E4" w:rsidRDefault="00B8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C6D">
      <w:r>
        <w:separator/>
      </w:r>
    </w:p>
  </w:footnote>
  <w:footnote w:type="continuationSeparator" w:id="0">
    <w:p w:rsidR="00000000" w:rsidRDefault="00B8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E4" w:rsidRDefault="00B86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E4" w:rsidRDefault="00B86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E4" w:rsidRDefault="00B86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7740"/>
    <w:multiLevelType w:val="hybridMultilevel"/>
    <w:tmpl w:val="3F6C7AE2"/>
    <w:lvl w:ilvl="0" w:tplc="372AD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6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09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0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AE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68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27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AE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08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1"/>
    <w:rsid w:val="00502051"/>
    <w:rsid w:val="00B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F39A5C-A947-4B29-97BF-BA3F7B2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3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7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5630</Characters>
  <Application>Microsoft Office Word</Application>
  <DocSecurity>4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HB01146 (Committee Report (Substituted))</vt:lpstr>
    </vt:vector>
  </TitlesOfParts>
  <Company>State of Texas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28648</dc:subject>
  <dc:creator>State of Texas</dc:creator>
  <dc:description>HB 1146 by Howard-(H)Public Health (Substitute Document Number: 86R 26683)</dc:description>
  <cp:lastModifiedBy>Erin Conway</cp:lastModifiedBy>
  <cp:revision>2</cp:revision>
  <cp:lastPrinted>2003-11-26T17:21:00Z</cp:lastPrinted>
  <dcterms:created xsi:type="dcterms:W3CDTF">2019-04-24T16:40:00Z</dcterms:created>
  <dcterms:modified xsi:type="dcterms:W3CDTF">2019-04-24T16:40:00Z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19.109.226</vt:lpwstr>
  </property>
</Properties>
</file>