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C" w:rsidRDefault="00E035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E500762A8942F28C6F0137F83C79EE"/>
          </w:placeholder>
        </w:sdtPr>
        <w:sdtContent>
          <w:r w:rsidRPr="005C2A78">
            <w:rPr>
              <w:rFonts w:cs="Times New Roman"/>
              <w:b/>
              <w:szCs w:val="24"/>
              <w:u w:val="single"/>
            </w:rPr>
            <w:t>BILL ANALYSIS</w:t>
          </w:r>
        </w:sdtContent>
      </w:sdt>
    </w:p>
    <w:p w:rsidR="00E0358C" w:rsidRPr="00585C31" w:rsidRDefault="00E0358C" w:rsidP="000F1DF9">
      <w:pPr>
        <w:spacing w:after="0" w:line="240" w:lineRule="auto"/>
        <w:rPr>
          <w:rFonts w:cs="Times New Roman"/>
          <w:szCs w:val="24"/>
        </w:rPr>
      </w:pPr>
    </w:p>
    <w:p w:rsidR="00E0358C" w:rsidRPr="00585C31" w:rsidRDefault="00E035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358C" w:rsidTr="000F1DF9">
        <w:tc>
          <w:tcPr>
            <w:tcW w:w="2718" w:type="dxa"/>
          </w:tcPr>
          <w:p w:rsidR="00E0358C" w:rsidRPr="005C2A78" w:rsidRDefault="00E0358C" w:rsidP="006D756B">
            <w:pPr>
              <w:rPr>
                <w:rFonts w:cs="Times New Roman"/>
                <w:szCs w:val="24"/>
              </w:rPr>
            </w:pPr>
            <w:sdt>
              <w:sdtPr>
                <w:rPr>
                  <w:rFonts w:cs="Times New Roman"/>
                  <w:szCs w:val="24"/>
                </w:rPr>
                <w:alias w:val="Agency Title"/>
                <w:tag w:val="AgencyTitleContentControl"/>
                <w:id w:val="1920747753"/>
                <w:lock w:val="sdtContentLocked"/>
                <w:placeholder>
                  <w:docPart w:val="1E45403DE7C740E3A715CD596C090BC8"/>
                </w:placeholder>
              </w:sdtPr>
              <w:sdtEndPr>
                <w:rPr>
                  <w:rFonts w:cstheme="minorBidi"/>
                  <w:szCs w:val="22"/>
                </w:rPr>
              </w:sdtEndPr>
              <w:sdtContent>
                <w:r>
                  <w:rPr>
                    <w:rFonts w:cs="Times New Roman"/>
                    <w:szCs w:val="24"/>
                  </w:rPr>
                  <w:t>Senate Research Center</w:t>
                </w:r>
              </w:sdtContent>
            </w:sdt>
          </w:p>
        </w:tc>
        <w:tc>
          <w:tcPr>
            <w:tcW w:w="6858" w:type="dxa"/>
          </w:tcPr>
          <w:p w:rsidR="00E0358C" w:rsidRPr="00FF6471" w:rsidRDefault="00E0358C" w:rsidP="000F1DF9">
            <w:pPr>
              <w:jc w:val="right"/>
              <w:rPr>
                <w:rFonts w:cs="Times New Roman"/>
                <w:szCs w:val="24"/>
              </w:rPr>
            </w:pPr>
            <w:sdt>
              <w:sdtPr>
                <w:rPr>
                  <w:rFonts w:cs="Times New Roman"/>
                  <w:szCs w:val="24"/>
                </w:rPr>
                <w:alias w:val="Bill Number"/>
                <w:tag w:val="BillNumberOne"/>
                <w:id w:val="-410784069"/>
                <w:lock w:val="sdtContentLocked"/>
                <w:placeholder>
                  <w:docPart w:val="4E4E077257194E6E8515A8AFBD7E2698"/>
                </w:placeholder>
              </w:sdtPr>
              <w:sdtContent>
                <w:r>
                  <w:rPr>
                    <w:rFonts w:cs="Times New Roman"/>
                    <w:szCs w:val="24"/>
                  </w:rPr>
                  <w:t>H.B. 1159</w:t>
                </w:r>
              </w:sdtContent>
            </w:sdt>
          </w:p>
        </w:tc>
      </w:tr>
      <w:tr w:rsidR="00E0358C" w:rsidTr="000F1DF9">
        <w:sdt>
          <w:sdtPr>
            <w:rPr>
              <w:rFonts w:cs="Times New Roman"/>
              <w:szCs w:val="24"/>
            </w:rPr>
            <w:alias w:val="TLCNumber"/>
            <w:tag w:val="TLCNumber"/>
            <w:id w:val="-542600604"/>
            <w:lock w:val="sdtLocked"/>
            <w:placeholder>
              <w:docPart w:val="60AF0573DABE467CB2C8872791FFC120"/>
            </w:placeholder>
          </w:sdtPr>
          <w:sdtContent>
            <w:tc>
              <w:tcPr>
                <w:tcW w:w="2718" w:type="dxa"/>
              </w:tcPr>
              <w:p w:rsidR="00E0358C" w:rsidRPr="000F1DF9" w:rsidRDefault="00E0358C" w:rsidP="00C65088">
                <w:pPr>
                  <w:rPr>
                    <w:rFonts w:cs="Times New Roman"/>
                    <w:szCs w:val="24"/>
                  </w:rPr>
                </w:pPr>
                <w:r>
                  <w:rPr>
                    <w:rFonts w:cs="Times New Roman"/>
                    <w:szCs w:val="24"/>
                  </w:rPr>
                  <w:t>86R15032 BRG-D</w:t>
                </w:r>
              </w:p>
            </w:tc>
          </w:sdtContent>
        </w:sdt>
        <w:tc>
          <w:tcPr>
            <w:tcW w:w="6858" w:type="dxa"/>
          </w:tcPr>
          <w:p w:rsidR="00E0358C" w:rsidRPr="005C2A78" w:rsidRDefault="00E0358C" w:rsidP="006D756B">
            <w:pPr>
              <w:jc w:val="right"/>
              <w:rPr>
                <w:rFonts w:cs="Times New Roman"/>
                <w:szCs w:val="24"/>
              </w:rPr>
            </w:pPr>
            <w:sdt>
              <w:sdtPr>
                <w:rPr>
                  <w:rFonts w:cs="Times New Roman"/>
                  <w:szCs w:val="24"/>
                </w:rPr>
                <w:alias w:val="Author Label"/>
                <w:tag w:val="By"/>
                <w:id w:val="72399597"/>
                <w:lock w:val="sdtLocked"/>
                <w:placeholder>
                  <w:docPart w:val="9CAE6696EAC842CB93BD5D7B032BB8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2319F514B74F86A60BE085A53372ED"/>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3875C10372644E4BA30432017CB8D6D3"/>
                </w:placeholder>
              </w:sdtPr>
              <w:sdtContent>
                <w:r>
                  <w:rPr>
                    <w:rFonts w:cs="Times New Roman"/>
                    <w:szCs w:val="24"/>
                  </w:rPr>
                  <w:t xml:space="preserve"> (Watson)</w:t>
                </w:r>
              </w:sdtContent>
            </w:sdt>
          </w:p>
        </w:tc>
      </w:tr>
      <w:tr w:rsidR="00E0358C" w:rsidTr="000F1DF9">
        <w:tc>
          <w:tcPr>
            <w:tcW w:w="2718" w:type="dxa"/>
          </w:tcPr>
          <w:p w:rsidR="00E0358C" w:rsidRPr="00BC7495" w:rsidRDefault="00E0358C" w:rsidP="000F1DF9">
            <w:pPr>
              <w:rPr>
                <w:rFonts w:cs="Times New Roman"/>
                <w:szCs w:val="24"/>
              </w:rPr>
            </w:pPr>
          </w:p>
        </w:tc>
        <w:sdt>
          <w:sdtPr>
            <w:rPr>
              <w:rFonts w:cs="Times New Roman"/>
              <w:szCs w:val="24"/>
            </w:rPr>
            <w:alias w:val="Committee"/>
            <w:tag w:val="Committee"/>
            <w:id w:val="1914272295"/>
            <w:lock w:val="sdtContentLocked"/>
            <w:placeholder>
              <w:docPart w:val="F61A10A0F5304389906524116485F8A1"/>
            </w:placeholder>
          </w:sdtPr>
          <w:sdtContent>
            <w:tc>
              <w:tcPr>
                <w:tcW w:w="6858" w:type="dxa"/>
              </w:tcPr>
              <w:p w:rsidR="00E0358C" w:rsidRPr="00FF6471" w:rsidRDefault="00E0358C" w:rsidP="000F1DF9">
                <w:pPr>
                  <w:jc w:val="right"/>
                  <w:rPr>
                    <w:rFonts w:cs="Times New Roman"/>
                    <w:szCs w:val="24"/>
                  </w:rPr>
                </w:pPr>
                <w:r>
                  <w:rPr>
                    <w:rFonts w:cs="Times New Roman"/>
                    <w:szCs w:val="24"/>
                  </w:rPr>
                  <w:t>State Affairs</w:t>
                </w:r>
              </w:p>
            </w:tc>
          </w:sdtContent>
        </w:sdt>
      </w:tr>
      <w:tr w:rsidR="00E0358C" w:rsidTr="000F1DF9">
        <w:tc>
          <w:tcPr>
            <w:tcW w:w="2718" w:type="dxa"/>
          </w:tcPr>
          <w:p w:rsidR="00E0358C" w:rsidRPr="00BC7495" w:rsidRDefault="00E0358C" w:rsidP="000F1DF9">
            <w:pPr>
              <w:rPr>
                <w:rFonts w:cs="Times New Roman"/>
                <w:szCs w:val="24"/>
              </w:rPr>
            </w:pPr>
          </w:p>
        </w:tc>
        <w:sdt>
          <w:sdtPr>
            <w:rPr>
              <w:rFonts w:cs="Times New Roman"/>
              <w:szCs w:val="24"/>
            </w:rPr>
            <w:alias w:val="Date"/>
            <w:tag w:val="DateContentControl"/>
            <w:id w:val="1178081906"/>
            <w:lock w:val="sdtLocked"/>
            <w:placeholder>
              <w:docPart w:val="60156850EA484186A50D06DF6D6598A8"/>
            </w:placeholder>
            <w:date w:fullDate="2019-04-27T00:00:00Z">
              <w:dateFormat w:val="M/d/yyyy"/>
              <w:lid w:val="en-US"/>
              <w:storeMappedDataAs w:val="dateTime"/>
              <w:calendar w:val="gregorian"/>
            </w:date>
          </w:sdtPr>
          <w:sdtContent>
            <w:tc>
              <w:tcPr>
                <w:tcW w:w="6858" w:type="dxa"/>
              </w:tcPr>
              <w:p w:rsidR="00E0358C" w:rsidRPr="00FF6471" w:rsidRDefault="00E0358C" w:rsidP="000F1DF9">
                <w:pPr>
                  <w:jc w:val="right"/>
                  <w:rPr>
                    <w:rFonts w:cs="Times New Roman"/>
                    <w:szCs w:val="24"/>
                  </w:rPr>
                </w:pPr>
                <w:r>
                  <w:rPr>
                    <w:rFonts w:cs="Times New Roman"/>
                    <w:szCs w:val="24"/>
                  </w:rPr>
                  <w:t>4/27/2019</w:t>
                </w:r>
              </w:p>
            </w:tc>
          </w:sdtContent>
        </w:sdt>
      </w:tr>
      <w:tr w:rsidR="00E0358C" w:rsidTr="000F1DF9">
        <w:tc>
          <w:tcPr>
            <w:tcW w:w="2718" w:type="dxa"/>
          </w:tcPr>
          <w:p w:rsidR="00E0358C" w:rsidRPr="00BC7495" w:rsidRDefault="00E0358C" w:rsidP="000F1DF9">
            <w:pPr>
              <w:rPr>
                <w:rFonts w:cs="Times New Roman"/>
                <w:szCs w:val="24"/>
              </w:rPr>
            </w:pPr>
          </w:p>
        </w:tc>
        <w:sdt>
          <w:sdtPr>
            <w:rPr>
              <w:rFonts w:cs="Times New Roman"/>
              <w:szCs w:val="24"/>
            </w:rPr>
            <w:alias w:val="BA Version"/>
            <w:tag w:val="BAVersion"/>
            <w:id w:val="-1685590809"/>
            <w:lock w:val="sdtContentLocked"/>
            <w:placeholder>
              <w:docPart w:val="8BE20966ED1C4BBC99BBEFCD2D1B9060"/>
            </w:placeholder>
          </w:sdtPr>
          <w:sdtContent>
            <w:tc>
              <w:tcPr>
                <w:tcW w:w="6858" w:type="dxa"/>
              </w:tcPr>
              <w:p w:rsidR="00E0358C" w:rsidRPr="00FF6471" w:rsidRDefault="00E0358C" w:rsidP="000F1DF9">
                <w:pPr>
                  <w:jc w:val="right"/>
                  <w:rPr>
                    <w:rFonts w:cs="Times New Roman"/>
                    <w:szCs w:val="24"/>
                  </w:rPr>
                </w:pPr>
                <w:r>
                  <w:rPr>
                    <w:rFonts w:cs="Times New Roman"/>
                    <w:szCs w:val="24"/>
                  </w:rPr>
                  <w:t>Engrossed</w:t>
                </w:r>
              </w:p>
            </w:tc>
          </w:sdtContent>
        </w:sdt>
      </w:tr>
    </w:tbl>
    <w:p w:rsidR="00E0358C" w:rsidRPr="00FF6471" w:rsidRDefault="00E0358C" w:rsidP="000F1DF9">
      <w:pPr>
        <w:spacing w:after="0" w:line="240" w:lineRule="auto"/>
        <w:rPr>
          <w:rFonts w:cs="Times New Roman"/>
          <w:szCs w:val="24"/>
        </w:rPr>
      </w:pPr>
    </w:p>
    <w:p w:rsidR="00E0358C" w:rsidRPr="00FF6471" w:rsidRDefault="00E0358C" w:rsidP="000F1DF9">
      <w:pPr>
        <w:spacing w:after="0" w:line="240" w:lineRule="auto"/>
        <w:rPr>
          <w:rFonts w:cs="Times New Roman"/>
          <w:szCs w:val="24"/>
        </w:rPr>
      </w:pPr>
    </w:p>
    <w:p w:rsidR="00E0358C" w:rsidRPr="00FF6471" w:rsidRDefault="00E035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901E827DA845FD85667266EF65BCCE"/>
        </w:placeholder>
      </w:sdtPr>
      <w:sdtContent>
        <w:p w:rsidR="00E0358C" w:rsidRDefault="00E035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18F1CA5727F4F618AE3B3E8AF0B51A7"/>
        </w:placeholder>
      </w:sdtPr>
      <w:sdtEndPr/>
      <w:sdtContent>
        <w:p w:rsidR="00E0358C" w:rsidRDefault="00E0358C" w:rsidP="00E0358C">
          <w:pPr>
            <w:pStyle w:val="NormalWeb"/>
            <w:spacing w:before="0" w:beforeAutospacing="0" w:after="0" w:afterAutospacing="0"/>
            <w:jc w:val="both"/>
            <w:divId w:val="1895118100"/>
            <w:rPr>
              <w:rFonts w:eastAsia="Times New Roman"/>
              <w:bCs/>
            </w:rPr>
          </w:pPr>
        </w:p>
        <w:p w:rsidR="00E0358C" w:rsidRPr="00E0358C" w:rsidRDefault="00E0358C" w:rsidP="00E0358C">
          <w:pPr>
            <w:pStyle w:val="NormalWeb"/>
            <w:spacing w:before="0" w:beforeAutospacing="0" w:after="0" w:afterAutospacing="0"/>
            <w:jc w:val="both"/>
            <w:divId w:val="1895118100"/>
          </w:pPr>
          <w:r w:rsidRPr="00E0358C">
            <w:t>It has been noted that limited liability companies cannot utilize short forms for certificates of acknowledgment. H.B. 1159 seeks to address this issue by allowing a member, manager, authorized officer, or agent of a limited liability company to use a short form of a notary acknowledgment.</w:t>
          </w:r>
        </w:p>
        <w:p w:rsidR="00E0358C" w:rsidRPr="007E04CA" w:rsidRDefault="00E0358C" w:rsidP="00E0358C">
          <w:pPr>
            <w:pStyle w:val="NormalWeb"/>
            <w:spacing w:before="0" w:beforeAutospacing="0" w:after="0" w:afterAutospacing="0"/>
            <w:jc w:val="both"/>
            <w:divId w:val="1732382541"/>
          </w:pPr>
        </w:p>
      </w:sdtContent>
    </w:sdt>
    <w:bookmarkStart w:id="0" w:name="EnrolledProposed" w:displacedByCustomXml="prev"/>
    <w:bookmarkEnd w:id="0" w:displacedByCustomXml="prev"/>
    <w:p w:rsidR="00E0358C" w:rsidRDefault="00E0358C" w:rsidP="000F1DF9">
      <w:pPr>
        <w:spacing w:after="0" w:line="240" w:lineRule="auto"/>
        <w:jc w:val="both"/>
        <w:rPr>
          <w:rFonts w:eastAsia="Times New Roman" w:cs="Times New Roman"/>
          <w:szCs w:val="24"/>
        </w:rPr>
      </w:pPr>
      <w:r>
        <w:rPr>
          <w:rFonts w:eastAsia="Times New Roman" w:cs="Times New Roman"/>
          <w:szCs w:val="24"/>
        </w:rPr>
        <w:t xml:space="preserve">H.B. 1159 amends current law relating to the acknowledgement of a written instrument on behalf of a limited liability company or partnership.  </w:t>
      </w:r>
    </w:p>
    <w:p w:rsidR="00E0358C" w:rsidRPr="001A49F3" w:rsidRDefault="00E0358C" w:rsidP="000F1DF9">
      <w:pPr>
        <w:spacing w:after="0" w:line="240" w:lineRule="auto"/>
        <w:jc w:val="both"/>
        <w:rPr>
          <w:rFonts w:eastAsia="Times New Roman" w:cs="Times New Roman"/>
          <w:szCs w:val="24"/>
        </w:rPr>
      </w:pPr>
    </w:p>
    <w:p w:rsidR="00E0358C" w:rsidRPr="005C2A78" w:rsidRDefault="00E035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E6676FE0CA40F3959328B6D5B7AF07"/>
          </w:placeholder>
        </w:sdtPr>
        <w:sdtContent>
          <w:r>
            <w:rPr>
              <w:rFonts w:eastAsia="Times New Roman" w:cs="Times New Roman"/>
              <w:b/>
              <w:szCs w:val="24"/>
              <w:u w:val="single"/>
            </w:rPr>
            <w:t>RULEMAKING AUTHORITY</w:t>
          </w:r>
        </w:sdtContent>
      </w:sdt>
    </w:p>
    <w:p w:rsidR="00E0358C" w:rsidRPr="006529C4" w:rsidRDefault="00E0358C" w:rsidP="00774EC7">
      <w:pPr>
        <w:spacing w:after="0" w:line="240" w:lineRule="auto"/>
        <w:jc w:val="both"/>
        <w:rPr>
          <w:rFonts w:cs="Times New Roman"/>
          <w:szCs w:val="24"/>
        </w:rPr>
      </w:pPr>
    </w:p>
    <w:p w:rsidR="00E0358C" w:rsidRPr="006529C4" w:rsidRDefault="00E0358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358C" w:rsidRPr="006529C4" w:rsidRDefault="00E0358C" w:rsidP="00774EC7">
      <w:pPr>
        <w:spacing w:after="0" w:line="240" w:lineRule="auto"/>
        <w:jc w:val="both"/>
        <w:rPr>
          <w:rFonts w:cs="Times New Roman"/>
          <w:szCs w:val="24"/>
        </w:rPr>
      </w:pPr>
    </w:p>
    <w:p w:rsidR="00E0358C" w:rsidRPr="005C2A78" w:rsidRDefault="00E0358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32C3B8BD2D481C88CAD61FF236DEF3"/>
          </w:placeholder>
        </w:sdtPr>
        <w:sdtContent>
          <w:r>
            <w:rPr>
              <w:rFonts w:eastAsia="Times New Roman" w:cs="Times New Roman"/>
              <w:b/>
              <w:szCs w:val="24"/>
              <w:u w:val="single"/>
            </w:rPr>
            <w:t>SECTION BY SECTION ANALYSIS</w:t>
          </w:r>
        </w:sdtContent>
      </w:sdt>
    </w:p>
    <w:p w:rsidR="00E0358C" w:rsidRPr="005C2A78" w:rsidRDefault="00E0358C" w:rsidP="000F1DF9">
      <w:pPr>
        <w:spacing w:after="0" w:line="240" w:lineRule="auto"/>
        <w:jc w:val="both"/>
        <w:rPr>
          <w:rFonts w:eastAsia="Times New Roman" w:cs="Times New Roman"/>
          <w:szCs w:val="24"/>
        </w:rPr>
      </w:pPr>
    </w:p>
    <w:p w:rsidR="00E0358C" w:rsidRDefault="00E0358C" w:rsidP="008C46A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121.006(b), Civil Practice and Remedies Code, as follows:</w:t>
      </w:r>
    </w:p>
    <w:p w:rsidR="00E0358C" w:rsidRDefault="00E0358C" w:rsidP="008C46AE">
      <w:pPr>
        <w:spacing w:after="0" w:line="240" w:lineRule="auto"/>
        <w:jc w:val="both"/>
      </w:pPr>
    </w:p>
    <w:p w:rsidR="00E0358C" w:rsidRDefault="00E0358C" w:rsidP="008C46AE">
      <w:pPr>
        <w:spacing w:after="0" w:line="240" w:lineRule="auto"/>
        <w:ind w:left="720"/>
        <w:jc w:val="both"/>
      </w:pPr>
      <w:r>
        <w:t>(b) Defines "acknowledged," for purposes of an acknowledgement form, as:</w:t>
      </w:r>
    </w:p>
    <w:p w:rsidR="00E0358C" w:rsidRDefault="00E0358C" w:rsidP="008C46AE">
      <w:pPr>
        <w:spacing w:after="0" w:line="240" w:lineRule="auto"/>
        <w:ind w:left="720"/>
        <w:jc w:val="both"/>
      </w:pPr>
    </w:p>
    <w:p w:rsidR="00E0358C" w:rsidRDefault="00E0358C" w:rsidP="008C46AE">
      <w:pPr>
        <w:spacing w:after="0" w:line="240" w:lineRule="auto"/>
        <w:ind w:left="1440"/>
        <w:jc w:val="both"/>
      </w:pPr>
      <w:r>
        <w:t>(1) and (2) makes no changes to these subdivisions;</w:t>
      </w:r>
    </w:p>
    <w:p w:rsidR="00E0358C" w:rsidRDefault="00E0358C" w:rsidP="008C46AE">
      <w:pPr>
        <w:spacing w:after="0" w:line="240" w:lineRule="auto"/>
        <w:ind w:left="1440"/>
        <w:jc w:val="both"/>
      </w:pPr>
    </w:p>
    <w:p w:rsidR="00E0358C" w:rsidRDefault="00E0358C" w:rsidP="008C46AE">
      <w:pPr>
        <w:spacing w:after="0" w:line="240" w:lineRule="auto"/>
        <w:ind w:left="1440"/>
        <w:jc w:val="both"/>
      </w:pPr>
      <w:r>
        <w:t>(3) in the case of a partnership by a partner, partners, authorized officer, or agent acting for the partnership, that the partner, partners, authorized officer, or agent personally appeared before the officer taking the acknowledgment and acknowledged executing the instrument in the capacity stated, as the act of the partnership, for the purposes and consideration expressed in it, rather than in the case of a partnership by a partner or partners acting for the partnership, that the partner or partners personally appeared before the officer taking the acknowledgment and acknowledged executing the instrument as the act of the partnership, for the purposes and consideration expressed in it;</w:t>
      </w:r>
    </w:p>
    <w:p w:rsidR="00E0358C" w:rsidRDefault="00E0358C" w:rsidP="008C46AE">
      <w:pPr>
        <w:spacing w:after="0" w:line="240" w:lineRule="auto"/>
        <w:ind w:left="1440"/>
        <w:jc w:val="both"/>
      </w:pPr>
    </w:p>
    <w:p w:rsidR="00E0358C" w:rsidRDefault="00E0358C" w:rsidP="008C46AE">
      <w:pPr>
        <w:spacing w:after="0" w:line="240" w:lineRule="auto"/>
        <w:ind w:left="1440"/>
        <w:jc w:val="both"/>
      </w:pPr>
      <w:r>
        <w:t>(4) and (5) makes nonsubstantive changes to these subdivisions; and</w:t>
      </w:r>
    </w:p>
    <w:p w:rsidR="00E0358C" w:rsidRDefault="00E0358C" w:rsidP="008C46AE">
      <w:pPr>
        <w:spacing w:after="0" w:line="240" w:lineRule="auto"/>
        <w:ind w:left="1440"/>
        <w:jc w:val="both"/>
      </w:pPr>
    </w:p>
    <w:p w:rsidR="00E0358C" w:rsidRPr="001A49F3" w:rsidRDefault="00E0358C" w:rsidP="008C46AE">
      <w:pPr>
        <w:spacing w:after="0" w:line="240" w:lineRule="auto"/>
        <w:ind w:left="1440"/>
        <w:jc w:val="both"/>
      </w:pPr>
      <w:r>
        <w:t>(6) 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p>
    <w:p w:rsidR="00E0358C" w:rsidRPr="005C2A78" w:rsidRDefault="00E0358C" w:rsidP="008C46AE">
      <w:pPr>
        <w:spacing w:after="0" w:line="240" w:lineRule="auto"/>
        <w:jc w:val="both"/>
        <w:rPr>
          <w:rFonts w:eastAsia="Times New Roman" w:cs="Times New Roman"/>
          <w:szCs w:val="24"/>
        </w:rPr>
      </w:pPr>
    </w:p>
    <w:p w:rsidR="00E0358C" w:rsidRPr="005C2A78" w:rsidRDefault="00E0358C" w:rsidP="008C46A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121.008(b), Civil Practice and Remedies Code, to set forth modifications to the required statements in short forms for certificates of acknowledgment relating to a partnership or a limited liability company.</w:t>
      </w:r>
    </w:p>
    <w:p w:rsidR="00E0358C" w:rsidRPr="005C2A78" w:rsidRDefault="00E0358C" w:rsidP="008C46AE">
      <w:pPr>
        <w:spacing w:after="0" w:line="240" w:lineRule="auto"/>
        <w:jc w:val="both"/>
        <w:rPr>
          <w:rFonts w:eastAsia="Times New Roman" w:cs="Times New Roman"/>
          <w:szCs w:val="24"/>
        </w:rPr>
      </w:pPr>
    </w:p>
    <w:p w:rsidR="00E0358C" w:rsidRPr="00C8671F" w:rsidRDefault="00E0358C" w:rsidP="008C46A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E0358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5A3" w:rsidRDefault="008E55A3" w:rsidP="000F1DF9">
      <w:pPr>
        <w:spacing w:after="0" w:line="240" w:lineRule="auto"/>
      </w:pPr>
      <w:r>
        <w:separator/>
      </w:r>
    </w:p>
  </w:endnote>
  <w:endnote w:type="continuationSeparator" w:id="0">
    <w:p w:rsidR="008E55A3" w:rsidRDefault="008E55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55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358C">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0358C">
                <w:rPr>
                  <w:sz w:val="20"/>
                  <w:szCs w:val="20"/>
                </w:rPr>
                <w:t>H.B. 1159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0358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55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0358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0358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5A3" w:rsidRDefault="008E55A3" w:rsidP="000F1DF9">
      <w:pPr>
        <w:spacing w:after="0" w:line="240" w:lineRule="auto"/>
      </w:pPr>
      <w:r>
        <w:separator/>
      </w:r>
    </w:p>
  </w:footnote>
  <w:footnote w:type="continuationSeparator" w:id="0">
    <w:p w:rsidR="008E55A3" w:rsidRDefault="008E55A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55A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58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A6CC"/>
  <w15:docId w15:val="{BE239222-77D7-4597-A555-71D473C9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035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82541">
      <w:bodyDiv w:val="1"/>
      <w:marLeft w:val="0"/>
      <w:marRight w:val="0"/>
      <w:marTop w:val="0"/>
      <w:marBottom w:val="0"/>
      <w:divBdr>
        <w:top w:val="none" w:sz="0" w:space="0" w:color="auto"/>
        <w:left w:val="none" w:sz="0" w:space="0" w:color="auto"/>
        <w:bottom w:val="none" w:sz="0" w:space="0" w:color="auto"/>
        <w:right w:val="none" w:sz="0" w:space="0" w:color="auto"/>
      </w:divBdr>
      <w:divsChild>
        <w:div w:id="18951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95B35" w:rsidP="00295B3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E500762A8942F28C6F0137F83C79EE"/>
        <w:category>
          <w:name w:val="General"/>
          <w:gallery w:val="placeholder"/>
        </w:category>
        <w:types>
          <w:type w:val="bbPlcHdr"/>
        </w:types>
        <w:behaviors>
          <w:behavior w:val="content"/>
        </w:behaviors>
        <w:guid w:val="{CB9403A6-FB1E-4FC9-A881-38AD229C2F60}"/>
      </w:docPartPr>
      <w:docPartBody>
        <w:p w:rsidR="00000000" w:rsidRDefault="006568B3"/>
      </w:docPartBody>
    </w:docPart>
    <w:docPart>
      <w:docPartPr>
        <w:name w:val="1E45403DE7C740E3A715CD596C090BC8"/>
        <w:category>
          <w:name w:val="General"/>
          <w:gallery w:val="placeholder"/>
        </w:category>
        <w:types>
          <w:type w:val="bbPlcHdr"/>
        </w:types>
        <w:behaviors>
          <w:behavior w:val="content"/>
        </w:behaviors>
        <w:guid w:val="{D69D910A-7B4E-42C9-9D32-E40784677D85}"/>
      </w:docPartPr>
      <w:docPartBody>
        <w:p w:rsidR="00000000" w:rsidRDefault="006568B3"/>
      </w:docPartBody>
    </w:docPart>
    <w:docPart>
      <w:docPartPr>
        <w:name w:val="4E4E077257194E6E8515A8AFBD7E2698"/>
        <w:category>
          <w:name w:val="General"/>
          <w:gallery w:val="placeholder"/>
        </w:category>
        <w:types>
          <w:type w:val="bbPlcHdr"/>
        </w:types>
        <w:behaviors>
          <w:behavior w:val="content"/>
        </w:behaviors>
        <w:guid w:val="{ECCCCEA3-972B-4D37-ACAE-0928CDDD1EA4}"/>
      </w:docPartPr>
      <w:docPartBody>
        <w:p w:rsidR="00000000" w:rsidRDefault="006568B3"/>
      </w:docPartBody>
    </w:docPart>
    <w:docPart>
      <w:docPartPr>
        <w:name w:val="60AF0573DABE467CB2C8872791FFC120"/>
        <w:category>
          <w:name w:val="General"/>
          <w:gallery w:val="placeholder"/>
        </w:category>
        <w:types>
          <w:type w:val="bbPlcHdr"/>
        </w:types>
        <w:behaviors>
          <w:behavior w:val="content"/>
        </w:behaviors>
        <w:guid w:val="{05F5864B-5019-4AA1-8AB0-35B2DB1BFAF1}"/>
      </w:docPartPr>
      <w:docPartBody>
        <w:p w:rsidR="00000000" w:rsidRDefault="006568B3"/>
      </w:docPartBody>
    </w:docPart>
    <w:docPart>
      <w:docPartPr>
        <w:name w:val="9CAE6696EAC842CB93BD5D7B032BB83A"/>
        <w:category>
          <w:name w:val="General"/>
          <w:gallery w:val="placeholder"/>
        </w:category>
        <w:types>
          <w:type w:val="bbPlcHdr"/>
        </w:types>
        <w:behaviors>
          <w:behavior w:val="content"/>
        </w:behaviors>
        <w:guid w:val="{9914E121-E75F-482D-9711-E17BC213B6FB}"/>
      </w:docPartPr>
      <w:docPartBody>
        <w:p w:rsidR="00000000" w:rsidRDefault="006568B3"/>
      </w:docPartBody>
    </w:docPart>
    <w:docPart>
      <w:docPartPr>
        <w:name w:val="102319F514B74F86A60BE085A53372ED"/>
        <w:category>
          <w:name w:val="General"/>
          <w:gallery w:val="placeholder"/>
        </w:category>
        <w:types>
          <w:type w:val="bbPlcHdr"/>
        </w:types>
        <w:behaviors>
          <w:behavior w:val="content"/>
        </w:behaviors>
        <w:guid w:val="{4B6C6A60-3815-48A3-9BBD-1E03E1C66465}"/>
      </w:docPartPr>
      <w:docPartBody>
        <w:p w:rsidR="00000000" w:rsidRDefault="006568B3"/>
      </w:docPartBody>
    </w:docPart>
    <w:docPart>
      <w:docPartPr>
        <w:name w:val="3875C10372644E4BA30432017CB8D6D3"/>
        <w:category>
          <w:name w:val="General"/>
          <w:gallery w:val="placeholder"/>
        </w:category>
        <w:types>
          <w:type w:val="bbPlcHdr"/>
        </w:types>
        <w:behaviors>
          <w:behavior w:val="content"/>
        </w:behaviors>
        <w:guid w:val="{2EABDAC5-BDE6-40A5-B5ED-0F45969F3649}"/>
      </w:docPartPr>
      <w:docPartBody>
        <w:p w:rsidR="00000000" w:rsidRDefault="006568B3"/>
      </w:docPartBody>
    </w:docPart>
    <w:docPart>
      <w:docPartPr>
        <w:name w:val="F61A10A0F5304389906524116485F8A1"/>
        <w:category>
          <w:name w:val="General"/>
          <w:gallery w:val="placeholder"/>
        </w:category>
        <w:types>
          <w:type w:val="bbPlcHdr"/>
        </w:types>
        <w:behaviors>
          <w:behavior w:val="content"/>
        </w:behaviors>
        <w:guid w:val="{33D0F814-5FC5-456F-BF52-AE1CCBA1D790}"/>
      </w:docPartPr>
      <w:docPartBody>
        <w:p w:rsidR="00000000" w:rsidRDefault="006568B3"/>
      </w:docPartBody>
    </w:docPart>
    <w:docPart>
      <w:docPartPr>
        <w:name w:val="60156850EA484186A50D06DF6D6598A8"/>
        <w:category>
          <w:name w:val="General"/>
          <w:gallery w:val="placeholder"/>
        </w:category>
        <w:types>
          <w:type w:val="bbPlcHdr"/>
        </w:types>
        <w:behaviors>
          <w:behavior w:val="content"/>
        </w:behaviors>
        <w:guid w:val="{B6D0ADAB-BC21-4F02-9DF9-8E2598C3A080}"/>
      </w:docPartPr>
      <w:docPartBody>
        <w:p w:rsidR="00000000" w:rsidRDefault="00295B35" w:rsidP="00295B35">
          <w:pPr>
            <w:pStyle w:val="60156850EA484186A50D06DF6D6598A8"/>
          </w:pPr>
          <w:r w:rsidRPr="00A30DD1">
            <w:rPr>
              <w:rStyle w:val="PlaceholderText"/>
            </w:rPr>
            <w:t>Click here to enter a date.</w:t>
          </w:r>
        </w:p>
      </w:docPartBody>
    </w:docPart>
    <w:docPart>
      <w:docPartPr>
        <w:name w:val="8BE20966ED1C4BBC99BBEFCD2D1B9060"/>
        <w:category>
          <w:name w:val="General"/>
          <w:gallery w:val="placeholder"/>
        </w:category>
        <w:types>
          <w:type w:val="bbPlcHdr"/>
        </w:types>
        <w:behaviors>
          <w:behavior w:val="content"/>
        </w:behaviors>
        <w:guid w:val="{94AE02D4-03F7-48B0-A108-FB216111F7BC}"/>
      </w:docPartPr>
      <w:docPartBody>
        <w:p w:rsidR="00000000" w:rsidRDefault="006568B3"/>
      </w:docPartBody>
    </w:docPart>
    <w:docPart>
      <w:docPartPr>
        <w:name w:val="0A901E827DA845FD85667266EF65BCCE"/>
        <w:category>
          <w:name w:val="General"/>
          <w:gallery w:val="placeholder"/>
        </w:category>
        <w:types>
          <w:type w:val="bbPlcHdr"/>
        </w:types>
        <w:behaviors>
          <w:behavior w:val="content"/>
        </w:behaviors>
        <w:guid w:val="{D294B1A2-C57A-43C7-807C-5E93BFAC1812}"/>
      </w:docPartPr>
      <w:docPartBody>
        <w:p w:rsidR="00000000" w:rsidRDefault="006568B3"/>
      </w:docPartBody>
    </w:docPart>
    <w:docPart>
      <w:docPartPr>
        <w:name w:val="E18F1CA5727F4F618AE3B3E8AF0B51A7"/>
        <w:category>
          <w:name w:val="General"/>
          <w:gallery w:val="placeholder"/>
        </w:category>
        <w:types>
          <w:type w:val="bbPlcHdr"/>
        </w:types>
        <w:behaviors>
          <w:behavior w:val="content"/>
        </w:behaviors>
        <w:guid w:val="{899733FD-B631-485E-B5B4-F88F1E8E76A5}"/>
      </w:docPartPr>
      <w:docPartBody>
        <w:p w:rsidR="00000000" w:rsidRDefault="00295B35" w:rsidP="00295B35">
          <w:pPr>
            <w:pStyle w:val="E18F1CA5727F4F618AE3B3E8AF0B51A7"/>
          </w:pPr>
          <w:r>
            <w:rPr>
              <w:rFonts w:eastAsia="Times New Roman" w:cs="Times New Roman"/>
              <w:bCs/>
              <w:szCs w:val="24"/>
            </w:rPr>
            <w:t xml:space="preserve"> </w:t>
          </w:r>
        </w:p>
      </w:docPartBody>
    </w:docPart>
    <w:docPart>
      <w:docPartPr>
        <w:name w:val="18E6676FE0CA40F3959328B6D5B7AF07"/>
        <w:category>
          <w:name w:val="General"/>
          <w:gallery w:val="placeholder"/>
        </w:category>
        <w:types>
          <w:type w:val="bbPlcHdr"/>
        </w:types>
        <w:behaviors>
          <w:behavior w:val="content"/>
        </w:behaviors>
        <w:guid w:val="{9C750AA2-20D1-4F4A-B085-FCE31F7B914F}"/>
      </w:docPartPr>
      <w:docPartBody>
        <w:p w:rsidR="00000000" w:rsidRDefault="006568B3"/>
      </w:docPartBody>
    </w:docPart>
    <w:docPart>
      <w:docPartPr>
        <w:name w:val="9932C3B8BD2D481C88CAD61FF236DEF3"/>
        <w:category>
          <w:name w:val="General"/>
          <w:gallery w:val="placeholder"/>
        </w:category>
        <w:types>
          <w:type w:val="bbPlcHdr"/>
        </w:types>
        <w:behaviors>
          <w:behavior w:val="content"/>
        </w:behaviors>
        <w:guid w:val="{0B80F987-DC8C-4C8B-9A7F-D166E8E31182}"/>
      </w:docPartPr>
      <w:docPartBody>
        <w:p w:rsidR="00000000" w:rsidRDefault="006568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95B35"/>
    <w:rsid w:val="002A4665"/>
    <w:rsid w:val="002A5E86"/>
    <w:rsid w:val="002F07B9"/>
    <w:rsid w:val="0032359E"/>
    <w:rsid w:val="00330290"/>
    <w:rsid w:val="004816E8"/>
    <w:rsid w:val="00493D6D"/>
    <w:rsid w:val="00576003"/>
    <w:rsid w:val="005B408E"/>
    <w:rsid w:val="005D31F2"/>
    <w:rsid w:val="00635291"/>
    <w:rsid w:val="006568B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B3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95B35"/>
    <w:rPr>
      <w:rFonts w:ascii="Times New Roman" w:hAnsi="Times New Roman"/>
      <w:sz w:val="24"/>
    </w:rPr>
  </w:style>
  <w:style w:type="paragraph" w:customStyle="1" w:styleId="487D89B4F8B34DB4967D41FE18F7F88D9">
    <w:name w:val="487D89B4F8B34DB4967D41FE18F7F88D9"/>
    <w:rsid w:val="00295B35"/>
    <w:rPr>
      <w:rFonts w:ascii="Times New Roman" w:hAnsi="Times New Roman"/>
      <w:sz w:val="24"/>
    </w:rPr>
  </w:style>
  <w:style w:type="paragraph" w:customStyle="1" w:styleId="AE2570ED5D764CD7AF9686706F550F4622">
    <w:name w:val="AE2570ED5D764CD7AF9686706F550F4622"/>
    <w:rsid w:val="00295B35"/>
    <w:pPr>
      <w:tabs>
        <w:tab w:val="center" w:pos="4680"/>
        <w:tab w:val="right" w:pos="9360"/>
      </w:tabs>
      <w:spacing w:after="0" w:line="240" w:lineRule="auto"/>
    </w:pPr>
    <w:rPr>
      <w:rFonts w:ascii="Times New Roman" w:hAnsi="Times New Roman"/>
      <w:sz w:val="24"/>
    </w:rPr>
  </w:style>
  <w:style w:type="paragraph" w:customStyle="1" w:styleId="60156850EA484186A50D06DF6D6598A8">
    <w:name w:val="60156850EA484186A50D06DF6D6598A8"/>
    <w:rsid w:val="00295B35"/>
    <w:pPr>
      <w:spacing w:after="160" w:line="259" w:lineRule="auto"/>
    </w:pPr>
  </w:style>
  <w:style w:type="paragraph" w:customStyle="1" w:styleId="E18F1CA5727F4F618AE3B3E8AF0B51A7">
    <w:name w:val="E18F1CA5727F4F618AE3B3E8AF0B51A7"/>
    <w:rsid w:val="00295B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F582EAA-0C54-4225-BAD2-EF0F25E4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372</Words>
  <Characters>2122</Characters>
  <Application>Microsoft Office Word</Application>
  <DocSecurity>0</DocSecurity>
  <Lines>17</Lines>
  <Paragraphs>4</Paragraphs>
  <ScaleCrop>false</ScaleCrop>
  <Company>Texas Legislative Council</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2019-04-27T22:13:00Z</cp:lastPrinted>
  <dcterms:created xsi:type="dcterms:W3CDTF">2015-05-29T14:24:00Z</dcterms:created>
  <dcterms:modified xsi:type="dcterms:W3CDTF">2019-04-27T22:13:00Z</dcterms:modified>
</cp:coreProperties>
</file>

<file path=docProps/custom.xml><?xml version="1.0" encoding="utf-8"?>
<op:Properties xmlns:vt="http://schemas.openxmlformats.org/officeDocument/2006/docPropsVTypes" xmlns:op="http://schemas.openxmlformats.org/officeDocument/2006/custom-properties"/>
</file>