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2" w:rsidRDefault="004A36B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A50F087436A40AE9F46B30DD6CD126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A36B2" w:rsidRPr="00585C31" w:rsidRDefault="004A36B2" w:rsidP="000F1DF9">
      <w:pPr>
        <w:spacing w:after="0" w:line="240" w:lineRule="auto"/>
        <w:rPr>
          <w:rFonts w:cs="Times New Roman"/>
          <w:szCs w:val="24"/>
        </w:rPr>
      </w:pPr>
    </w:p>
    <w:p w:rsidR="004A36B2" w:rsidRPr="00585C31" w:rsidRDefault="004A36B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A36B2" w:rsidTr="000F1DF9">
        <w:tc>
          <w:tcPr>
            <w:tcW w:w="2718" w:type="dxa"/>
          </w:tcPr>
          <w:p w:rsidR="004A36B2" w:rsidRPr="005C2A78" w:rsidRDefault="004A36B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E069FC8C88F482893619F3A3DC9647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A36B2" w:rsidRPr="00FF6471" w:rsidRDefault="004A36B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1398E0EC6E64CA0BC274338CB4D10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1174</w:t>
                </w:r>
              </w:sdtContent>
            </w:sdt>
          </w:p>
        </w:tc>
      </w:tr>
      <w:tr w:rsidR="004A36B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A5FCAE7A16F47FBBFA88C482E719D17"/>
            </w:placeholder>
          </w:sdtPr>
          <w:sdtContent>
            <w:tc>
              <w:tcPr>
                <w:tcW w:w="2718" w:type="dxa"/>
              </w:tcPr>
              <w:p w:rsidR="004A36B2" w:rsidRPr="000F1DF9" w:rsidRDefault="004A36B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86R8944 JXC-D</w:t>
                </w:r>
              </w:p>
            </w:tc>
          </w:sdtContent>
        </w:sdt>
        <w:tc>
          <w:tcPr>
            <w:tcW w:w="6858" w:type="dxa"/>
          </w:tcPr>
          <w:p w:rsidR="004A36B2" w:rsidRPr="005C2A78" w:rsidRDefault="004A36B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8F7E9480E3049469217948AEDCBDE2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B2B90C7437D4EE3B5D7B94134427E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Reynolds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F106C57A4214947BF078D5E41A2E6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</w:p>
        </w:tc>
      </w:tr>
      <w:tr w:rsidR="004A36B2" w:rsidTr="000F1DF9">
        <w:tc>
          <w:tcPr>
            <w:tcW w:w="2718" w:type="dxa"/>
          </w:tcPr>
          <w:p w:rsidR="004A36B2" w:rsidRPr="00BC7495" w:rsidRDefault="004A36B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255BDCEC6274CA190782D087EB9B450"/>
            </w:placeholder>
          </w:sdtPr>
          <w:sdtContent>
            <w:tc>
              <w:tcPr>
                <w:tcW w:w="6858" w:type="dxa"/>
              </w:tcPr>
              <w:p w:rsidR="004A36B2" w:rsidRPr="00FF6471" w:rsidRDefault="004A36B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Intergovernmental Relations</w:t>
                </w:r>
              </w:p>
            </w:tc>
          </w:sdtContent>
        </w:sdt>
      </w:tr>
      <w:tr w:rsidR="004A36B2" w:rsidTr="000F1DF9">
        <w:tc>
          <w:tcPr>
            <w:tcW w:w="2718" w:type="dxa"/>
          </w:tcPr>
          <w:p w:rsidR="004A36B2" w:rsidRPr="00BC7495" w:rsidRDefault="004A36B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AD9DD08C8BF4007A46EF521BF50DC96"/>
            </w:placeholder>
            <w:date w:fullDate="2019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A36B2" w:rsidRPr="00FF6471" w:rsidRDefault="004A36B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5/16/2019</w:t>
                </w:r>
              </w:p>
            </w:tc>
          </w:sdtContent>
        </w:sdt>
      </w:tr>
      <w:tr w:rsidR="004A36B2" w:rsidTr="000F1DF9">
        <w:tc>
          <w:tcPr>
            <w:tcW w:w="2718" w:type="dxa"/>
          </w:tcPr>
          <w:p w:rsidR="004A36B2" w:rsidRPr="00BC7495" w:rsidRDefault="004A36B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696B58ABA0D495D83E6190135F5A2C0"/>
            </w:placeholder>
          </w:sdtPr>
          <w:sdtContent>
            <w:tc>
              <w:tcPr>
                <w:tcW w:w="6858" w:type="dxa"/>
              </w:tcPr>
              <w:p w:rsidR="004A36B2" w:rsidRPr="00FF6471" w:rsidRDefault="004A36B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A36B2" w:rsidRPr="00FF6471" w:rsidRDefault="004A36B2" w:rsidP="000F1DF9">
      <w:pPr>
        <w:spacing w:after="0" w:line="240" w:lineRule="auto"/>
        <w:rPr>
          <w:rFonts w:cs="Times New Roman"/>
          <w:szCs w:val="24"/>
        </w:rPr>
      </w:pPr>
    </w:p>
    <w:p w:rsidR="004A36B2" w:rsidRPr="00FF6471" w:rsidRDefault="004A36B2" w:rsidP="000F1DF9">
      <w:pPr>
        <w:spacing w:after="0" w:line="240" w:lineRule="auto"/>
        <w:rPr>
          <w:rFonts w:cs="Times New Roman"/>
          <w:szCs w:val="24"/>
        </w:rPr>
      </w:pPr>
    </w:p>
    <w:p w:rsidR="004A36B2" w:rsidRPr="00FF6471" w:rsidRDefault="004A36B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70E0B0C485441059E1B44BD7D79D12E"/>
        </w:placeholder>
      </w:sdtPr>
      <w:sdtContent>
        <w:p w:rsidR="004A36B2" w:rsidRDefault="004A36B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71FC357FD5840BABBCF992996DA87E2"/>
        </w:placeholder>
      </w:sdtPr>
      <w:sdtContent>
        <w:p w:rsidR="004A36B2" w:rsidRDefault="004A36B2" w:rsidP="004A36B2">
          <w:pPr>
            <w:pStyle w:val="NormalWeb"/>
            <w:spacing w:before="0" w:beforeAutospacing="0" w:after="0" w:afterAutospacing="0"/>
            <w:jc w:val="both"/>
            <w:divId w:val="472792370"/>
            <w:rPr>
              <w:rFonts w:eastAsia="Times New Roman"/>
              <w:bCs/>
            </w:rPr>
          </w:pPr>
        </w:p>
        <w:p w:rsidR="004A36B2" w:rsidRPr="006F3127" w:rsidRDefault="004A36B2" w:rsidP="004A36B2">
          <w:pPr>
            <w:pStyle w:val="NormalWeb"/>
            <w:spacing w:before="0" w:beforeAutospacing="0" w:after="0" w:afterAutospacing="0"/>
            <w:jc w:val="both"/>
            <w:divId w:val="472792370"/>
            <w:rPr>
              <w:color w:val="000000"/>
            </w:rPr>
          </w:pPr>
          <w:r w:rsidRPr="006F3127">
            <w:rPr>
              <w:color w:val="000000"/>
            </w:rPr>
            <w:t>It has been suggested that granting a county assistance district the authority to provide a grant or loan to a political subdivision would help districts better serve their local communities by being able to provide assistance for mutually beneficial projects or for necessary projects for which a political subdivision may lack funding. H.B. 1174 seeks to provide a county assistance district with that authority.</w:t>
          </w:r>
        </w:p>
        <w:p w:rsidR="004A36B2" w:rsidRPr="00D70925" w:rsidRDefault="004A36B2" w:rsidP="004A36B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A36B2" w:rsidRDefault="004A36B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1174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a county assistance district to provide a grant or loan.</w:t>
      </w:r>
    </w:p>
    <w:p w:rsidR="004A36B2" w:rsidRPr="006F3127" w:rsidRDefault="004A36B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36B2" w:rsidRPr="005C2A78" w:rsidRDefault="004A36B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CF38D520BF490D92EEB1AE3DD3BC9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A36B2" w:rsidRPr="006529C4" w:rsidRDefault="004A36B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A36B2" w:rsidRPr="006529C4" w:rsidRDefault="004A36B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A36B2" w:rsidRPr="006529C4" w:rsidRDefault="004A36B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A36B2" w:rsidRPr="005C2A78" w:rsidRDefault="004A36B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D8661267AC84311B62AC5779AC31C7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A36B2" w:rsidRPr="005C2A78" w:rsidRDefault="004A36B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36B2" w:rsidRDefault="004A36B2" w:rsidP="004A36B2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387.006(a), Local Government Code, as follows: </w:t>
      </w:r>
    </w:p>
    <w:p w:rsidR="004A36B2" w:rsidRDefault="004A36B2" w:rsidP="004A36B2">
      <w:pPr>
        <w:spacing w:after="0" w:line="240" w:lineRule="auto"/>
        <w:jc w:val="both"/>
      </w:pPr>
    </w:p>
    <w:p w:rsidR="004A36B2" w:rsidRPr="0090459B" w:rsidRDefault="004A36B2" w:rsidP="004A36B2">
      <w:pPr>
        <w:spacing w:after="0" w:line="240" w:lineRule="auto"/>
        <w:ind w:left="720"/>
        <w:jc w:val="both"/>
      </w:pPr>
      <w:r w:rsidRPr="0090459B">
        <w:t xml:space="preserve">(a) Authorizes a </w:t>
      </w:r>
      <w:r>
        <w:t xml:space="preserve">county assistance </w:t>
      </w:r>
      <w:r w:rsidRPr="0090459B">
        <w:t>district to:</w:t>
      </w:r>
    </w:p>
    <w:p w:rsidR="004A36B2" w:rsidRPr="0090459B" w:rsidRDefault="004A36B2" w:rsidP="004A36B2">
      <w:pPr>
        <w:spacing w:after="0" w:line="240" w:lineRule="auto"/>
        <w:ind w:left="720"/>
        <w:jc w:val="both"/>
      </w:pPr>
    </w:p>
    <w:p w:rsidR="004A36B2" w:rsidRPr="0090459B" w:rsidRDefault="004A36B2" w:rsidP="004A36B2">
      <w:pPr>
        <w:spacing w:after="0" w:line="240" w:lineRule="auto"/>
        <w:ind w:left="1440"/>
        <w:jc w:val="both"/>
      </w:pPr>
      <w:r w:rsidRPr="0090459B">
        <w:t>(1)–(4) makes no changes to these subdivisions;</w:t>
      </w:r>
    </w:p>
    <w:p w:rsidR="004A36B2" w:rsidRPr="0090459B" w:rsidRDefault="004A36B2" w:rsidP="004A36B2">
      <w:pPr>
        <w:spacing w:after="0" w:line="240" w:lineRule="auto"/>
        <w:ind w:left="1440"/>
        <w:jc w:val="both"/>
      </w:pPr>
    </w:p>
    <w:p w:rsidR="004A36B2" w:rsidRPr="0090459B" w:rsidRDefault="004A36B2" w:rsidP="004A36B2">
      <w:pPr>
        <w:spacing w:after="0" w:line="240" w:lineRule="auto"/>
        <w:ind w:left="1440"/>
        <w:jc w:val="both"/>
      </w:pPr>
      <w:r w:rsidRPr="0090459B">
        <w:t>(5)–(6) makes nonsubstantive changes to these subdivisions; and</w:t>
      </w:r>
    </w:p>
    <w:p w:rsidR="004A36B2" w:rsidRPr="0090459B" w:rsidRDefault="004A36B2" w:rsidP="004A36B2">
      <w:pPr>
        <w:spacing w:after="0" w:line="240" w:lineRule="auto"/>
        <w:ind w:left="1440"/>
        <w:jc w:val="both"/>
      </w:pPr>
    </w:p>
    <w:p w:rsidR="004A36B2" w:rsidRPr="005C2A78" w:rsidRDefault="004A36B2" w:rsidP="004A36B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0459B">
        <w:t>(7) provide a grant or loan to a political subdivision to assist in funding the performance of one or more functions a district is authorized to perform under this chapter</w:t>
      </w:r>
      <w:r>
        <w:t xml:space="preserve"> (County Assistance District)</w:t>
      </w:r>
      <w:r w:rsidRPr="0090459B">
        <w:t>.</w:t>
      </w:r>
      <w:r>
        <w:rPr>
          <w:u w:val="single"/>
        </w:rPr>
        <w:t xml:space="preserve"> </w:t>
      </w:r>
    </w:p>
    <w:p w:rsidR="004A36B2" w:rsidRPr="005C2A78" w:rsidRDefault="004A36B2" w:rsidP="004A36B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36B2" w:rsidRPr="00C8671F" w:rsidRDefault="004A36B2" w:rsidP="004A36B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4A36B2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34" w:rsidRDefault="00812C34" w:rsidP="000F1DF9">
      <w:pPr>
        <w:spacing w:after="0" w:line="240" w:lineRule="auto"/>
      </w:pPr>
      <w:r>
        <w:separator/>
      </w:r>
    </w:p>
  </w:endnote>
  <w:endnote w:type="continuationSeparator" w:id="0">
    <w:p w:rsidR="00812C34" w:rsidRDefault="00812C3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12C3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A36B2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4A36B2">
                <w:rPr>
                  <w:sz w:val="20"/>
                  <w:szCs w:val="20"/>
                </w:rPr>
                <w:t>H.B. 1174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4A36B2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12C3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4A36B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4A36B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34" w:rsidRDefault="00812C34" w:rsidP="000F1DF9">
      <w:pPr>
        <w:spacing w:after="0" w:line="240" w:lineRule="auto"/>
      </w:pPr>
      <w:r>
        <w:separator/>
      </w:r>
    </w:p>
  </w:footnote>
  <w:footnote w:type="continuationSeparator" w:id="0">
    <w:p w:rsidR="00812C34" w:rsidRDefault="00812C34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A36B2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12C34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5013B-B268-41FB-97CF-112CCA3F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6B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2C4E94" w:rsidP="002C4E94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A50F087436A40AE9F46B30DD6CD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D385-96E9-4871-8954-E80B1083A753}"/>
      </w:docPartPr>
      <w:docPartBody>
        <w:p w:rsidR="00000000" w:rsidRDefault="00E55B9C"/>
      </w:docPartBody>
    </w:docPart>
    <w:docPart>
      <w:docPartPr>
        <w:name w:val="8E069FC8C88F482893619F3A3DC9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4388-7583-4416-B938-8AC4D2CCCCBF}"/>
      </w:docPartPr>
      <w:docPartBody>
        <w:p w:rsidR="00000000" w:rsidRDefault="00E55B9C"/>
      </w:docPartBody>
    </w:docPart>
    <w:docPart>
      <w:docPartPr>
        <w:name w:val="01398E0EC6E64CA0BC274338CB4D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ADF4-406B-4654-831F-3523CD9E7A64}"/>
      </w:docPartPr>
      <w:docPartBody>
        <w:p w:rsidR="00000000" w:rsidRDefault="00E55B9C"/>
      </w:docPartBody>
    </w:docPart>
    <w:docPart>
      <w:docPartPr>
        <w:name w:val="8A5FCAE7A16F47FBBFA88C482E719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E038-1A9D-4D44-A23F-7EBF4EE5C75D}"/>
      </w:docPartPr>
      <w:docPartBody>
        <w:p w:rsidR="00000000" w:rsidRDefault="00E55B9C"/>
      </w:docPartBody>
    </w:docPart>
    <w:docPart>
      <w:docPartPr>
        <w:name w:val="C8F7E9480E3049469217948AEDCB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BC2B-8F18-49FB-9418-204F439F064D}"/>
      </w:docPartPr>
      <w:docPartBody>
        <w:p w:rsidR="00000000" w:rsidRDefault="00E55B9C"/>
      </w:docPartBody>
    </w:docPart>
    <w:docPart>
      <w:docPartPr>
        <w:name w:val="7B2B90C7437D4EE3B5D7B9413442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A14C-A514-41D2-9E47-2D631FAE4D61}"/>
      </w:docPartPr>
      <w:docPartBody>
        <w:p w:rsidR="00000000" w:rsidRDefault="00E55B9C"/>
      </w:docPartBody>
    </w:docPart>
    <w:docPart>
      <w:docPartPr>
        <w:name w:val="7F106C57A4214947BF078D5E41A2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35C6-8805-4596-A4AC-F3AF9B12FD5A}"/>
      </w:docPartPr>
      <w:docPartBody>
        <w:p w:rsidR="00000000" w:rsidRDefault="00E55B9C"/>
      </w:docPartBody>
    </w:docPart>
    <w:docPart>
      <w:docPartPr>
        <w:name w:val="8255BDCEC6274CA190782D087EB9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6B43-B522-427B-A13B-DE8184718612}"/>
      </w:docPartPr>
      <w:docPartBody>
        <w:p w:rsidR="00000000" w:rsidRDefault="00E55B9C"/>
      </w:docPartBody>
    </w:docPart>
    <w:docPart>
      <w:docPartPr>
        <w:name w:val="8AD9DD08C8BF4007A46EF521BF50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F58-5C48-45D1-BF10-4DAA5F30CD21}"/>
      </w:docPartPr>
      <w:docPartBody>
        <w:p w:rsidR="00000000" w:rsidRDefault="002C4E94" w:rsidP="002C4E94">
          <w:pPr>
            <w:pStyle w:val="8AD9DD08C8BF4007A46EF521BF50DC9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696B58ABA0D495D83E6190135F5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BAB6-CCF2-4990-8A43-506005872F59}"/>
      </w:docPartPr>
      <w:docPartBody>
        <w:p w:rsidR="00000000" w:rsidRDefault="00E55B9C"/>
      </w:docPartBody>
    </w:docPart>
    <w:docPart>
      <w:docPartPr>
        <w:name w:val="A70E0B0C485441059E1B44BD7D79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7250-86DB-45E7-B665-FCB3B2911B8B}"/>
      </w:docPartPr>
      <w:docPartBody>
        <w:p w:rsidR="00000000" w:rsidRDefault="00E55B9C"/>
      </w:docPartBody>
    </w:docPart>
    <w:docPart>
      <w:docPartPr>
        <w:name w:val="971FC357FD5840BABBCF992996DA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8BD2-6A40-4AC8-BC4D-E39E80BA0AD7}"/>
      </w:docPartPr>
      <w:docPartBody>
        <w:p w:rsidR="00000000" w:rsidRDefault="002C4E94" w:rsidP="002C4E94">
          <w:pPr>
            <w:pStyle w:val="971FC357FD5840BABBCF992996DA87E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CF38D520BF490D92EEB1AE3DD3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EA33-E75D-4A81-90AB-D0B96DF2C969}"/>
      </w:docPartPr>
      <w:docPartBody>
        <w:p w:rsidR="00000000" w:rsidRDefault="00E55B9C"/>
      </w:docPartBody>
    </w:docPart>
    <w:docPart>
      <w:docPartPr>
        <w:name w:val="5D8661267AC84311B62AC5779AC3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C092-D12C-493C-B28A-442D5969FF0D}"/>
      </w:docPartPr>
      <w:docPartBody>
        <w:p w:rsidR="00000000" w:rsidRDefault="00E55B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C4E94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55B9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E94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2C4E94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2C4E94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2C4E9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AD9DD08C8BF4007A46EF521BF50DC96">
    <w:name w:val="8AD9DD08C8BF4007A46EF521BF50DC96"/>
    <w:rsid w:val="002C4E94"/>
    <w:pPr>
      <w:spacing w:after="160" w:line="259" w:lineRule="auto"/>
    </w:pPr>
  </w:style>
  <w:style w:type="paragraph" w:customStyle="1" w:styleId="971FC357FD5840BABBCF992996DA87E2">
    <w:name w:val="971FC357FD5840BABBCF992996DA87E2"/>
    <w:rsid w:val="002C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9AA0D1F-8972-4CEC-9436-D6EBD8D0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210</Words>
  <Characters>1199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2019-05-16T16:15:00Z</cp:lastPrinted>
  <dcterms:created xsi:type="dcterms:W3CDTF">2015-05-29T14:24:00Z</dcterms:created>
  <dcterms:modified xsi:type="dcterms:W3CDTF">2019-05-16T16:16:00Z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