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F7" w:rsidRDefault="00C443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05476FA8D448179F5B8BEF8131B5C0"/>
          </w:placeholder>
        </w:sdtPr>
        <w:sdtContent>
          <w:r w:rsidRPr="005C2A78">
            <w:rPr>
              <w:rFonts w:cs="Times New Roman"/>
              <w:b/>
              <w:szCs w:val="24"/>
              <w:u w:val="single"/>
            </w:rPr>
            <w:t>BILL ANALYSIS</w:t>
          </w:r>
        </w:sdtContent>
      </w:sdt>
    </w:p>
    <w:p w:rsidR="00C443F7" w:rsidRPr="00585C31" w:rsidRDefault="00C443F7" w:rsidP="000F1DF9">
      <w:pPr>
        <w:spacing w:after="0" w:line="240" w:lineRule="auto"/>
        <w:rPr>
          <w:rFonts w:cs="Times New Roman"/>
          <w:szCs w:val="24"/>
        </w:rPr>
      </w:pPr>
    </w:p>
    <w:p w:rsidR="00C443F7" w:rsidRPr="00585C31" w:rsidRDefault="00C443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43F7" w:rsidTr="000F1DF9">
        <w:tc>
          <w:tcPr>
            <w:tcW w:w="2718" w:type="dxa"/>
          </w:tcPr>
          <w:p w:rsidR="00C443F7" w:rsidRPr="005C2A78" w:rsidRDefault="00C443F7" w:rsidP="006D756B">
            <w:pPr>
              <w:rPr>
                <w:rFonts w:cs="Times New Roman"/>
                <w:szCs w:val="24"/>
              </w:rPr>
            </w:pPr>
            <w:sdt>
              <w:sdtPr>
                <w:rPr>
                  <w:rFonts w:cs="Times New Roman"/>
                  <w:szCs w:val="24"/>
                </w:rPr>
                <w:alias w:val="Agency Title"/>
                <w:tag w:val="AgencyTitleContentControl"/>
                <w:id w:val="1920747753"/>
                <w:lock w:val="sdtContentLocked"/>
                <w:placeholder>
                  <w:docPart w:val="48952C3BEA3D41A68163772C5BC9448A"/>
                </w:placeholder>
              </w:sdtPr>
              <w:sdtEndPr>
                <w:rPr>
                  <w:rFonts w:cstheme="minorBidi"/>
                  <w:szCs w:val="22"/>
                </w:rPr>
              </w:sdtEndPr>
              <w:sdtContent>
                <w:r>
                  <w:rPr>
                    <w:rFonts w:cs="Times New Roman"/>
                    <w:szCs w:val="24"/>
                  </w:rPr>
                  <w:t>Senate Research Center</w:t>
                </w:r>
              </w:sdtContent>
            </w:sdt>
          </w:p>
        </w:tc>
        <w:tc>
          <w:tcPr>
            <w:tcW w:w="6858" w:type="dxa"/>
          </w:tcPr>
          <w:p w:rsidR="00C443F7" w:rsidRPr="00FF6471" w:rsidRDefault="00C443F7" w:rsidP="000F1DF9">
            <w:pPr>
              <w:jc w:val="right"/>
              <w:rPr>
                <w:rFonts w:cs="Times New Roman"/>
                <w:szCs w:val="24"/>
              </w:rPr>
            </w:pPr>
            <w:sdt>
              <w:sdtPr>
                <w:rPr>
                  <w:rFonts w:cs="Times New Roman"/>
                  <w:szCs w:val="24"/>
                </w:rPr>
                <w:alias w:val="Bill Number"/>
                <w:tag w:val="BillNumberOne"/>
                <w:id w:val="-410784069"/>
                <w:lock w:val="sdtContentLocked"/>
                <w:placeholder>
                  <w:docPart w:val="81C1041E108346B88C8F29AE2D665E93"/>
                </w:placeholder>
              </w:sdtPr>
              <w:sdtContent>
                <w:r>
                  <w:rPr>
                    <w:rFonts w:cs="Times New Roman"/>
                    <w:szCs w:val="24"/>
                  </w:rPr>
                  <w:t>H.B. 1181</w:t>
                </w:r>
              </w:sdtContent>
            </w:sdt>
          </w:p>
        </w:tc>
      </w:tr>
      <w:tr w:rsidR="00C443F7" w:rsidTr="000F1DF9">
        <w:sdt>
          <w:sdtPr>
            <w:rPr>
              <w:rFonts w:cs="Times New Roman"/>
              <w:szCs w:val="24"/>
            </w:rPr>
            <w:alias w:val="TLCNumber"/>
            <w:tag w:val="TLCNumber"/>
            <w:id w:val="-542600604"/>
            <w:lock w:val="sdtLocked"/>
            <w:placeholder>
              <w:docPart w:val="56BD312761A34D2099B19699AF61583B"/>
            </w:placeholder>
          </w:sdtPr>
          <w:sdtContent>
            <w:tc>
              <w:tcPr>
                <w:tcW w:w="2718" w:type="dxa"/>
              </w:tcPr>
              <w:p w:rsidR="00C443F7" w:rsidRPr="000F1DF9" w:rsidRDefault="00C443F7" w:rsidP="00C65088">
                <w:pPr>
                  <w:rPr>
                    <w:rFonts w:cs="Times New Roman"/>
                    <w:szCs w:val="24"/>
                  </w:rPr>
                </w:pPr>
                <w:r>
                  <w:rPr>
                    <w:rFonts w:cs="Times New Roman"/>
                    <w:szCs w:val="24"/>
                  </w:rPr>
                  <w:t>86R20000 AAF-D</w:t>
                </w:r>
              </w:p>
            </w:tc>
          </w:sdtContent>
        </w:sdt>
        <w:tc>
          <w:tcPr>
            <w:tcW w:w="6858" w:type="dxa"/>
          </w:tcPr>
          <w:p w:rsidR="00C443F7" w:rsidRPr="005C2A78" w:rsidRDefault="00C443F7" w:rsidP="006D756B">
            <w:pPr>
              <w:jc w:val="right"/>
              <w:rPr>
                <w:rFonts w:cs="Times New Roman"/>
                <w:szCs w:val="24"/>
              </w:rPr>
            </w:pPr>
            <w:sdt>
              <w:sdtPr>
                <w:rPr>
                  <w:rFonts w:cs="Times New Roman"/>
                  <w:szCs w:val="24"/>
                </w:rPr>
                <w:alias w:val="Author Label"/>
                <w:tag w:val="By"/>
                <w:id w:val="72399597"/>
                <w:lock w:val="sdtLocked"/>
                <w:placeholder>
                  <w:docPart w:val="125C9985CC57429BBE275DA9420E8A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848E5D9D4A4C6A81052288FC7E918F"/>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6A427F852E9548F28EEABA2950F68F85"/>
                </w:placeholder>
              </w:sdtPr>
              <w:sdtContent>
                <w:r>
                  <w:rPr>
                    <w:rFonts w:cs="Times New Roman"/>
                    <w:szCs w:val="24"/>
                  </w:rPr>
                  <w:t xml:space="preserve"> (Zaffirini)</w:t>
                </w:r>
              </w:sdtContent>
            </w:sdt>
          </w:p>
        </w:tc>
      </w:tr>
      <w:tr w:rsidR="00C443F7" w:rsidTr="000F1DF9">
        <w:tc>
          <w:tcPr>
            <w:tcW w:w="2718" w:type="dxa"/>
          </w:tcPr>
          <w:p w:rsidR="00C443F7" w:rsidRPr="00BC7495" w:rsidRDefault="00C443F7" w:rsidP="000F1DF9">
            <w:pPr>
              <w:rPr>
                <w:rFonts w:cs="Times New Roman"/>
                <w:szCs w:val="24"/>
              </w:rPr>
            </w:pPr>
          </w:p>
        </w:tc>
        <w:sdt>
          <w:sdtPr>
            <w:rPr>
              <w:rFonts w:cs="Times New Roman"/>
              <w:szCs w:val="24"/>
            </w:rPr>
            <w:alias w:val="Committee"/>
            <w:tag w:val="Committee"/>
            <w:id w:val="1914272295"/>
            <w:lock w:val="sdtContentLocked"/>
            <w:placeholder>
              <w:docPart w:val="1EC7D43B4CAA4250BEB05C68D11F64E7"/>
            </w:placeholder>
          </w:sdtPr>
          <w:sdtContent>
            <w:tc>
              <w:tcPr>
                <w:tcW w:w="6858" w:type="dxa"/>
              </w:tcPr>
              <w:p w:rsidR="00C443F7" w:rsidRPr="00FF6471" w:rsidRDefault="00C443F7" w:rsidP="000F1DF9">
                <w:pPr>
                  <w:jc w:val="right"/>
                  <w:rPr>
                    <w:rFonts w:cs="Times New Roman"/>
                    <w:szCs w:val="24"/>
                  </w:rPr>
                </w:pPr>
                <w:r>
                  <w:rPr>
                    <w:rFonts w:cs="Times New Roman"/>
                    <w:szCs w:val="24"/>
                  </w:rPr>
                  <w:t>Water &amp; Rural Affairs</w:t>
                </w:r>
              </w:p>
            </w:tc>
          </w:sdtContent>
        </w:sdt>
      </w:tr>
      <w:tr w:rsidR="00C443F7" w:rsidTr="000F1DF9">
        <w:tc>
          <w:tcPr>
            <w:tcW w:w="2718" w:type="dxa"/>
          </w:tcPr>
          <w:p w:rsidR="00C443F7" w:rsidRPr="00BC7495" w:rsidRDefault="00C443F7" w:rsidP="000F1DF9">
            <w:pPr>
              <w:rPr>
                <w:rFonts w:cs="Times New Roman"/>
                <w:szCs w:val="24"/>
              </w:rPr>
            </w:pPr>
          </w:p>
        </w:tc>
        <w:sdt>
          <w:sdtPr>
            <w:rPr>
              <w:rFonts w:cs="Times New Roman"/>
              <w:szCs w:val="24"/>
            </w:rPr>
            <w:alias w:val="Date"/>
            <w:tag w:val="DateContentControl"/>
            <w:id w:val="1178081906"/>
            <w:lock w:val="sdtLocked"/>
            <w:placeholder>
              <w:docPart w:val="779E78FD9A1544BDB85B24728148A21C"/>
            </w:placeholder>
            <w:date w:fullDate="2019-05-02T00:00:00Z">
              <w:dateFormat w:val="M/d/yyyy"/>
              <w:lid w:val="en-US"/>
              <w:storeMappedDataAs w:val="dateTime"/>
              <w:calendar w:val="gregorian"/>
            </w:date>
          </w:sdtPr>
          <w:sdtContent>
            <w:tc>
              <w:tcPr>
                <w:tcW w:w="6858" w:type="dxa"/>
              </w:tcPr>
              <w:p w:rsidR="00C443F7" w:rsidRPr="00FF6471" w:rsidRDefault="00C443F7" w:rsidP="000F1DF9">
                <w:pPr>
                  <w:jc w:val="right"/>
                  <w:rPr>
                    <w:rFonts w:cs="Times New Roman"/>
                    <w:szCs w:val="24"/>
                  </w:rPr>
                </w:pPr>
                <w:r>
                  <w:rPr>
                    <w:rFonts w:cs="Times New Roman"/>
                    <w:szCs w:val="24"/>
                  </w:rPr>
                  <w:t>5/2/2019</w:t>
                </w:r>
              </w:p>
            </w:tc>
          </w:sdtContent>
        </w:sdt>
      </w:tr>
      <w:tr w:rsidR="00C443F7" w:rsidTr="000F1DF9">
        <w:tc>
          <w:tcPr>
            <w:tcW w:w="2718" w:type="dxa"/>
          </w:tcPr>
          <w:p w:rsidR="00C443F7" w:rsidRPr="00BC7495" w:rsidRDefault="00C443F7" w:rsidP="000F1DF9">
            <w:pPr>
              <w:rPr>
                <w:rFonts w:cs="Times New Roman"/>
                <w:szCs w:val="24"/>
              </w:rPr>
            </w:pPr>
          </w:p>
        </w:tc>
        <w:sdt>
          <w:sdtPr>
            <w:rPr>
              <w:rFonts w:cs="Times New Roman"/>
              <w:szCs w:val="24"/>
            </w:rPr>
            <w:alias w:val="BA Version"/>
            <w:tag w:val="BAVersion"/>
            <w:id w:val="-1685590809"/>
            <w:lock w:val="sdtContentLocked"/>
            <w:placeholder>
              <w:docPart w:val="9EF3F591D80D42A1AC87AE067C51CC23"/>
            </w:placeholder>
          </w:sdtPr>
          <w:sdtContent>
            <w:tc>
              <w:tcPr>
                <w:tcW w:w="6858" w:type="dxa"/>
              </w:tcPr>
              <w:p w:rsidR="00C443F7" w:rsidRPr="00FF6471" w:rsidRDefault="00C443F7" w:rsidP="000F1DF9">
                <w:pPr>
                  <w:jc w:val="right"/>
                  <w:rPr>
                    <w:rFonts w:cs="Times New Roman"/>
                    <w:szCs w:val="24"/>
                  </w:rPr>
                </w:pPr>
                <w:r>
                  <w:rPr>
                    <w:rFonts w:cs="Times New Roman"/>
                    <w:szCs w:val="24"/>
                  </w:rPr>
                  <w:t>Engrossed</w:t>
                </w:r>
              </w:p>
            </w:tc>
          </w:sdtContent>
        </w:sdt>
      </w:tr>
    </w:tbl>
    <w:p w:rsidR="00C443F7" w:rsidRPr="00FF6471" w:rsidRDefault="00C443F7" w:rsidP="000F1DF9">
      <w:pPr>
        <w:spacing w:after="0" w:line="240" w:lineRule="auto"/>
        <w:rPr>
          <w:rFonts w:cs="Times New Roman"/>
          <w:szCs w:val="24"/>
        </w:rPr>
      </w:pPr>
    </w:p>
    <w:p w:rsidR="00C443F7" w:rsidRPr="00FF6471" w:rsidRDefault="00C443F7" w:rsidP="000F1DF9">
      <w:pPr>
        <w:spacing w:after="0" w:line="240" w:lineRule="auto"/>
        <w:rPr>
          <w:rFonts w:cs="Times New Roman"/>
          <w:szCs w:val="24"/>
        </w:rPr>
      </w:pPr>
    </w:p>
    <w:p w:rsidR="00C443F7" w:rsidRPr="00FF6471" w:rsidRDefault="00C443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8388D9C5344DA0B6D0C103A2C238AB"/>
        </w:placeholder>
      </w:sdtPr>
      <w:sdtContent>
        <w:p w:rsidR="00C443F7" w:rsidRDefault="00C443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10905C5C72401B9ED20E1C85976525"/>
        </w:placeholder>
      </w:sdtPr>
      <w:sdtContent>
        <w:p w:rsidR="00C443F7" w:rsidRDefault="00C443F7" w:rsidP="0067315C">
          <w:pPr>
            <w:pStyle w:val="NormalWeb"/>
            <w:spacing w:before="0" w:beforeAutospacing="0" w:after="0" w:afterAutospacing="0"/>
            <w:jc w:val="both"/>
            <w:divId w:val="692418121"/>
            <w:rPr>
              <w:rFonts w:eastAsia="Times New Roman"/>
              <w:bCs/>
            </w:rPr>
          </w:pPr>
        </w:p>
        <w:p w:rsidR="00C443F7" w:rsidRDefault="00C443F7" w:rsidP="0067315C">
          <w:pPr>
            <w:pStyle w:val="NormalWeb"/>
            <w:spacing w:before="0" w:beforeAutospacing="0" w:after="0" w:afterAutospacing="0"/>
            <w:jc w:val="both"/>
            <w:divId w:val="692418121"/>
            <w:rPr>
              <w:color w:val="000000"/>
            </w:rPr>
          </w:pPr>
          <w:r w:rsidRPr="0094392C">
            <w:rPr>
              <w:color w:val="000000"/>
            </w:rPr>
            <w:t>Falcon Lake is a commercial fishing lake managed jointly by the governments of the United States and Mexico through the International Boundary and Water Commission.</w:t>
          </w:r>
          <w:r>
            <w:rPr>
              <w:color w:val="000000"/>
            </w:rPr>
            <w:t xml:space="preserve"> </w:t>
          </w:r>
        </w:p>
        <w:p w:rsidR="00C443F7" w:rsidRPr="0094392C" w:rsidRDefault="00C443F7" w:rsidP="0067315C">
          <w:pPr>
            <w:pStyle w:val="NormalWeb"/>
            <w:spacing w:before="0" w:beforeAutospacing="0" w:after="0" w:afterAutospacing="0"/>
            <w:jc w:val="both"/>
            <w:divId w:val="692418121"/>
            <w:rPr>
              <w:color w:val="000000"/>
            </w:rPr>
          </w:pPr>
        </w:p>
        <w:p w:rsidR="00C443F7" w:rsidRDefault="00C443F7" w:rsidP="0067315C">
          <w:pPr>
            <w:pStyle w:val="NormalWeb"/>
            <w:spacing w:before="0" w:beforeAutospacing="0" w:after="0" w:afterAutospacing="0"/>
            <w:jc w:val="both"/>
            <w:divId w:val="692418121"/>
            <w:rPr>
              <w:color w:val="000000"/>
            </w:rPr>
          </w:pPr>
          <w:r w:rsidRPr="0094392C">
            <w:rPr>
              <w:color w:val="000000"/>
            </w:rPr>
            <w:t xml:space="preserve">Under current law, commercial fishing of catfish on the lake is prohibited in U.S. territory but permitted in Mexico's territory. This disparity creates problems for the regulation and enforcement of fishing laws on both sides of the border. </w:t>
          </w:r>
        </w:p>
        <w:p w:rsidR="00C443F7" w:rsidRPr="0094392C" w:rsidRDefault="00C443F7" w:rsidP="0067315C">
          <w:pPr>
            <w:pStyle w:val="NormalWeb"/>
            <w:spacing w:before="0" w:beforeAutospacing="0" w:after="0" w:afterAutospacing="0"/>
            <w:jc w:val="both"/>
            <w:divId w:val="692418121"/>
            <w:rPr>
              <w:color w:val="000000"/>
            </w:rPr>
          </w:pPr>
        </w:p>
        <w:p w:rsidR="00C443F7" w:rsidRPr="0094392C" w:rsidRDefault="00C443F7" w:rsidP="0067315C">
          <w:pPr>
            <w:pStyle w:val="NormalWeb"/>
            <w:spacing w:before="0" w:beforeAutospacing="0" w:after="0" w:afterAutospacing="0"/>
            <w:jc w:val="both"/>
            <w:divId w:val="692418121"/>
            <w:rPr>
              <w:color w:val="000000"/>
            </w:rPr>
          </w:pPr>
          <w:r w:rsidRPr="0094392C">
            <w:rPr>
              <w:color w:val="000000"/>
            </w:rPr>
            <w:t>H</w:t>
          </w:r>
          <w:r>
            <w:rPr>
              <w:color w:val="000000"/>
            </w:rPr>
            <w:t>.</w:t>
          </w:r>
          <w:r w:rsidRPr="0094392C">
            <w:rPr>
              <w:color w:val="000000"/>
            </w:rPr>
            <w:t>B</w:t>
          </w:r>
          <w:r>
            <w:rPr>
              <w:color w:val="000000"/>
            </w:rPr>
            <w:t>.</w:t>
          </w:r>
          <w:r w:rsidRPr="0094392C">
            <w:rPr>
              <w:color w:val="000000"/>
            </w:rPr>
            <w:t xml:space="preserve"> 1181 would amend the Parks and Wildlife Code to authorize a person to engage in commercial fishing in the portion of Falcon Lake in Texas that borders Starr and Zapata counties. The person, however, must hold the required fishing license issued by the </w:t>
          </w:r>
          <w:r>
            <w:rPr>
              <w:color w:val="000000"/>
            </w:rPr>
            <w:t xml:space="preserve">Texas </w:t>
          </w:r>
          <w:r w:rsidRPr="0094392C">
            <w:rPr>
              <w:color w:val="000000"/>
            </w:rPr>
            <w:t xml:space="preserve">Parks and Wildlife Department (TWPD) and must engage in commercial fishing only on a vessel licensed as a commercial fishing boat by TPWD. Finally, the bill empowers TPWD to regulate the amount of catfish taken from the lake to protect the catfish population from depletion or waste. The bill also authorizes the </w:t>
          </w:r>
          <w:r>
            <w:rPr>
              <w:color w:val="000000"/>
            </w:rPr>
            <w:t xml:space="preserve">Texas </w:t>
          </w:r>
          <w:r w:rsidRPr="0094392C">
            <w:rPr>
              <w:color w:val="000000"/>
            </w:rPr>
            <w:t>Parks and Wildlife Commission to adopt rules related to commercial catfish fishing in Falcon Lake.</w:t>
          </w:r>
        </w:p>
        <w:p w:rsidR="00C443F7" w:rsidRPr="00D70925" w:rsidRDefault="00C443F7" w:rsidP="0067315C">
          <w:pPr>
            <w:spacing w:after="0" w:line="240" w:lineRule="auto"/>
            <w:jc w:val="both"/>
            <w:rPr>
              <w:rFonts w:eastAsia="Times New Roman" w:cs="Times New Roman"/>
              <w:bCs/>
              <w:szCs w:val="24"/>
            </w:rPr>
          </w:pPr>
        </w:p>
      </w:sdtContent>
    </w:sdt>
    <w:p w:rsidR="00C443F7" w:rsidRDefault="00C443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1181 </w:t>
      </w:r>
      <w:bookmarkStart w:id="1" w:name="AmendsCurrentLaw"/>
      <w:bookmarkEnd w:id="1"/>
      <w:r>
        <w:rPr>
          <w:rFonts w:cs="Times New Roman"/>
          <w:szCs w:val="24"/>
        </w:rPr>
        <w:t>amends current law relating to the regulation of commercial catfish fishing on Falcon Lake.</w:t>
      </w:r>
    </w:p>
    <w:p w:rsidR="00C443F7" w:rsidRPr="0094392C" w:rsidRDefault="00C443F7" w:rsidP="000F1DF9">
      <w:pPr>
        <w:spacing w:after="0" w:line="240" w:lineRule="auto"/>
        <w:jc w:val="both"/>
        <w:rPr>
          <w:rFonts w:eastAsia="Times New Roman" w:cs="Times New Roman"/>
          <w:szCs w:val="24"/>
        </w:rPr>
      </w:pPr>
    </w:p>
    <w:p w:rsidR="00C443F7" w:rsidRPr="005C2A78" w:rsidRDefault="00C443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5C164F6D544DC0AD64D4FA0F4A9560"/>
          </w:placeholder>
        </w:sdtPr>
        <w:sdtContent>
          <w:r>
            <w:rPr>
              <w:rFonts w:eastAsia="Times New Roman" w:cs="Times New Roman"/>
              <w:b/>
              <w:szCs w:val="24"/>
              <w:u w:val="single"/>
            </w:rPr>
            <w:t>RULEMAKING AUTHORITY</w:t>
          </w:r>
        </w:sdtContent>
      </w:sdt>
    </w:p>
    <w:p w:rsidR="00C443F7" w:rsidRPr="006529C4" w:rsidRDefault="00C443F7" w:rsidP="00774EC7">
      <w:pPr>
        <w:spacing w:after="0" w:line="240" w:lineRule="auto"/>
        <w:jc w:val="both"/>
        <w:rPr>
          <w:rFonts w:cs="Times New Roman"/>
          <w:szCs w:val="24"/>
        </w:rPr>
      </w:pPr>
    </w:p>
    <w:p w:rsidR="00C443F7" w:rsidRDefault="00C443F7" w:rsidP="0094392C">
      <w:pPr>
        <w:spacing w:after="0" w:line="240" w:lineRule="auto"/>
        <w:jc w:val="both"/>
        <w:rPr>
          <w:rFonts w:cs="Times New Roman"/>
          <w:szCs w:val="24"/>
        </w:rPr>
      </w:pPr>
      <w:r>
        <w:rPr>
          <w:rFonts w:cs="Times New Roman"/>
          <w:szCs w:val="24"/>
        </w:rPr>
        <w:t xml:space="preserve">Rulemaking authority is expressly granted to the Texas Parks and Wildlife Commission in SECTION 2 (Section 351.001, Parks and Wildlife Code) of this bill. </w:t>
      </w:r>
    </w:p>
    <w:p w:rsidR="00C443F7" w:rsidRPr="006529C4" w:rsidRDefault="00C443F7" w:rsidP="00774EC7">
      <w:pPr>
        <w:spacing w:after="0" w:line="240" w:lineRule="auto"/>
        <w:jc w:val="both"/>
        <w:rPr>
          <w:rFonts w:cs="Times New Roman"/>
          <w:szCs w:val="24"/>
        </w:rPr>
      </w:pPr>
    </w:p>
    <w:p w:rsidR="00C443F7" w:rsidRPr="005C2A78" w:rsidRDefault="00C443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6B85B70E414EBEB5E89EB1E37CCE18"/>
          </w:placeholder>
        </w:sdtPr>
        <w:sdtContent>
          <w:r>
            <w:rPr>
              <w:rFonts w:eastAsia="Times New Roman" w:cs="Times New Roman"/>
              <w:b/>
              <w:szCs w:val="24"/>
              <w:u w:val="single"/>
            </w:rPr>
            <w:t>SECTION BY SECTION ANALYSIS</w:t>
          </w:r>
        </w:sdtContent>
      </w:sdt>
    </w:p>
    <w:p w:rsidR="00C443F7" w:rsidRPr="005C2A78" w:rsidRDefault="00C443F7" w:rsidP="000F1DF9">
      <w:pPr>
        <w:spacing w:after="0" w:line="240" w:lineRule="auto"/>
        <w:jc w:val="both"/>
        <w:rPr>
          <w:rFonts w:eastAsia="Times New Roman" w:cs="Times New Roman"/>
          <w:szCs w:val="24"/>
        </w:rPr>
      </w:pPr>
    </w:p>
    <w:p w:rsidR="00C443F7" w:rsidRPr="0094392C" w:rsidRDefault="00C443F7" w:rsidP="0067315C">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4392C">
        <w:rPr>
          <w:rFonts w:eastAsia="Times New Roman" w:cs="Times New Roman"/>
          <w:szCs w:val="24"/>
        </w:rPr>
        <w:t>Section 66.111(b), Parks and Wildlife Code, as follows:</w:t>
      </w:r>
      <w:r>
        <w:rPr>
          <w:rFonts w:eastAsia="Times New Roman" w:cs="Times New Roman"/>
          <w:szCs w:val="24"/>
        </w:rPr>
        <w:t xml:space="preserve"> </w:t>
      </w:r>
    </w:p>
    <w:p w:rsidR="00C443F7" w:rsidRDefault="00C443F7" w:rsidP="0067315C">
      <w:pPr>
        <w:spacing w:after="0" w:line="240" w:lineRule="auto"/>
        <w:ind w:left="720"/>
        <w:jc w:val="both"/>
        <w:rPr>
          <w:rFonts w:eastAsia="Times New Roman" w:cs="Times New Roman"/>
          <w:szCs w:val="24"/>
        </w:rPr>
      </w:pPr>
      <w:r>
        <w:rPr>
          <w:rFonts w:eastAsia="Times New Roman" w:cs="Times New Roman"/>
          <w:szCs w:val="24"/>
        </w:rPr>
        <w:t>(b) Provides that S</w:t>
      </w:r>
      <w:r w:rsidRPr="0094392C">
        <w:rPr>
          <w:rFonts w:eastAsia="Times New Roman" w:cs="Times New Roman"/>
          <w:szCs w:val="24"/>
        </w:rPr>
        <w:t>ubsection (a)</w:t>
      </w:r>
      <w:r>
        <w:rPr>
          <w:rFonts w:eastAsia="Times New Roman" w:cs="Times New Roman"/>
          <w:szCs w:val="24"/>
        </w:rPr>
        <w:t xml:space="preserve"> (relating to prohibiting certain commercial fishing activities)</w:t>
      </w:r>
      <w:r w:rsidRPr="0094392C">
        <w:rPr>
          <w:rFonts w:eastAsia="Times New Roman" w:cs="Times New Roman"/>
          <w:szCs w:val="24"/>
        </w:rPr>
        <w:t xml:space="preserve"> of this section does not apply to:</w:t>
      </w:r>
      <w:r>
        <w:rPr>
          <w:rFonts w:eastAsia="Times New Roman" w:cs="Times New Roman"/>
          <w:szCs w:val="24"/>
        </w:rPr>
        <w:t xml:space="preserve"> </w:t>
      </w:r>
    </w:p>
    <w:p w:rsidR="00C443F7" w:rsidRDefault="00C443F7" w:rsidP="0067315C">
      <w:pPr>
        <w:spacing w:after="0" w:line="240" w:lineRule="auto"/>
        <w:ind w:left="720"/>
        <w:jc w:val="both"/>
        <w:rPr>
          <w:rFonts w:eastAsia="Times New Roman" w:cs="Times New Roman"/>
          <w:szCs w:val="24"/>
        </w:rPr>
      </w:pPr>
    </w:p>
    <w:p w:rsidR="00C443F7" w:rsidRDefault="00C443F7" w:rsidP="0067315C">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C443F7" w:rsidRDefault="00C443F7" w:rsidP="0067315C">
      <w:pPr>
        <w:spacing w:after="0" w:line="240" w:lineRule="auto"/>
        <w:ind w:left="1440"/>
        <w:jc w:val="both"/>
        <w:rPr>
          <w:rFonts w:eastAsia="Times New Roman" w:cs="Times New Roman"/>
          <w:szCs w:val="24"/>
        </w:rPr>
      </w:pPr>
    </w:p>
    <w:p w:rsidR="00C443F7" w:rsidRPr="005C2A78" w:rsidRDefault="00C443F7" w:rsidP="0067315C">
      <w:pPr>
        <w:spacing w:line="240" w:lineRule="auto"/>
        <w:ind w:left="1440"/>
        <w:jc w:val="both"/>
        <w:rPr>
          <w:rFonts w:eastAsia="Times New Roman" w:cs="Times New Roman"/>
          <w:szCs w:val="24"/>
        </w:rPr>
      </w:pPr>
      <w:r>
        <w:rPr>
          <w:rFonts w:eastAsia="Times New Roman" w:cs="Times New Roman"/>
          <w:szCs w:val="24"/>
        </w:rPr>
        <w:t xml:space="preserve">(5) </w:t>
      </w:r>
      <w:r w:rsidRPr="0094392C">
        <w:rPr>
          <w:rFonts w:eastAsia="Times New Roman" w:cs="Times New Roman"/>
          <w:szCs w:val="24"/>
        </w:rPr>
        <w:t xml:space="preserve">channel catfish of more than 14 inches in length or blue catfish of more than 14 inches in length taken from the public fresh water of </w:t>
      </w:r>
      <w:r>
        <w:rPr>
          <w:rFonts w:eastAsia="Times New Roman" w:cs="Times New Roman"/>
          <w:szCs w:val="24"/>
        </w:rPr>
        <w:t>certain counties and bodies of water, including</w:t>
      </w:r>
      <w:r w:rsidRPr="0094392C">
        <w:rPr>
          <w:rFonts w:eastAsia="Times New Roman" w:cs="Times New Roman"/>
          <w:szCs w:val="24"/>
        </w:rPr>
        <w:t xml:space="preserve"> the public fresh water of Falcon Lake in Starr or Zapata County.</w:t>
      </w:r>
    </w:p>
    <w:p w:rsidR="00C443F7" w:rsidRDefault="00C443F7" w:rsidP="0067315C">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4392C">
        <w:rPr>
          <w:rFonts w:eastAsia="Times New Roman" w:cs="Times New Roman"/>
          <w:szCs w:val="24"/>
        </w:rPr>
        <w:t>Title 7, Parks and Wildlife Code, by adding Chapter 351</w:t>
      </w:r>
      <w:r>
        <w:rPr>
          <w:rFonts w:eastAsia="Times New Roman" w:cs="Times New Roman"/>
          <w:szCs w:val="24"/>
        </w:rPr>
        <w:t>,</w:t>
      </w:r>
      <w:r w:rsidRPr="0094392C">
        <w:rPr>
          <w:rFonts w:eastAsia="Times New Roman" w:cs="Times New Roman"/>
          <w:szCs w:val="24"/>
        </w:rPr>
        <w:t xml:space="preserve"> as follows:</w:t>
      </w:r>
      <w:r>
        <w:rPr>
          <w:rFonts w:eastAsia="Times New Roman" w:cs="Times New Roman"/>
          <w:szCs w:val="24"/>
        </w:rPr>
        <w:t xml:space="preserve"> </w:t>
      </w:r>
    </w:p>
    <w:p w:rsidR="00C443F7" w:rsidRPr="0094392C" w:rsidRDefault="00C443F7" w:rsidP="0067315C">
      <w:pPr>
        <w:spacing w:line="240" w:lineRule="auto"/>
        <w:jc w:val="center"/>
        <w:rPr>
          <w:rFonts w:cs="Times New Roman"/>
        </w:rPr>
      </w:pPr>
      <w:r w:rsidRPr="0094392C">
        <w:rPr>
          <w:rFonts w:cs="Times New Roman"/>
        </w:rPr>
        <w:t xml:space="preserve">CHAPTER 351. STARR AND ZAPATA COUNTIES </w:t>
      </w:r>
    </w:p>
    <w:p w:rsidR="00C443F7" w:rsidRDefault="00C443F7" w:rsidP="0067315C">
      <w:pPr>
        <w:widowControl w:val="0"/>
        <w:autoSpaceDE w:val="0"/>
        <w:autoSpaceDN w:val="0"/>
        <w:adjustRightInd w:val="0"/>
        <w:spacing w:after="0" w:line="240" w:lineRule="auto"/>
        <w:jc w:val="center"/>
        <w:rPr>
          <w:rFonts w:eastAsia="Times New Roman" w:cs="Times New Roman"/>
          <w:szCs w:val="24"/>
        </w:rPr>
      </w:pPr>
      <w:r w:rsidRPr="0094392C">
        <w:rPr>
          <w:rFonts w:eastAsia="Times New Roman" w:cs="Times New Roman"/>
          <w:szCs w:val="24"/>
        </w:rPr>
        <w:t>SUBCHAPTER A. FALCON LAKE</w:t>
      </w:r>
      <w:r>
        <w:rPr>
          <w:rFonts w:eastAsia="Times New Roman" w:cs="Times New Roman"/>
          <w:szCs w:val="24"/>
        </w:rPr>
        <w:t xml:space="preserve"> </w:t>
      </w:r>
    </w:p>
    <w:p w:rsidR="00C443F7" w:rsidRDefault="00C443F7" w:rsidP="0067315C">
      <w:pPr>
        <w:widowControl w:val="0"/>
        <w:autoSpaceDE w:val="0"/>
        <w:autoSpaceDN w:val="0"/>
        <w:adjustRightInd w:val="0"/>
        <w:spacing w:after="0" w:line="240" w:lineRule="auto"/>
        <w:jc w:val="center"/>
        <w:rPr>
          <w:rFonts w:eastAsia="Times New Roman" w:cs="Times New Roman"/>
          <w:szCs w:val="24"/>
        </w:rPr>
      </w:pPr>
    </w:p>
    <w:p w:rsidR="00C443F7" w:rsidRPr="0094392C" w:rsidRDefault="00C443F7" w:rsidP="0067315C">
      <w:pPr>
        <w:widowControl w:val="0"/>
        <w:autoSpaceDE w:val="0"/>
        <w:autoSpaceDN w:val="0"/>
        <w:adjustRightInd w:val="0"/>
        <w:spacing w:after="0" w:line="240" w:lineRule="auto"/>
        <w:ind w:left="720"/>
        <w:jc w:val="both"/>
        <w:rPr>
          <w:rFonts w:eastAsia="Times New Roman" w:cs="Times New Roman"/>
          <w:szCs w:val="24"/>
        </w:rPr>
      </w:pPr>
      <w:r w:rsidRPr="0094392C">
        <w:rPr>
          <w:rFonts w:eastAsia="Times New Roman" w:cs="Times New Roman"/>
          <w:szCs w:val="24"/>
        </w:rPr>
        <w:t>Sec. 351.001.  COM</w:t>
      </w:r>
      <w:r>
        <w:rPr>
          <w:rFonts w:eastAsia="Times New Roman" w:cs="Times New Roman"/>
          <w:szCs w:val="24"/>
        </w:rPr>
        <w:t xml:space="preserve">MERCIAL CATFISH FISHING. (a) </w:t>
      </w:r>
      <w:r w:rsidRPr="0094392C">
        <w:rPr>
          <w:rFonts w:eastAsia="Times New Roman" w:cs="Times New Roman"/>
          <w:szCs w:val="24"/>
        </w:rPr>
        <w:t xml:space="preserve">Authorizes a person, notwithstanding any other law and except as provided by Subsection (b), to engage in commercial catfish fishing in the portion of Falcon Lake in this state that borders Starr and Zapata Counties if the person: </w:t>
      </w:r>
    </w:p>
    <w:p w:rsidR="00C443F7" w:rsidRPr="0094392C" w:rsidRDefault="00C443F7" w:rsidP="0067315C">
      <w:pPr>
        <w:widowControl w:val="0"/>
        <w:autoSpaceDE w:val="0"/>
        <w:autoSpaceDN w:val="0"/>
        <w:adjustRightInd w:val="0"/>
        <w:spacing w:after="0" w:line="240" w:lineRule="auto"/>
        <w:ind w:left="720"/>
        <w:jc w:val="both"/>
        <w:rPr>
          <w:rFonts w:eastAsia="Times New Roman" w:cs="Times New Roman"/>
          <w:szCs w:val="24"/>
        </w:rPr>
      </w:pPr>
    </w:p>
    <w:p w:rsidR="00C443F7" w:rsidRPr="0094392C" w:rsidRDefault="00C443F7" w:rsidP="0067315C">
      <w:pPr>
        <w:widowControl w:val="0"/>
        <w:autoSpaceDE w:val="0"/>
        <w:autoSpaceDN w:val="0"/>
        <w:adjustRightInd w:val="0"/>
        <w:spacing w:after="0" w:line="240" w:lineRule="auto"/>
        <w:ind w:left="2160"/>
        <w:jc w:val="both"/>
        <w:rPr>
          <w:rFonts w:eastAsia="Times New Roman" w:cs="Times New Roman"/>
          <w:szCs w:val="24"/>
        </w:rPr>
      </w:pPr>
      <w:r w:rsidRPr="0094392C">
        <w:rPr>
          <w:rFonts w:eastAsia="Times New Roman" w:cs="Times New Roman"/>
          <w:szCs w:val="24"/>
        </w:rPr>
        <w:t xml:space="preserve">(1)  holds the required commercial fishing license issued by the </w:t>
      </w:r>
      <w:r>
        <w:rPr>
          <w:rFonts w:eastAsia="Times New Roman" w:cs="Times New Roman"/>
          <w:szCs w:val="24"/>
        </w:rPr>
        <w:t>Texas Parks and Wildlife Department (TPWD)</w:t>
      </w:r>
      <w:r w:rsidRPr="0094392C">
        <w:rPr>
          <w:rFonts w:eastAsia="Times New Roman" w:cs="Times New Roman"/>
          <w:szCs w:val="24"/>
        </w:rPr>
        <w:t xml:space="preserve">; and </w:t>
      </w:r>
    </w:p>
    <w:p w:rsidR="00C443F7" w:rsidRPr="0094392C" w:rsidRDefault="00C443F7" w:rsidP="0067315C">
      <w:pPr>
        <w:widowControl w:val="0"/>
        <w:autoSpaceDE w:val="0"/>
        <w:autoSpaceDN w:val="0"/>
        <w:adjustRightInd w:val="0"/>
        <w:spacing w:after="0" w:line="240" w:lineRule="auto"/>
        <w:ind w:left="2160"/>
        <w:jc w:val="both"/>
        <w:rPr>
          <w:rFonts w:eastAsia="Times New Roman" w:cs="Times New Roman"/>
          <w:szCs w:val="24"/>
        </w:rPr>
      </w:pPr>
    </w:p>
    <w:p w:rsidR="00C443F7" w:rsidRPr="0094392C" w:rsidRDefault="00C443F7" w:rsidP="0067315C">
      <w:pPr>
        <w:widowControl w:val="0"/>
        <w:autoSpaceDE w:val="0"/>
        <w:autoSpaceDN w:val="0"/>
        <w:adjustRightInd w:val="0"/>
        <w:spacing w:after="0" w:line="240" w:lineRule="auto"/>
        <w:ind w:left="2160"/>
        <w:jc w:val="both"/>
        <w:rPr>
          <w:rFonts w:eastAsia="Times New Roman" w:cs="Times New Roman"/>
          <w:szCs w:val="24"/>
        </w:rPr>
      </w:pPr>
      <w:r w:rsidRPr="0094392C">
        <w:rPr>
          <w:rFonts w:eastAsia="Times New Roman" w:cs="Times New Roman"/>
          <w:szCs w:val="24"/>
        </w:rPr>
        <w:t xml:space="preserve">(2)  engages in the commercial fishing on a vessel licensed as a commercial fishing boat </w:t>
      </w:r>
      <w:r>
        <w:rPr>
          <w:rFonts w:eastAsia="Times New Roman" w:cs="Times New Roman"/>
          <w:szCs w:val="24"/>
        </w:rPr>
        <w:t>by TPWD</w:t>
      </w:r>
      <w:r w:rsidRPr="0094392C">
        <w:rPr>
          <w:rFonts w:eastAsia="Times New Roman" w:cs="Times New Roman"/>
          <w:szCs w:val="24"/>
        </w:rPr>
        <w:t xml:space="preserve">. </w:t>
      </w:r>
    </w:p>
    <w:p w:rsidR="00C443F7" w:rsidRPr="0094392C" w:rsidRDefault="00C443F7" w:rsidP="0067315C">
      <w:pPr>
        <w:widowControl w:val="0"/>
        <w:autoSpaceDE w:val="0"/>
        <w:autoSpaceDN w:val="0"/>
        <w:adjustRightInd w:val="0"/>
        <w:spacing w:after="0" w:line="240" w:lineRule="auto"/>
        <w:ind w:left="2160"/>
        <w:jc w:val="both"/>
        <w:rPr>
          <w:rFonts w:eastAsia="Times New Roman" w:cs="Times New Roman"/>
          <w:szCs w:val="24"/>
        </w:rPr>
      </w:pPr>
    </w:p>
    <w:p w:rsidR="00C443F7" w:rsidRPr="0094392C" w:rsidRDefault="00C443F7" w:rsidP="0067315C">
      <w:pPr>
        <w:widowControl w:val="0"/>
        <w:autoSpaceDE w:val="0"/>
        <w:autoSpaceDN w:val="0"/>
        <w:adjustRightInd w:val="0"/>
        <w:spacing w:after="0" w:line="240" w:lineRule="auto"/>
        <w:ind w:left="1440"/>
        <w:jc w:val="both"/>
        <w:rPr>
          <w:rFonts w:eastAsia="Times New Roman" w:cs="Times New Roman"/>
          <w:szCs w:val="24"/>
        </w:rPr>
      </w:pPr>
      <w:r w:rsidRPr="0094392C">
        <w:rPr>
          <w:rFonts w:eastAsia="Times New Roman" w:cs="Times New Roman"/>
          <w:szCs w:val="24"/>
        </w:rPr>
        <w:t xml:space="preserve">(b)  Authorizes </w:t>
      </w:r>
      <w:r>
        <w:rPr>
          <w:rFonts w:eastAsia="Times New Roman" w:cs="Times New Roman"/>
          <w:szCs w:val="24"/>
        </w:rPr>
        <w:t>TPWD</w:t>
      </w:r>
      <w:r w:rsidRPr="0094392C">
        <w:rPr>
          <w:rFonts w:eastAsia="Times New Roman" w:cs="Times New Roman"/>
          <w:szCs w:val="24"/>
        </w:rPr>
        <w:t xml:space="preserve"> to regulate the amount of catfish taken from the portion of Falcon Lake described by Subsection (a) if </w:t>
      </w:r>
      <w:r>
        <w:rPr>
          <w:rFonts w:eastAsia="Times New Roman" w:cs="Times New Roman"/>
          <w:szCs w:val="24"/>
        </w:rPr>
        <w:t>TPWD</w:t>
      </w:r>
      <w:r w:rsidRPr="0094392C">
        <w:rPr>
          <w:rFonts w:eastAsia="Times New Roman" w:cs="Times New Roman"/>
          <w:szCs w:val="24"/>
        </w:rPr>
        <w:t xml:space="preserve"> determines that regulation is necessary to protect the catfish population in Falcon Lake from depletion or waste. </w:t>
      </w:r>
    </w:p>
    <w:p w:rsidR="00C443F7" w:rsidRPr="0094392C" w:rsidRDefault="00C443F7" w:rsidP="0067315C">
      <w:pPr>
        <w:widowControl w:val="0"/>
        <w:autoSpaceDE w:val="0"/>
        <w:autoSpaceDN w:val="0"/>
        <w:adjustRightInd w:val="0"/>
        <w:spacing w:after="0" w:line="240" w:lineRule="auto"/>
        <w:ind w:left="1440"/>
        <w:jc w:val="both"/>
        <w:rPr>
          <w:rFonts w:eastAsia="Times New Roman" w:cs="Times New Roman"/>
          <w:szCs w:val="24"/>
        </w:rPr>
      </w:pPr>
    </w:p>
    <w:p w:rsidR="00C443F7" w:rsidRPr="0094392C" w:rsidRDefault="00C443F7" w:rsidP="0067315C">
      <w:pPr>
        <w:widowControl w:val="0"/>
        <w:autoSpaceDE w:val="0"/>
        <w:autoSpaceDN w:val="0"/>
        <w:adjustRightInd w:val="0"/>
        <w:spacing w:after="0" w:line="240" w:lineRule="auto"/>
        <w:ind w:left="1440"/>
        <w:jc w:val="both"/>
        <w:rPr>
          <w:rFonts w:eastAsia="Times New Roman" w:cs="Times New Roman"/>
          <w:szCs w:val="24"/>
        </w:rPr>
      </w:pPr>
      <w:r w:rsidRPr="0094392C">
        <w:rPr>
          <w:rFonts w:eastAsia="Times New Roman" w:cs="Times New Roman"/>
          <w:szCs w:val="24"/>
        </w:rPr>
        <w:t xml:space="preserve">(c)  Authorizes the </w:t>
      </w:r>
      <w:r>
        <w:rPr>
          <w:rFonts w:eastAsia="Times New Roman" w:cs="Times New Roman"/>
          <w:szCs w:val="24"/>
        </w:rPr>
        <w:t xml:space="preserve">Texas Parks and Wildlife Commission </w:t>
      </w:r>
      <w:r w:rsidRPr="0094392C">
        <w:rPr>
          <w:rFonts w:eastAsia="Times New Roman" w:cs="Times New Roman"/>
          <w:szCs w:val="24"/>
        </w:rPr>
        <w:t>to adopt rules related to commercial catfish fishing in Falcon Lake.</w:t>
      </w:r>
    </w:p>
    <w:p w:rsidR="00C443F7" w:rsidRPr="0094392C" w:rsidRDefault="00C443F7" w:rsidP="0067315C">
      <w:pPr>
        <w:spacing w:after="0" w:line="240" w:lineRule="auto"/>
        <w:jc w:val="both"/>
        <w:rPr>
          <w:rFonts w:eastAsia="Times New Roman" w:cs="Times New Roman"/>
          <w:szCs w:val="24"/>
        </w:rPr>
      </w:pPr>
    </w:p>
    <w:p w:rsidR="00C443F7" w:rsidRPr="0094392C" w:rsidRDefault="00C443F7" w:rsidP="0067315C">
      <w:pPr>
        <w:spacing w:after="0" w:line="240" w:lineRule="auto"/>
        <w:jc w:val="both"/>
        <w:rPr>
          <w:rFonts w:eastAsia="Times New Roman" w:cs="Times New Roman"/>
          <w:szCs w:val="24"/>
        </w:rPr>
      </w:pPr>
      <w:r w:rsidRPr="0094392C">
        <w:rPr>
          <w:rFonts w:eastAsia="Times New Roman" w:cs="Times New Roman"/>
          <w:szCs w:val="24"/>
        </w:rPr>
        <w:t xml:space="preserve">SECTION 3. Effective date: September 1, 2019. </w:t>
      </w:r>
    </w:p>
    <w:sectPr w:rsidR="00C443F7" w:rsidRPr="0094392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54" w:rsidRDefault="002D2354" w:rsidP="000F1DF9">
      <w:pPr>
        <w:spacing w:after="0" w:line="240" w:lineRule="auto"/>
      </w:pPr>
      <w:r>
        <w:separator/>
      </w:r>
    </w:p>
  </w:endnote>
  <w:endnote w:type="continuationSeparator" w:id="0">
    <w:p w:rsidR="002D2354" w:rsidRDefault="002D23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3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43F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43F7">
                <w:rPr>
                  <w:sz w:val="20"/>
                  <w:szCs w:val="20"/>
                </w:rPr>
                <w:t>H.B. 1181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43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3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43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43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54" w:rsidRDefault="002D2354" w:rsidP="000F1DF9">
      <w:pPr>
        <w:spacing w:after="0" w:line="240" w:lineRule="auto"/>
      </w:pPr>
      <w:r>
        <w:separator/>
      </w:r>
    </w:p>
  </w:footnote>
  <w:footnote w:type="continuationSeparator" w:id="0">
    <w:p w:rsidR="002D2354" w:rsidRDefault="002D23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35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43F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B2AA"/>
  <w15:docId w15:val="{CF8D33DB-015B-4C41-892E-A8113563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43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166A" w:rsidP="007916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05476FA8D448179F5B8BEF8131B5C0"/>
        <w:category>
          <w:name w:val="General"/>
          <w:gallery w:val="placeholder"/>
        </w:category>
        <w:types>
          <w:type w:val="bbPlcHdr"/>
        </w:types>
        <w:behaviors>
          <w:behavior w:val="content"/>
        </w:behaviors>
        <w:guid w:val="{1F5BA5EB-4FD2-4E7A-8CF9-2F6CF2516F66}"/>
      </w:docPartPr>
      <w:docPartBody>
        <w:p w:rsidR="00000000" w:rsidRDefault="007D4D6D"/>
      </w:docPartBody>
    </w:docPart>
    <w:docPart>
      <w:docPartPr>
        <w:name w:val="48952C3BEA3D41A68163772C5BC9448A"/>
        <w:category>
          <w:name w:val="General"/>
          <w:gallery w:val="placeholder"/>
        </w:category>
        <w:types>
          <w:type w:val="bbPlcHdr"/>
        </w:types>
        <w:behaviors>
          <w:behavior w:val="content"/>
        </w:behaviors>
        <w:guid w:val="{CB95784B-99D5-4AEE-90DA-0BA2010D5FC5}"/>
      </w:docPartPr>
      <w:docPartBody>
        <w:p w:rsidR="00000000" w:rsidRDefault="007D4D6D"/>
      </w:docPartBody>
    </w:docPart>
    <w:docPart>
      <w:docPartPr>
        <w:name w:val="81C1041E108346B88C8F29AE2D665E93"/>
        <w:category>
          <w:name w:val="General"/>
          <w:gallery w:val="placeholder"/>
        </w:category>
        <w:types>
          <w:type w:val="bbPlcHdr"/>
        </w:types>
        <w:behaviors>
          <w:behavior w:val="content"/>
        </w:behaviors>
        <w:guid w:val="{C4CFBC59-3E57-4420-97A5-07A6B20B8350}"/>
      </w:docPartPr>
      <w:docPartBody>
        <w:p w:rsidR="00000000" w:rsidRDefault="007D4D6D"/>
      </w:docPartBody>
    </w:docPart>
    <w:docPart>
      <w:docPartPr>
        <w:name w:val="56BD312761A34D2099B19699AF61583B"/>
        <w:category>
          <w:name w:val="General"/>
          <w:gallery w:val="placeholder"/>
        </w:category>
        <w:types>
          <w:type w:val="bbPlcHdr"/>
        </w:types>
        <w:behaviors>
          <w:behavior w:val="content"/>
        </w:behaviors>
        <w:guid w:val="{97B3B3C4-A379-4023-AD23-33C80AC82CD9}"/>
      </w:docPartPr>
      <w:docPartBody>
        <w:p w:rsidR="00000000" w:rsidRDefault="007D4D6D"/>
      </w:docPartBody>
    </w:docPart>
    <w:docPart>
      <w:docPartPr>
        <w:name w:val="125C9985CC57429BBE275DA9420E8A00"/>
        <w:category>
          <w:name w:val="General"/>
          <w:gallery w:val="placeholder"/>
        </w:category>
        <w:types>
          <w:type w:val="bbPlcHdr"/>
        </w:types>
        <w:behaviors>
          <w:behavior w:val="content"/>
        </w:behaviors>
        <w:guid w:val="{04B12D3B-E9ED-42F6-96BA-D8F3A37F44FE}"/>
      </w:docPartPr>
      <w:docPartBody>
        <w:p w:rsidR="00000000" w:rsidRDefault="007D4D6D"/>
      </w:docPartBody>
    </w:docPart>
    <w:docPart>
      <w:docPartPr>
        <w:name w:val="C8848E5D9D4A4C6A81052288FC7E918F"/>
        <w:category>
          <w:name w:val="General"/>
          <w:gallery w:val="placeholder"/>
        </w:category>
        <w:types>
          <w:type w:val="bbPlcHdr"/>
        </w:types>
        <w:behaviors>
          <w:behavior w:val="content"/>
        </w:behaviors>
        <w:guid w:val="{A48D3B4A-D965-4A89-91FD-42EF8708B92F}"/>
      </w:docPartPr>
      <w:docPartBody>
        <w:p w:rsidR="00000000" w:rsidRDefault="007D4D6D"/>
      </w:docPartBody>
    </w:docPart>
    <w:docPart>
      <w:docPartPr>
        <w:name w:val="6A427F852E9548F28EEABA2950F68F85"/>
        <w:category>
          <w:name w:val="General"/>
          <w:gallery w:val="placeholder"/>
        </w:category>
        <w:types>
          <w:type w:val="bbPlcHdr"/>
        </w:types>
        <w:behaviors>
          <w:behavior w:val="content"/>
        </w:behaviors>
        <w:guid w:val="{AABE8D74-F2C0-4EE4-9734-D274362598B4}"/>
      </w:docPartPr>
      <w:docPartBody>
        <w:p w:rsidR="00000000" w:rsidRDefault="007D4D6D"/>
      </w:docPartBody>
    </w:docPart>
    <w:docPart>
      <w:docPartPr>
        <w:name w:val="1EC7D43B4CAA4250BEB05C68D11F64E7"/>
        <w:category>
          <w:name w:val="General"/>
          <w:gallery w:val="placeholder"/>
        </w:category>
        <w:types>
          <w:type w:val="bbPlcHdr"/>
        </w:types>
        <w:behaviors>
          <w:behavior w:val="content"/>
        </w:behaviors>
        <w:guid w:val="{92168E9A-B18E-456F-9C71-A382CDF98334}"/>
      </w:docPartPr>
      <w:docPartBody>
        <w:p w:rsidR="00000000" w:rsidRDefault="007D4D6D"/>
      </w:docPartBody>
    </w:docPart>
    <w:docPart>
      <w:docPartPr>
        <w:name w:val="779E78FD9A1544BDB85B24728148A21C"/>
        <w:category>
          <w:name w:val="General"/>
          <w:gallery w:val="placeholder"/>
        </w:category>
        <w:types>
          <w:type w:val="bbPlcHdr"/>
        </w:types>
        <w:behaviors>
          <w:behavior w:val="content"/>
        </w:behaviors>
        <w:guid w:val="{22A31E66-E12E-486E-8B79-2A99025B8810}"/>
      </w:docPartPr>
      <w:docPartBody>
        <w:p w:rsidR="00000000" w:rsidRDefault="0079166A" w:rsidP="0079166A">
          <w:pPr>
            <w:pStyle w:val="779E78FD9A1544BDB85B24728148A21C"/>
          </w:pPr>
          <w:r w:rsidRPr="00A30DD1">
            <w:rPr>
              <w:rStyle w:val="PlaceholderText"/>
            </w:rPr>
            <w:t>Click here to enter a date.</w:t>
          </w:r>
        </w:p>
      </w:docPartBody>
    </w:docPart>
    <w:docPart>
      <w:docPartPr>
        <w:name w:val="9EF3F591D80D42A1AC87AE067C51CC23"/>
        <w:category>
          <w:name w:val="General"/>
          <w:gallery w:val="placeholder"/>
        </w:category>
        <w:types>
          <w:type w:val="bbPlcHdr"/>
        </w:types>
        <w:behaviors>
          <w:behavior w:val="content"/>
        </w:behaviors>
        <w:guid w:val="{2B51A5E8-7E49-40E5-AFF7-6CB813AB8F04}"/>
      </w:docPartPr>
      <w:docPartBody>
        <w:p w:rsidR="00000000" w:rsidRDefault="007D4D6D"/>
      </w:docPartBody>
    </w:docPart>
    <w:docPart>
      <w:docPartPr>
        <w:name w:val="F18388D9C5344DA0B6D0C103A2C238AB"/>
        <w:category>
          <w:name w:val="General"/>
          <w:gallery w:val="placeholder"/>
        </w:category>
        <w:types>
          <w:type w:val="bbPlcHdr"/>
        </w:types>
        <w:behaviors>
          <w:behavior w:val="content"/>
        </w:behaviors>
        <w:guid w:val="{6F4B18C0-B502-4A93-8D83-F3C9453D8001}"/>
      </w:docPartPr>
      <w:docPartBody>
        <w:p w:rsidR="00000000" w:rsidRDefault="007D4D6D"/>
      </w:docPartBody>
    </w:docPart>
    <w:docPart>
      <w:docPartPr>
        <w:name w:val="1010905C5C72401B9ED20E1C85976525"/>
        <w:category>
          <w:name w:val="General"/>
          <w:gallery w:val="placeholder"/>
        </w:category>
        <w:types>
          <w:type w:val="bbPlcHdr"/>
        </w:types>
        <w:behaviors>
          <w:behavior w:val="content"/>
        </w:behaviors>
        <w:guid w:val="{6BA18AFB-583F-45FC-BBBE-579436D631B4}"/>
      </w:docPartPr>
      <w:docPartBody>
        <w:p w:rsidR="00000000" w:rsidRDefault="0079166A" w:rsidP="0079166A">
          <w:pPr>
            <w:pStyle w:val="1010905C5C72401B9ED20E1C85976525"/>
          </w:pPr>
          <w:r>
            <w:rPr>
              <w:rFonts w:eastAsia="Times New Roman" w:cs="Times New Roman"/>
              <w:bCs/>
              <w:szCs w:val="24"/>
            </w:rPr>
            <w:t xml:space="preserve"> </w:t>
          </w:r>
        </w:p>
      </w:docPartBody>
    </w:docPart>
    <w:docPart>
      <w:docPartPr>
        <w:name w:val="B65C164F6D544DC0AD64D4FA0F4A9560"/>
        <w:category>
          <w:name w:val="General"/>
          <w:gallery w:val="placeholder"/>
        </w:category>
        <w:types>
          <w:type w:val="bbPlcHdr"/>
        </w:types>
        <w:behaviors>
          <w:behavior w:val="content"/>
        </w:behaviors>
        <w:guid w:val="{F96FBFDA-4572-434F-9D25-70AF23F222B6}"/>
      </w:docPartPr>
      <w:docPartBody>
        <w:p w:rsidR="00000000" w:rsidRDefault="007D4D6D"/>
      </w:docPartBody>
    </w:docPart>
    <w:docPart>
      <w:docPartPr>
        <w:name w:val="126B85B70E414EBEB5E89EB1E37CCE18"/>
        <w:category>
          <w:name w:val="General"/>
          <w:gallery w:val="placeholder"/>
        </w:category>
        <w:types>
          <w:type w:val="bbPlcHdr"/>
        </w:types>
        <w:behaviors>
          <w:behavior w:val="content"/>
        </w:behaviors>
        <w:guid w:val="{46C79B5D-E516-4012-8F68-0F0F2E447FBB}"/>
      </w:docPartPr>
      <w:docPartBody>
        <w:p w:rsidR="00000000" w:rsidRDefault="007D4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66A"/>
    <w:rsid w:val="007D4D6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6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166A"/>
    <w:rPr>
      <w:rFonts w:ascii="Times New Roman" w:hAnsi="Times New Roman"/>
      <w:sz w:val="24"/>
    </w:rPr>
  </w:style>
  <w:style w:type="paragraph" w:customStyle="1" w:styleId="487D89B4F8B34DB4967D41FE18F7F88D9">
    <w:name w:val="487D89B4F8B34DB4967D41FE18F7F88D9"/>
    <w:rsid w:val="0079166A"/>
    <w:rPr>
      <w:rFonts w:ascii="Times New Roman" w:hAnsi="Times New Roman"/>
      <w:sz w:val="24"/>
    </w:rPr>
  </w:style>
  <w:style w:type="paragraph" w:customStyle="1" w:styleId="AE2570ED5D764CD7AF9686706F550F4622">
    <w:name w:val="AE2570ED5D764CD7AF9686706F550F4622"/>
    <w:rsid w:val="0079166A"/>
    <w:pPr>
      <w:tabs>
        <w:tab w:val="center" w:pos="4680"/>
        <w:tab w:val="right" w:pos="9360"/>
      </w:tabs>
      <w:spacing w:after="0" w:line="240" w:lineRule="auto"/>
    </w:pPr>
    <w:rPr>
      <w:rFonts w:ascii="Times New Roman" w:hAnsi="Times New Roman"/>
      <w:sz w:val="24"/>
    </w:rPr>
  </w:style>
  <w:style w:type="paragraph" w:customStyle="1" w:styleId="779E78FD9A1544BDB85B24728148A21C">
    <w:name w:val="779E78FD9A1544BDB85B24728148A21C"/>
    <w:rsid w:val="0079166A"/>
    <w:pPr>
      <w:spacing w:after="160" w:line="259" w:lineRule="auto"/>
    </w:pPr>
  </w:style>
  <w:style w:type="paragraph" w:customStyle="1" w:styleId="1010905C5C72401B9ED20E1C85976525">
    <w:name w:val="1010905C5C72401B9ED20E1C85976525"/>
    <w:rsid w:val="007916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4FA158-B24E-4B7A-8F2F-14B8E827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476</Words>
  <Characters>2718</Characters>
  <Application>Microsoft Office Word</Application>
  <DocSecurity>0</DocSecurity>
  <Lines>22</Lines>
  <Paragraphs>6</Paragraphs>
  <ScaleCrop>false</ScaleCrop>
  <Company>Texas Legislative Council</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2019-05-02T23:35:00Z</cp:lastPrinted>
  <dcterms:created xsi:type="dcterms:W3CDTF">2015-05-29T14:24:00Z</dcterms:created>
  <dcterms:modified xsi:type="dcterms:W3CDTF">2019-05-02T23:35:00Z</dcterms:modified>
</cp:coreProperties>
</file>

<file path=docProps/custom.xml><?xml version="1.0" encoding="utf-8"?>
<op:Properties xmlns:vt="http://schemas.openxmlformats.org/officeDocument/2006/docPropsVTypes" xmlns:op="http://schemas.openxmlformats.org/officeDocument/2006/custom-properties"/>
</file>