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99E" w:rsidRDefault="001169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E86972BA414FF4ADFFAB82966517BC"/>
          </w:placeholder>
        </w:sdtPr>
        <w:sdtContent>
          <w:r w:rsidRPr="005C2A78">
            <w:rPr>
              <w:rFonts w:cs="Times New Roman"/>
              <w:b/>
              <w:szCs w:val="24"/>
              <w:u w:val="single"/>
            </w:rPr>
            <w:t>BILL ANALYSIS</w:t>
          </w:r>
        </w:sdtContent>
      </w:sdt>
    </w:p>
    <w:p w:rsidR="0011699E" w:rsidRPr="00585C31" w:rsidRDefault="0011699E" w:rsidP="000F1DF9">
      <w:pPr>
        <w:spacing w:after="0" w:line="240" w:lineRule="auto"/>
        <w:rPr>
          <w:rFonts w:cs="Times New Roman"/>
          <w:szCs w:val="24"/>
        </w:rPr>
      </w:pPr>
    </w:p>
    <w:p w:rsidR="0011699E" w:rsidRPr="00585C31" w:rsidRDefault="001169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699E" w:rsidTr="000F1DF9">
        <w:tc>
          <w:tcPr>
            <w:tcW w:w="2718" w:type="dxa"/>
          </w:tcPr>
          <w:p w:rsidR="0011699E" w:rsidRPr="005C2A78" w:rsidRDefault="0011699E" w:rsidP="006D756B">
            <w:pPr>
              <w:rPr>
                <w:rFonts w:cs="Times New Roman"/>
                <w:szCs w:val="24"/>
              </w:rPr>
            </w:pPr>
            <w:sdt>
              <w:sdtPr>
                <w:rPr>
                  <w:rFonts w:cs="Times New Roman"/>
                  <w:szCs w:val="24"/>
                </w:rPr>
                <w:alias w:val="Agency Title"/>
                <w:tag w:val="AgencyTitleContentControl"/>
                <w:id w:val="1920747753"/>
                <w:lock w:val="sdtContentLocked"/>
                <w:placeholder>
                  <w:docPart w:val="C5C8F578876544E79033758856473A3D"/>
                </w:placeholder>
              </w:sdtPr>
              <w:sdtEndPr>
                <w:rPr>
                  <w:rFonts w:cstheme="minorBidi"/>
                  <w:szCs w:val="22"/>
                </w:rPr>
              </w:sdtEndPr>
              <w:sdtContent>
                <w:r>
                  <w:rPr>
                    <w:rFonts w:cs="Times New Roman"/>
                    <w:szCs w:val="24"/>
                  </w:rPr>
                  <w:t>Senate Research Center</w:t>
                </w:r>
              </w:sdtContent>
            </w:sdt>
          </w:p>
        </w:tc>
        <w:tc>
          <w:tcPr>
            <w:tcW w:w="6858" w:type="dxa"/>
          </w:tcPr>
          <w:p w:rsidR="0011699E" w:rsidRPr="00FF6471" w:rsidRDefault="0011699E" w:rsidP="000F1DF9">
            <w:pPr>
              <w:jc w:val="right"/>
              <w:rPr>
                <w:rFonts w:cs="Times New Roman"/>
                <w:szCs w:val="24"/>
              </w:rPr>
            </w:pPr>
            <w:sdt>
              <w:sdtPr>
                <w:rPr>
                  <w:rFonts w:cs="Times New Roman"/>
                  <w:szCs w:val="24"/>
                </w:rPr>
                <w:alias w:val="Bill Number"/>
                <w:tag w:val="BillNumberOne"/>
                <w:id w:val="-410784069"/>
                <w:lock w:val="sdtContentLocked"/>
                <w:placeholder>
                  <w:docPart w:val="74907669861C4D2487DE94FC068B5D18"/>
                </w:placeholder>
              </w:sdtPr>
              <w:sdtContent>
                <w:r>
                  <w:rPr>
                    <w:rFonts w:cs="Times New Roman"/>
                    <w:szCs w:val="24"/>
                  </w:rPr>
                  <w:t>H.B. 1185</w:t>
                </w:r>
              </w:sdtContent>
            </w:sdt>
          </w:p>
        </w:tc>
      </w:tr>
      <w:tr w:rsidR="0011699E" w:rsidTr="000F1DF9">
        <w:sdt>
          <w:sdtPr>
            <w:rPr>
              <w:rFonts w:cs="Times New Roman"/>
              <w:szCs w:val="24"/>
            </w:rPr>
            <w:alias w:val="TLCNumber"/>
            <w:tag w:val="TLCNumber"/>
            <w:id w:val="-542600604"/>
            <w:lock w:val="sdtLocked"/>
            <w:placeholder>
              <w:docPart w:val="3C3F68FD27C04F40B8DED8655CDC5BAB"/>
            </w:placeholder>
            <w:showingPlcHdr/>
          </w:sdtPr>
          <w:sdtContent>
            <w:tc>
              <w:tcPr>
                <w:tcW w:w="2718" w:type="dxa"/>
              </w:tcPr>
              <w:p w:rsidR="0011699E" w:rsidRPr="000F1DF9" w:rsidRDefault="0011699E" w:rsidP="00C65088">
                <w:pPr>
                  <w:rPr>
                    <w:rFonts w:cs="Times New Roman"/>
                    <w:szCs w:val="24"/>
                  </w:rPr>
                </w:pPr>
              </w:p>
            </w:tc>
          </w:sdtContent>
        </w:sdt>
        <w:tc>
          <w:tcPr>
            <w:tcW w:w="6858" w:type="dxa"/>
          </w:tcPr>
          <w:p w:rsidR="0011699E" w:rsidRPr="005C2A78" w:rsidRDefault="0011699E" w:rsidP="006D756B">
            <w:pPr>
              <w:jc w:val="right"/>
              <w:rPr>
                <w:rFonts w:cs="Times New Roman"/>
                <w:szCs w:val="24"/>
              </w:rPr>
            </w:pPr>
            <w:sdt>
              <w:sdtPr>
                <w:rPr>
                  <w:rFonts w:cs="Times New Roman"/>
                  <w:szCs w:val="24"/>
                </w:rPr>
                <w:alias w:val="Author Label"/>
                <w:tag w:val="By"/>
                <w:id w:val="72399597"/>
                <w:lock w:val="sdtLocked"/>
                <w:placeholder>
                  <w:docPart w:val="43819F0A75594C8FA0A4EC6661B88B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A4E709C84D447FA7DA962728CE6DE6"/>
                </w:placeholder>
              </w:sdtPr>
              <w:sdtContent>
                <w:r>
                  <w:rPr>
                    <w:rFonts w:cs="Times New Roman"/>
                    <w:szCs w:val="24"/>
                  </w:rPr>
                  <w:t>Cyrier</w:t>
                </w:r>
              </w:sdtContent>
            </w:sdt>
            <w:sdt>
              <w:sdtPr>
                <w:rPr>
                  <w:rFonts w:cs="Times New Roman"/>
                  <w:szCs w:val="24"/>
                </w:rPr>
                <w:alias w:val="Sponsor"/>
                <w:tag w:val="Sponsor"/>
                <w:id w:val="-2039656131"/>
                <w:lock w:val="sdtContentLocked"/>
                <w:placeholder>
                  <w:docPart w:val="3B4CE586C931440283913163D058EB2B"/>
                </w:placeholder>
              </w:sdtPr>
              <w:sdtContent>
                <w:r>
                  <w:rPr>
                    <w:rFonts w:cs="Times New Roman"/>
                    <w:szCs w:val="24"/>
                  </w:rPr>
                  <w:t xml:space="preserve"> (Hughes)</w:t>
                </w:r>
              </w:sdtContent>
            </w:sdt>
          </w:p>
        </w:tc>
      </w:tr>
      <w:tr w:rsidR="0011699E" w:rsidTr="000F1DF9">
        <w:tc>
          <w:tcPr>
            <w:tcW w:w="2718" w:type="dxa"/>
          </w:tcPr>
          <w:p w:rsidR="0011699E" w:rsidRPr="00BC7495" w:rsidRDefault="0011699E" w:rsidP="000F1DF9">
            <w:pPr>
              <w:rPr>
                <w:rFonts w:cs="Times New Roman"/>
                <w:szCs w:val="24"/>
              </w:rPr>
            </w:pPr>
          </w:p>
        </w:tc>
        <w:sdt>
          <w:sdtPr>
            <w:rPr>
              <w:rFonts w:cs="Times New Roman"/>
              <w:szCs w:val="24"/>
            </w:rPr>
            <w:alias w:val="Committee"/>
            <w:tag w:val="Committee"/>
            <w:id w:val="1914272295"/>
            <w:lock w:val="sdtContentLocked"/>
            <w:placeholder>
              <w:docPart w:val="47EE8A75F2F045A5A7450A6ABB8FBC85"/>
            </w:placeholder>
          </w:sdtPr>
          <w:sdtContent>
            <w:tc>
              <w:tcPr>
                <w:tcW w:w="6858" w:type="dxa"/>
              </w:tcPr>
              <w:p w:rsidR="0011699E" w:rsidRPr="00FF6471" w:rsidRDefault="0011699E" w:rsidP="000F1DF9">
                <w:pPr>
                  <w:jc w:val="right"/>
                  <w:rPr>
                    <w:rFonts w:cs="Times New Roman"/>
                    <w:szCs w:val="24"/>
                  </w:rPr>
                </w:pPr>
                <w:r>
                  <w:rPr>
                    <w:rFonts w:cs="Times New Roman"/>
                    <w:szCs w:val="24"/>
                  </w:rPr>
                  <w:t>State Affairs</w:t>
                </w:r>
              </w:p>
            </w:tc>
          </w:sdtContent>
        </w:sdt>
      </w:tr>
      <w:tr w:rsidR="0011699E" w:rsidTr="000F1DF9">
        <w:tc>
          <w:tcPr>
            <w:tcW w:w="2718" w:type="dxa"/>
          </w:tcPr>
          <w:p w:rsidR="0011699E" w:rsidRPr="00BC7495" w:rsidRDefault="0011699E" w:rsidP="000F1DF9">
            <w:pPr>
              <w:rPr>
                <w:rFonts w:cs="Times New Roman"/>
                <w:szCs w:val="24"/>
              </w:rPr>
            </w:pPr>
          </w:p>
        </w:tc>
        <w:sdt>
          <w:sdtPr>
            <w:rPr>
              <w:rFonts w:cs="Times New Roman"/>
              <w:szCs w:val="24"/>
            </w:rPr>
            <w:alias w:val="Date"/>
            <w:tag w:val="DateContentControl"/>
            <w:id w:val="1178081906"/>
            <w:lock w:val="sdtLocked"/>
            <w:placeholder>
              <w:docPart w:val="E145C76B34054CA4BEB71F5CBDFC62B6"/>
            </w:placeholder>
            <w:date w:fullDate="2019-05-16T00:00:00Z">
              <w:dateFormat w:val="M/d/yyyy"/>
              <w:lid w:val="en-US"/>
              <w:storeMappedDataAs w:val="dateTime"/>
              <w:calendar w:val="gregorian"/>
            </w:date>
          </w:sdtPr>
          <w:sdtContent>
            <w:tc>
              <w:tcPr>
                <w:tcW w:w="6858" w:type="dxa"/>
              </w:tcPr>
              <w:p w:rsidR="0011699E" w:rsidRPr="00FF6471" w:rsidRDefault="0011699E" w:rsidP="000F1DF9">
                <w:pPr>
                  <w:jc w:val="right"/>
                  <w:rPr>
                    <w:rFonts w:cs="Times New Roman"/>
                    <w:szCs w:val="24"/>
                  </w:rPr>
                </w:pPr>
                <w:r>
                  <w:rPr>
                    <w:rFonts w:cs="Times New Roman"/>
                    <w:szCs w:val="24"/>
                  </w:rPr>
                  <w:t>5/16/2019</w:t>
                </w:r>
              </w:p>
            </w:tc>
          </w:sdtContent>
        </w:sdt>
      </w:tr>
      <w:tr w:rsidR="0011699E" w:rsidTr="000F1DF9">
        <w:tc>
          <w:tcPr>
            <w:tcW w:w="2718" w:type="dxa"/>
          </w:tcPr>
          <w:p w:rsidR="0011699E" w:rsidRPr="00BC7495" w:rsidRDefault="0011699E" w:rsidP="000F1DF9">
            <w:pPr>
              <w:rPr>
                <w:rFonts w:cs="Times New Roman"/>
                <w:szCs w:val="24"/>
              </w:rPr>
            </w:pPr>
          </w:p>
        </w:tc>
        <w:sdt>
          <w:sdtPr>
            <w:rPr>
              <w:rFonts w:cs="Times New Roman"/>
              <w:szCs w:val="24"/>
            </w:rPr>
            <w:alias w:val="BA Version"/>
            <w:tag w:val="BAVersion"/>
            <w:id w:val="-1685590809"/>
            <w:lock w:val="sdtContentLocked"/>
            <w:placeholder>
              <w:docPart w:val="BEE30B297FBA4382BE216DBE3F50FAF0"/>
            </w:placeholder>
          </w:sdtPr>
          <w:sdtContent>
            <w:tc>
              <w:tcPr>
                <w:tcW w:w="6858" w:type="dxa"/>
              </w:tcPr>
              <w:p w:rsidR="0011699E" w:rsidRPr="00FF6471" w:rsidRDefault="0011699E" w:rsidP="000F1DF9">
                <w:pPr>
                  <w:jc w:val="right"/>
                  <w:rPr>
                    <w:rFonts w:cs="Times New Roman"/>
                    <w:szCs w:val="24"/>
                  </w:rPr>
                </w:pPr>
                <w:r>
                  <w:rPr>
                    <w:rFonts w:cs="Times New Roman"/>
                    <w:szCs w:val="24"/>
                  </w:rPr>
                  <w:t>Engrossed</w:t>
                </w:r>
              </w:p>
            </w:tc>
          </w:sdtContent>
        </w:sdt>
      </w:tr>
    </w:tbl>
    <w:p w:rsidR="0011699E" w:rsidRPr="00FF6471" w:rsidRDefault="0011699E" w:rsidP="000F1DF9">
      <w:pPr>
        <w:spacing w:after="0" w:line="240" w:lineRule="auto"/>
        <w:rPr>
          <w:rFonts w:cs="Times New Roman"/>
          <w:szCs w:val="24"/>
        </w:rPr>
      </w:pPr>
    </w:p>
    <w:p w:rsidR="0011699E" w:rsidRPr="00FF6471" w:rsidRDefault="0011699E" w:rsidP="000F1DF9">
      <w:pPr>
        <w:spacing w:after="0" w:line="240" w:lineRule="auto"/>
        <w:rPr>
          <w:rFonts w:cs="Times New Roman"/>
          <w:szCs w:val="24"/>
        </w:rPr>
      </w:pPr>
    </w:p>
    <w:p w:rsidR="0011699E" w:rsidRPr="00FF6471" w:rsidRDefault="001169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17E240A70341D1ABD3F3CD06760310"/>
        </w:placeholder>
      </w:sdtPr>
      <w:sdtContent>
        <w:p w:rsidR="0011699E" w:rsidRDefault="001169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6AA4FCDC694E78B4E08F9D303BD066"/>
        </w:placeholder>
      </w:sdtPr>
      <w:sdtContent>
        <w:p w:rsidR="0011699E" w:rsidRDefault="0011699E" w:rsidP="00996D8F">
          <w:pPr>
            <w:pStyle w:val="NormalWeb"/>
            <w:spacing w:before="0" w:beforeAutospacing="0" w:after="0" w:afterAutospacing="0"/>
            <w:jc w:val="both"/>
            <w:divId w:val="744843592"/>
            <w:rPr>
              <w:rFonts w:eastAsia="Times New Roman"/>
              <w:bCs/>
            </w:rPr>
          </w:pPr>
        </w:p>
        <w:p w:rsidR="0011699E" w:rsidRPr="00996D8F" w:rsidRDefault="0011699E" w:rsidP="00996D8F">
          <w:pPr>
            <w:pStyle w:val="NormalWeb"/>
            <w:spacing w:before="0" w:beforeAutospacing="0" w:after="0" w:afterAutospacing="0"/>
            <w:jc w:val="both"/>
            <w:divId w:val="744843592"/>
            <w:rPr>
              <w:color w:val="000000"/>
            </w:rPr>
          </w:pPr>
          <w:r w:rsidRPr="00996D8F">
            <w:rPr>
              <w:color w:val="000000"/>
            </w:rPr>
            <w:t xml:space="preserve">There are inconsistences regarding a party's ability to recover attorney's fees and damages against a state agency for breach of certain service contracts, depending on the parties involved or terms of the contract. H.B. 1185 seeks to address such inconsistencies relating to adjudication of claims arising from certain written contracts with state agencies. </w:t>
          </w:r>
        </w:p>
        <w:p w:rsidR="0011699E" w:rsidRPr="00D70925" w:rsidRDefault="0011699E" w:rsidP="00996D8F">
          <w:pPr>
            <w:spacing w:after="0" w:line="240" w:lineRule="auto"/>
            <w:jc w:val="both"/>
            <w:rPr>
              <w:rFonts w:eastAsia="Times New Roman" w:cs="Times New Roman"/>
              <w:bCs/>
              <w:szCs w:val="24"/>
            </w:rPr>
          </w:pPr>
        </w:p>
      </w:sdtContent>
    </w:sdt>
    <w:p w:rsidR="0011699E" w:rsidRDefault="001169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1185 </w:t>
      </w:r>
      <w:bookmarkStart w:id="1" w:name="AmendsCurrentLaw"/>
      <w:bookmarkEnd w:id="1"/>
      <w:r>
        <w:rPr>
          <w:rFonts w:cs="Times New Roman"/>
          <w:szCs w:val="24"/>
        </w:rPr>
        <w:t>amends current law relating to limitations on adjudication awards arising from certain written contracts with state agencies.</w:t>
      </w:r>
    </w:p>
    <w:p w:rsidR="0011699E" w:rsidRPr="00996D8F" w:rsidRDefault="0011699E" w:rsidP="000F1DF9">
      <w:pPr>
        <w:spacing w:after="0" w:line="240" w:lineRule="auto"/>
        <w:jc w:val="both"/>
        <w:rPr>
          <w:rFonts w:eastAsia="Times New Roman" w:cs="Times New Roman"/>
          <w:szCs w:val="24"/>
        </w:rPr>
      </w:pPr>
    </w:p>
    <w:p w:rsidR="0011699E" w:rsidRPr="005C2A78" w:rsidRDefault="001169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E5172E0CBB43F2AD484D69BB40330C"/>
          </w:placeholder>
        </w:sdtPr>
        <w:sdtContent>
          <w:r>
            <w:rPr>
              <w:rFonts w:eastAsia="Times New Roman" w:cs="Times New Roman"/>
              <w:b/>
              <w:szCs w:val="24"/>
              <w:u w:val="single"/>
            </w:rPr>
            <w:t>RULEMAKING AUTHORITY</w:t>
          </w:r>
        </w:sdtContent>
      </w:sdt>
    </w:p>
    <w:p w:rsidR="0011699E" w:rsidRPr="006529C4" w:rsidRDefault="0011699E" w:rsidP="00774EC7">
      <w:pPr>
        <w:spacing w:after="0" w:line="240" w:lineRule="auto"/>
        <w:jc w:val="both"/>
        <w:rPr>
          <w:rFonts w:cs="Times New Roman"/>
          <w:szCs w:val="24"/>
        </w:rPr>
      </w:pPr>
    </w:p>
    <w:p w:rsidR="0011699E" w:rsidRPr="006529C4" w:rsidRDefault="0011699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699E" w:rsidRPr="006529C4" w:rsidRDefault="0011699E" w:rsidP="00774EC7">
      <w:pPr>
        <w:spacing w:after="0" w:line="240" w:lineRule="auto"/>
        <w:jc w:val="both"/>
        <w:rPr>
          <w:rFonts w:cs="Times New Roman"/>
          <w:szCs w:val="24"/>
        </w:rPr>
      </w:pPr>
    </w:p>
    <w:p w:rsidR="0011699E" w:rsidRPr="005C2A78" w:rsidRDefault="001169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564DA0F23D4ADCBEB6397B5BB9EC40"/>
          </w:placeholder>
        </w:sdtPr>
        <w:sdtContent>
          <w:r>
            <w:rPr>
              <w:rFonts w:eastAsia="Times New Roman" w:cs="Times New Roman"/>
              <w:b/>
              <w:szCs w:val="24"/>
              <w:u w:val="single"/>
            </w:rPr>
            <w:t>SECTION BY SECTION ANALYSIS</w:t>
          </w:r>
        </w:sdtContent>
      </w:sdt>
    </w:p>
    <w:p w:rsidR="0011699E" w:rsidRPr="005C2A78" w:rsidRDefault="0011699E" w:rsidP="000F1DF9">
      <w:pPr>
        <w:spacing w:after="0" w:line="240" w:lineRule="auto"/>
        <w:jc w:val="both"/>
        <w:rPr>
          <w:rFonts w:eastAsia="Times New Roman" w:cs="Times New Roman"/>
          <w:szCs w:val="24"/>
        </w:rPr>
      </w:pPr>
    </w:p>
    <w:p w:rsidR="0011699E" w:rsidRDefault="0011699E" w:rsidP="0011699E">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96D8F">
        <w:rPr>
          <w:rFonts w:eastAsia="Times New Roman" w:cs="Times New Roman"/>
          <w:szCs w:val="24"/>
        </w:rPr>
        <w:t>Section 114.002, Civil Practice and Remedies Code, as follows:</w:t>
      </w:r>
      <w:r>
        <w:rPr>
          <w:rFonts w:eastAsia="Times New Roman" w:cs="Times New Roman"/>
          <w:szCs w:val="24"/>
        </w:rPr>
        <w:t xml:space="preserve">  </w:t>
      </w:r>
    </w:p>
    <w:p w:rsidR="0011699E" w:rsidRPr="00996D8F" w:rsidRDefault="0011699E" w:rsidP="0011699E">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Sec. 114.002.  APPLICABILITY.  Provides that t</w:t>
      </w:r>
      <w:r w:rsidRPr="00996D8F">
        <w:rPr>
          <w:rFonts w:eastAsia="Times New Roman" w:cs="Times New Roman"/>
          <w:szCs w:val="24"/>
        </w:rPr>
        <w:t>his chapter</w:t>
      </w:r>
      <w:r>
        <w:rPr>
          <w:rFonts w:eastAsia="Times New Roman" w:cs="Times New Roman"/>
          <w:szCs w:val="24"/>
        </w:rPr>
        <w:t xml:space="preserve"> (Adjudication of Claims Arising Under Written Contracts With State Agencies)</w:t>
      </w:r>
      <w:r w:rsidRPr="00996D8F">
        <w:rPr>
          <w:rFonts w:eastAsia="Times New Roman" w:cs="Times New Roman"/>
          <w:szCs w:val="24"/>
        </w:rPr>
        <w:t xml:space="preserve"> applies only to a claim for breach of a written contract that is related to real property or improvements to real property and is for engineering, architectural, or construction services or for materials related to engineering, architectural, or construction services</w:t>
      </w:r>
      <w:r w:rsidRPr="00B26FC7">
        <w:rPr>
          <w:rFonts w:eastAsia="Times New Roman" w:cs="Times New Roman"/>
          <w:szCs w:val="24"/>
        </w:rPr>
        <w:t>,</w:t>
      </w:r>
      <w:r w:rsidRPr="00996D8F">
        <w:rPr>
          <w:rFonts w:eastAsia="Times New Roman" w:cs="Times New Roman"/>
          <w:szCs w:val="24"/>
        </w:rPr>
        <w:t xml:space="preserve"> brought by a party to the written contract, in which the amount in controversy is not less than $250,000, excluding penalties, costs, expenses, prejudgment interest, and attorney's fees.</w:t>
      </w:r>
      <w:r>
        <w:rPr>
          <w:rFonts w:eastAsia="Times New Roman" w:cs="Times New Roman"/>
          <w:szCs w:val="24"/>
        </w:rPr>
        <w:t xml:space="preserve"> </w:t>
      </w:r>
    </w:p>
    <w:p w:rsidR="0011699E" w:rsidRPr="005C2A78" w:rsidRDefault="0011699E" w:rsidP="0011699E">
      <w:pPr>
        <w:spacing w:after="0" w:line="240" w:lineRule="auto"/>
        <w:jc w:val="both"/>
        <w:rPr>
          <w:rFonts w:eastAsia="Times New Roman" w:cs="Times New Roman"/>
          <w:szCs w:val="24"/>
        </w:rPr>
      </w:pPr>
    </w:p>
    <w:p w:rsidR="0011699E" w:rsidRDefault="0011699E" w:rsidP="0011699E">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96D8F">
        <w:rPr>
          <w:rFonts w:eastAsia="Times New Roman" w:cs="Times New Roman"/>
          <w:szCs w:val="24"/>
        </w:rPr>
        <w:t>Section 114.004, Civil Practice and Remedies Code, as follows:</w:t>
      </w:r>
      <w:r>
        <w:rPr>
          <w:rFonts w:eastAsia="Times New Roman" w:cs="Times New Roman"/>
          <w:szCs w:val="24"/>
        </w:rPr>
        <w:t xml:space="preserve"> </w:t>
      </w:r>
    </w:p>
    <w:p w:rsidR="0011699E" w:rsidRDefault="0011699E" w:rsidP="0011699E">
      <w:pPr>
        <w:spacing w:line="240" w:lineRule="auto"/>
        <w:ind w:left="720"/>
        <w:jc w:val="both"/>
        <w:rPr>
          <w:rFonts w:eastAsia="Times New Roman" w:cs="Times New Roman"/>
          <w:szCs w:val="24"/>
        </w:rPr>
      </w:pPr>
      <w:r>
        <w:rPr>
          <w:rFonts w:eastAsia="Times New Roman" w:cs="Times New Roman"/>
          <w:szCs w:val="24"/>
        </w:rPr>
        <w:t>(a) Provides that t</w:t>
      </w:r>
      <w:r w:rsidRPr="00996D8F">
        <w:rPr>
          <w:rFonts w:eastAsia="Times New Roman" w:cs="Times New Roman"/>
          <w:szCs w:val="24"/>
        </w:rPr>
        <w:t>he total amount of money awarded in an adjudication brought against a state agency for breach of an express provision of a contract subject to this chapter is limited to the following:</w:t>
      </w:r>
      <w:r>
        <w:rPr>
          <w:rFonts w:eastAsia="Times New Roman" w:cs="Times New Roman"/>
          <w:szCs w:val="24"/>
        </w:rPr>
        <w:t xml:space="preserve"> </w:t>
      </w:r>
    </w:p>
    <w:p w:rsidR="0011699E" w:rsidRDefault="0011699E" w:rsidP="0011699E">
      <w:pPr>
        <w:spacing w:line="240" w:lineRule="auto"/>
        <w:ind w:left="1440"/>
        <w:jc w:val="both"/>
        <w:rPr>
          <w:rFonts w:eastAsia="Times New Roman" w:cs="Times New Roman"/>
          <w:szCs w:val="24"/>
        </w:rPr>
      </w:pPr>
      <w:r>
        <w:rPr>
          <w:rFonts w:eastAsia="Times New Roman" w:cs="Times New Roman"/>
          <w:szCs w:val="24"/>
        </w:rPr>
        <w:t xml:space="preserve">(1) </w:t>
      </w:r>
      <w:r w:rsidRPr="00996D8F">
        <w:rPr>
          <w:rFonts w:eastAsia="Times New Roman" w:cs="Times New Roman"/>
          <w:szCs w:val="24"/>
        </w:rPr>
        <w:t>the balance due and owed by the state agency under the contract as it may have been amended, including any amount owed as compensation for the increased cost to perform the work as a direct result of owner</w:t>
      </w:r>
      <w:r>
        <w:rPr>
          <w:rFonts w:eastAsia="Times New Roman" w:cs="Times New Roman"/>
          <w:szCs w:val="24"/>
        </w:rPr>
        <w:t xml:space="preserve">-caused delays or acceleration; </w:t>
      </w:r>
    </w:p>
    <w:p w:rsidR="0011699E" w:rsidRDefault="0011699E" w:rsidP="0011699E">
      <w:pPr>
        <w:spacing w:line="240" w:lineRule="auto"/>
        <w:ind w:left="1440"/>
        <w:jc w:val="both"/>
        <w:rPr>
          <w:rFonts w:eastAsia="Times New Roman" w:cs="Times New Roman"/>
          <w:szCs w:val="24"/>
        </w:rPr>
      </w:pPr>
      <w:r>
        <w:rPr>
          <w:rFonts w:eastAsia="Times New Roman" w:cs="Times New Roman"/>
          <w:szCs w:val="24"/>
        </w:rPr>
        <w:t xml:space="preserve">(2) makes no changes for this subdivision; </w:t>
      </w:r>
    </w:p>
    <w:p w:rsidR="0011699E" w:rsidRDefault="0011699E" w:rsidP="0011699E">
      <w:pPr>
        <w:spacing w:line="240" w:lineRule="auto"/>
        <w:ind w:left="1440"/>
        <w:jc w:val="both"/>
        <w:rPr>
          <w:rFonts w:eastAsia="Times New Roman" w:cs="Times New Roman"/>
          <w:szCs w:val="24"/>
        </w:rPr>
      </w:pPr>
      <w:r>
        <w:rPr>
          <w:rFonts w:eastAsia="Times New Roman" w:cs="Times New Roman"/>
          <w:szCs w:val="24"/>
        </w:rPr>
        <w:t xml:space="preserve">(3) </w:t>
      </w:r>
      <w:r w:rsidRPr="00996D8F">
        <w:rPr>
          <w:rFonts w:eastAsia="Times New Roman" w:cs="Times New Roman"/>
          <w:szCs w:val="24"/>
        </w:rPr>
        <w:t>reasonable and necessary attorney's fees that are equitable and just,</w:t>
      </w:r>
      <w:r>
        <w:rPr>
          <w:rFonts w:eastAsia="Times New Roman" w:cs="Times New Roman"/>
          <w:szCs w:val="24"/>
        </w:rPr>
        <w:t xml:space="preserve"> rather than reasonable and necessary attorney's fees</w:t>
      </w:r>
      <w:r w:rsidRPr="00996D8F">
        <w:rPr>
          <w:rFonts w:eastAsia="Times New Roman" w:cs="Times New Roman"/>
          <w:szCs w:val="24"/>
        </w:rPr>
        <w:t>; and</w:t>
      </w:r>
      <w:r>
        <w:rPr>
          <w:rFonts w:eastAsia="Times New Roman" w:cs="Times New Roman"/>
          <w:szCs w:val="24"/>
        </w:rPr>
        <w:t xml:space="preserve">  </w:t>
      </w:r>
    </w:p>
    <w:p w:rsidR="0011699E" w:rsidRDefault="0011699E" w:rsidP="0011699E">
      <w:pPr>
        <w:spacing w:line="240" w:lineRule="auto"/>
        <w:ind w:left="1440"/>
        <w:jc w:val="both"/>
        <w:rPr>
          <w:rFonts w:eastAsia="Times New Roman" w:cs="Times New Roman"/>
          <w:szCs w:val="24"/>
        </w:rPr>
      </w:pPr>
      <w:r>
        <w:rPr>
          <w:rFonts w:eastAsia="Times New Roman" w:cs="Times New Roman"/>
          <w:szCs w:val="24"/>
        </w:rPr>
        <w:t>(4) makes no changes to this subdivision.</w:t>
      </w:r>
    </w:p>
    <w:p w:rsidR="0011699E" w:rsidRDefault="0011699E" w:rsidP="0011699E">
      <w:pPr>
        <w:spacing w:line="240" w:lineRule="auto"/>
        <w:ind w:left="720"/>
        <w:jc w:val="both"/>
        <w:rPr>
          <w:rFonts w:eastAsia="Times New Roman" w:cs="Times New Roman"/>
          <w:szCs w:val="24"/>
        </w:rPr>
      </w:pPr>
      <w:r>
        <w:rPr>
          <w:rFonts w:eastAsia="Times New Roman" w:cs="Times New Roman"/>
          <w:szCs w:val="24"/>
        </w:rPr>
        <w:t xml:space="preserve">Deletes text relating to balance due or owed by the state agency under the contract as it may have been amended compensation owed if the contract expressly provides for that compensation and attorney's fees based on an hourly rate that are equitable and just if the contract expressly provides that recovery of the attorney's fees is available to all parties to the contract. </w:t>
      </w:r>
    </w:p>
    <w:p w:rsidR="0011699E" w:rsidRDefault="0011699E" w:rsidP="0011699E">
      <w:pPr>
        <w:spacing w:line="240" w:lineRule="auto"/>
        <w:ind w:left="1440"/>
        <w:jc w:val="both"/>
        <w:rPr>
          <w:rFonts w:eastAsia="Times New Roman" w:cs="Times New Roman"/>
          <w:szCs w:val="24"/>
        </w:rPr>
      </w:pPr>
      <w:r>
        <w:rPr>
          <w:rFonts w:eastAsia="Times New Roman" w:cs="Times New Roman"/>
          <w:szCs w:val="24"/>
        </w:rPr>
        <w:t xml:space="preserve">(b) Creates an exception allowed under Subsection (a)(1) to the prohibition on damages awarded in an adjudication brought against a state agency including consequential danger. </w:t>
      </w:r>
    </w:p>
    <w:p w:rsidR="0011699E" w:rsidRDefault="0011699E" w:rsidP="0011699E">
      <w:pPr>
        <w:spacing w:line="240" w:lineRule="auto"/>
        <w:jc w:val="both"/>
        <w:rPr>
          <w:rFonts w:eastAsia="Times New Roman" w:cs="Times New Roman"/>
          <w:szCs w:val="24"/>
        </w:rPr>
      </w:pPr>
      <w:r>
        <w:rPr>
          <w:rFonts w:eastAsia="Times New Roman" w:cs="Times New Roman"/>
          <w:szCs w:val="24"/>
        </w:rPr>
        <w:t xml:space="preserve">SECTION 3. Makes application of this Act prospective. </w:t>
      </w:r>
    </w:p>
    <w:p w:rsidR="0011699E" w:rsidRPr="00996D8F" w:rsidRDefault="0011699E" w:rsidP="0011699E">
      <w:pPr>
        <w:spacing w:line="240" w:lineRule="auto"/>
        <w:jc w:val="both"/>
        <w:rPr>
          <w:rFonts w:eastAsia="Times New Roman" w:cs="Times New Roman"/>
          <w:szCs w:val="24"/>
        </w:rPr>
      </w:pPr>
      <w:r>
        <w:rPr>
          <w:rFonts w:eastAsia="Times New Roman" w:cs="Times New Roman"/>
          <w:szCs w:val="24"/>
        </w:rPr>
        <w:t xml:space="preserve">SECTION 4. Effective date: September 1, 2019. </w:t>
      </w:r>
    </w:p>
    <w:p w:rsidR="0011699E" w:rsidRPr="00996D8F" w:rsidRDefault="0011699E" w:rsidP="000E486E">
      <w:pPr>
        <w:spacing w:line="480" w:lineRule="auto"/>
        <w:jc w:val="both"/>
        <w:rPr>
          <w:rFonts w:eastAsia="Times New Roman" w:cs="Times New Roman"/>
          <w:szCs w:val="24"/>
        </w:rPr>
      </w:pPr>
    </w:p>
    <w:p w:rsidR="0011699E" w:rsidRPr="00996D8F" w:rsidRDefault="0011699E" w:rsidP="00996D8F">
      <w:pPr>
        <w:spacing w:line="240" w:lineRule="auto"/>
        <w:ind w:left="1440"/>
        <w:jc w:val="both"/>
        <w:rPr>
          <w:rFonts w:eastAsia="Times New Roman" w:cs="Times New Roman"/>
          <w:szCs w:val="24"/>
        </w:rPr>
      </w:pPr>
    </w:p>
    <w:p w:rsidR="0011699E" w:rsidRPr="00996D8F" w:rsidRDefault="0011699E" w:rsidP="00996D8F">
      <w:pPr>
        <w:spacing w:line="240" w:lineRule="auto"/>
        <w:ind w:left="1440"/>
        <w:jc w:val="both"/>
        <w:rPr>
          <w:rFonts w:eastAsia="Times New Roman" w:cs="Times New Roman"/>
          <w:szCs w:val="24"/>
        </w:rPr>
      </w:pPr>
    </w:p>
    <w:p w:rsidR="0011699E" w:rsidRPr="00996D8F" w:rsidRDefault="0011699E" w:rsidP="00996D8F">
      <w:pPr>
        <w:spacing w:line="240" w:lineRule="auto"/>
        <w:ind w:left="720"/>
        <w:jc w:val="both"/>
        <w:rPr>
          <w:rFonts w:eastAsia="Times New Roman" w:cs="Times New Roman"/>
          <w:szCs w:val="24"/>
        </w:rPr>
      </w:pPr>
    </w:p>
    <w:p w:rsidR="0011699E" w:rsidRPr="005C2A78" w:rsidRDefault="0011699E" w:rsidP="000F1DF9">
      <w:pPr>
        <w:spacing w:after="0" w:line="240" w:lineRule="auto"/>
        <w:jc w:val="both"/>
        <w:rPr>
          <w:rFonts w:eastAsia="Times New Roman" w:cs="Times New Roman"/>
          <w:szCs w:val="24"/>
        </w:rPr>
      </w:pPr>
    </w:p>
    <w:p w:rsidR="0011699E" w:rsidRPr="005C2A78" w:rsidRDefault="0011699E" w:rsidP="000F1DF9">
      <w:pPr>
        <w:spacing w:after="0" w:line="240" w:lineRule="auto"/>
        <w:jc w:val="both"/>
        <w:rPr>
          <w:rFonts w:eastAsia="Times New Roman" w:cs="Times New Roman"/>
          <w:szCs w:val="24"/>
        </w:rPr>
      </w:pPr>
    </w:p>
    <w:p w:rsidR="0011699E" w:rsidRPr="00C8671F" w:rsidRDefault="0011699E" w:rsidP="00774EC7">
      <w:pPr>
        <w:spacing w:after="0" w:line="240" w:lineRule="auto"/>
        <w:jc w:val="both"/>
        <w:rPr>
          <w:rFonts w:eastAsia="Times New Roman" w:cs="Times New Roman"/>
          <w:szCs w:val="24"/>
        </w:rPr>
      </w:pPr>
    </w:p>
    <w:sectPr w:rsidR="0011699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48" w:rsidRDefault="00671548" w:rsidP="000F1DF9">
      <w:pPr>
        <w:spacing w:after="0" w:line="240" w:lineRule="auto"/>
      </w:pPr>
      <w:r>
        <w:separator/>
      </w:r>
    </w:p>
  </w:endnote>
  <w:endnote w:type="continuationSeparator" w:id="0">
    <w:p w:rsidR="00671548" w:rsidRDefault="006715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15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699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699E">
                <w:rPr>
                  <w:sz w:val="20"/>
                  <w:szCs w:val="20"/>
                </w:rPr>
                <w:t>H.B. 1185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699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15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69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699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48" w:rsidRDefault="00671548" w:rsidP="000F1DF9">
      <w:pPr>
        <w:spacing w:after="0" w:line="240" w:lineRule="auto"/>
      </w:pPr>
      <w:r>
        <w:separator/>
      </w:r>
    </w:p>
  </w:footnote>
  <w:footnote w:type="continuationSeparator" w:id="0">
    <w:p w:rsidR="00671548" w:rsidRDefault="0067154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699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1548"/>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EAD2"/>
  <w15:docId w15:val="{A4889001-81BA-40A6-AFB7-9D58613E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69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4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3976" w:rsidP="001D397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E86972BA414FF4ADFFAB82966517BC"/>
        <w:category>
          <w:name w:val="General"/>
          <w:gallery w:val="placeholder"/>
        </w:category>
        <w:types>
          <w:type w:val="bbPlcHdr"/>
        </w:types>
        <w:behaviors>
          <w:behavior w:val="content"/>
        </w:behaviors>
        <w:guid w:val="{2ADF233D-6460-4EA8-8FDE-084C799175E8}"/>
      </w:docPartPr>
      <w:docPartBody>
        <w:p w:rsidR="00000000" w:rsidRDefault="000776F2"/>
      </w:docPartBody>
    </w:docPart>
    <w:docPart>
      <w:docPartPr>
        <w:name w:val="C5C8F578876544E79033758856473A3D"/>
        <w:category>
          <w:name w:val="General"/>
          <w:gallery w:val="placeholder"/>
        </w:category>
        <w:types>
          <w:type w:val="bbPlcHdr"/>
        </w:types>
        <w:behaviors>
          <w:behavior w:val="content"/>
        </w:behaviors>
        <w:guid w:val="{DC04DD66-688D-4B2D-AF86-ED2593231032}"/>
      </w:docPartPr>
      <w:docPartBody>
        <w:p w:rsidR="00000000" w:rsidRDefault="000776F2"/>
      </w:docPartBody>
    </w:docPart>
    <w:docPart>
      <w:docPartPr>
        <w:name w:val="74907669861C4D2487DE94FC068B5D18"/>
        <w:category>
          <w:name w:val="General"/>
          <w:gallery w:val="placeholder"/>
        </w:category>
        <w:types>
          <w:type w:val="bbPlcHdr"/>
        </w:types>
        <w:behaviors>
          <w:behavior w:val="content"/>
        </w:behaviors>
        <w:guid w:val="{9D46BADE-99F7-49C2-8821-E6436A643A58}"/>
      </w:docPartPr>
      <w:docPartBody>
        <w:p w:rsidR="00000000" w:rsidRDefault="000776F2"/>
      </w:docPartBody>
    </w:docPart>
    <w:docPart>
      <w:docPartPr>
        <w:name w:val="3C3F68FD27C04F40B8DED8655CDC5BAB"/>
        <w:category>
          <w:name w:val="General"/>
          <w:gallery w:val="placeholder"/>
        </w:category>
        <w:types>
          <w:type w:val="bbPlcHdr"/>
        </w:types>
        <w:behaviors>
          <w:behavior w:val="content"/>
        </w:behaviors>
        <w:guid w:val="{51CFC2A9-6666-4C47-BD9C-A65E8AF724D0}"/>
      </w:docPartPr>
      <w:docPartBody>
        <w:p w:rsidR="00000000" w:rsidRDefault="000776F2"/>
      </w:docPartBody>
    </w:docPart>
    <w:docPart>
      <w:docPartPr>
        <w:name w:val="43819F0A75594C8FA0A4EC6661B88B30"/>
        <w:category>
          <w:name w:val="General"/>
          <w:gallery w:val="placeholder"/>
        </w:category>
        <w:types>
          <w:type w:val="bbPlcHdr"/>
        </w:types>
        <w:behaviors>
          <w:behavior w:val="content"/>
        </w:behaviors>
        <w:guid w:val="{23C431F8-982F-4E44-AF95-9E554BEFFF89}"/>
      </w:docPartPr>
      <w:docPartBody>
        <w:p w:rsidR="00000000" w:rsidRDefault="000776F2"/>
      </w:docPartBody>
    </w:docPart>
    <w:docPart>
      <w:docPartPr>
        <w:name w:val="D4A4E709C84D447FA7DA962728CE6DE6"/>
        <w:category>
          <w:name w:val="General"/>
          <w:gallery w:val="placeholder"/>
        </w:category>
        <w:types>
          <w:type w:val="bbPlcHdr"/>
        </w:types>
        <w:behaviors>
          <w:behavior w:val="content"/>
        </w:behaviors>
        <w:guid w:val="{5D6900A6-A7EE-4663-9105-E6657EBDFF35}"/>
      </w:docPartPr>
      <w:docPartBody>
        <w:p w:rsidR="00000000" w:rsidRDefault="000776F2"/>
      </w:docPartBody>
    </w:docPart>
    <w:docPart>
      <w:docPartPr>
        <w:name w:val="3B4CE586C931440283913163D058EB2B"/>
        <w:category>
          <w:name w:val="General"/>
          <w:gallery w:val="placeholder"/>
        </w:category>
        <w:types>
          <w:type w:val="bbPlcHdr"/>
        </w:types>
        <w:behaviors>
          <w:behavior w:val="content"/>
        </w:behaviors>
        <w:guid w:val="{3CA9055D-9C77-4FC9-92A5-EA0D3DF9E54F}"/>
      </w:docPartPr>
      <w:docPartBody>
        <w:p w:rsidR="00000000" w:rsidRDefault="000776F2"/>
      </w:docPartBody>
    </w:docPart>
    <w:docPart>
      <w:docPartPr>
        <w:name w:val="47EE8A75F2F045A5A7450A6ABB8FBC85"/>
        <w:category>
          <w:name w:val="General"/>
          <w:gallery w:val="placeholder"/>
        </w:category>
        <w:types>
          <w:type w:val="bbPlcHdr"/>
        </w:types>
        <w:behaviors>
          <w:behavior w:val="content"/>
        </w:behaviors>
        <w:guid w:val="{37CB8083-629A-4E10-9041-77BB3254B6DA}"/>
      </w:docPartPr>
      <w:docPartBody>
        <w:p w:rsidR="00000000" w:rsidRDefault="000776F2"/>
      </w:docPartBody>
    </w:docPart>
    <w:docPart>
      <w:docPartPr>
        <w:name w:val="E145C76B34054CA4BEB71F5CBDFC62B6"/>
        <w:category>
          <w:name w:val="General"/>
          <w:gallery w:val="placeholder"/>
        </w:category>
        <w:types>
          <w:type w:val="bbPlcHdr"/>
        </w:types>
        <w:behaviors>
          <w:behavior w:val="content"/>
        </w:behaviors>
        <w:guid w:val="{7FDC252F-C7C0-47F1-9F82-0959398920B7}"/>
      </w:docPartPr>
      <w:docPartBody>
        <w:p w:rsidR="00000000" w:rsidRDefault="001D3976" w:rsidP="001D3976">
          <w:pPr>
            <w:pStyle w:val="E145C76B34054CA4BEB71F5CBDFC62B6"/>
          </w:pPr>
          <w:r w:rsidRPr="00A30DD1">
            <w:rPr>
              <w:rStyle w:val="PlaceholderText"/>
            </w:rPr>
            <w:t>Click here to enter a date.</w:t>
          </w:r>
        </w:p>
      </w:docPartBody>
    </w:docPart>
    <w:docPart>
      <w:docPartPr>
        <w:name w:val="BEE30B297FBA4382BE216DBE3F50FAF0"/>
        <w:category>
          <w:name w:val="General"/>
          <w:gallery w:val="placeholder"/>
        </w:category>
        <w:types>
          <w:type w:val="bbPlcHdr"/>
        </w:types>
        <w:behaviors>
          <w:behavior w:val="content"/>
        </w:behaviors>
        <w:guid w:val="{669A122D-AFFA-4EFF-84B6-E5C3499C3C9F}"/>
      </w:docPartPr>
      <w:docPartBody>
        <w:p w:rsidR="00000000" w:rsidRDefault="000776F2"/>
      </w:docPartBody>
    </w:docPart>
    <w:docPart>
      <w:docPartPr>
        <w:name w:val="C017E240A70341D1ABD3F3CD06760310"/>
        <w:category>
          <w:name w:val="General"/>
          <w:gallery w:val="placeholder"/>
        </w:category>
        <w:types>
          <w:type w:val="bbPlcHdr"/>
        </w:types>
        <w:behaviors>
          <w:behavior w:val="content"/>
        </w:behaviors>
        <w:guid w:val="{44626E01-BC86-429E-88B1-1C1EC513A09D}"/>
      </w:docPartPr>
      <w:docPartBody>
        <w:p w:rsidR="00000000" w:rsidRDefault="000776F2"/>
      </w:docPartBody>
    </w:docPart>
    <w:docPart>
      <w:docPartPr>
        <w:name w:val="726AA4FCDC694E78B4E08F9D303BD066"/>
        <w:category>
          <w:name w:val="General"/>
          <w:gallery w:val="placeholder"/>
        </w:category>
        <w:types>
          <w:type w:val="bbPlcHdr"/>
        </w:types>
        <w:behaviors>
          <w:behavior w:val="content"/>
        </w:behaviors>
        <w:guid w:val="{2AC7BB20-0DD9-4650-AC98-47A836F2C837}"/>
      </w:docPartPr>
      <w:docPartBody>
        <w:p w:rsidR="00000000" w:rsidRDefault="001D3976" w:rsidP="001D3976">
          <w:pPr>
            <w:pStyle w:val="726AA4FCDC694E78B4E08F9D303BD066"/>
          </w:pPr>
          <w:r>
            <w:rPr>
              <w:rFonts w:eastAsia="Times New Roman" w:cs="Times New Roman"/>
              <w:bCs/>
              <w:szCs w:val="24"/>
            </w:rPr>
            <w:t xml:space="preserve"> </w:t>
          </w:r>
        </w:p>
      </w:docPartBody>
    </w:docPart>
    <w:docPart>
      <w:docPartPr>
        <w:name w:val="CCE5172E0CBB43F2AD484D69BB40330C"/>
        <w:category>
          <w:name w:val="General"/>
          <w:gallery w:val="placeholder"/>
        </w:category>
        <w:types>
          <w:type w:val="bbPlcHdr"/>
        </w:types>
        <w:behaviors>
          <w:behavior w:val="content"/>
        </w:behaviors>
        <w:guid w:val="{6C2D18FF-B9BE-4FB0-AB0A-530960D58883}"/>
      </w:docPartPr>
      <w:docPartBody>
        <w:p w:rsidR="00000000" w:rsidRDefault="000776F2"/>
      </w:docPartBody>
    </w:docPart>
    <w:docPart>
      <w:docPartPr>
        <w:name w:val="C4564DA0F23D4ADCBEB6397B5BB9EC40"/>
        <w:category>
          <w:name w:val="General"/>
          <w:gallery w:val="placeholder"/>
        </w:category>
        <w:types>
          <w:type w:val="bbPlcHdr"/>
        </w:types>
        <w:behaviors>
          <w:behavior w:val="content"/>
        </w:behaviors>
        <w:guid w:val="{8DDC85D1-B96E-40D5-B9FA-713FC37D6F0F}"/>
      </w:docPartPr>
      <w:docPartBody>
        <w:p w:rsidR="00000000" w:rsidRDefault="000776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76F2"/>
    <w:rsid w:val="0011267B"/>
    <w:rsid w:val="001135F3"/>
    <w:rsid w:val="001C5F26"/>
    <w:rsid w:val="001D397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9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D3976"/>
    <w:rPr>
      <w:rFonts w:ascii="Times New Roman" w:hAnsi="Times New Roman"/>
      <w:sz w:val="24"/>
    </w:rPr>
  </w:style>
  <w:style w:type="paragraph" w:customStyle="1" w:styleId="487D89B4F8B34DB4967D41FE18F7F88D9">
    <w:name w:val="487D89B4F8B34DB4967D41FE18F7F88D9"/>
    <w:rsid w:val="001D3976"/>
    <w:rPr>
      <w:rFonts w:ascii="Times New Roman" w:hAnsi="Times New Roman"/>
      <w:sz w:val="24"/>
    </w:rPr>
  </w:style>
  <w:style w:type="paragraph" w:customStyle="1" w:styleId="AE2570ED5D764CD7AF9686706F550F4622">
    <w:name w:val="AE2570ED5D764CD7AF9686706F550F4622"/>
    <w:rsid w:val="001D3976"/>
    <w:pPr>
      <w:tabs>
        <w:tab w:val="center" w:pos="4680"/>
        <w:tab w:val="right" w:pos="9360"/>
      </w:tabs>
      <w:spacing w:after="0" w:line="240" w:lineRule="auto"/>
    </w:pPr>
    <w:rPr>
      <w:rFonts w:ascii="Times New Roman" w:hAnsi="Times New Roman"/>
      <w:sz w:val="24"/>
    </w:rPr>
  </w:style>
  <w:style w:type="paragraph" w:customStyle="1" w:styleId="E145C76B34054CA4BEB71F5CBDFC62B6">
    <w:name w:val="E145C76B34054CA4BEB71F5CBDFC62B6"/>
    <w:rsid w:val="001D3976"/>
    <w:pPr>
      <w:spacing w:after="160" w:line="259" w:lineRule="auto"/>
    </w:pPr>
  </w:style>
  <w:style w:type="paragraph" w:customStyle="1" w:styleId="726AA4FCDC694E78B4E08F9D303BD066">
    <w:name w:val="726AA4FCDC694E78B4E08F9D303BD066"/>
    <w:rsid w:val="001D39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DFF738-EB7A-4205-99E8-76DB8696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438</Words>
  <Characters>2501</Characters>
  <Application>Microsoft Office Word</Application>
  <DocSecurity>0</DocSecurity>
  <Lines>20</Lines>
  <Paragraphs>5</Paragraphs>
  <ScaleCrop>false</ScaleCrop>
  <Company>Texas Legislative Council</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2019-05-16T22:39:00Z</cp:lastPrinted>
  <dcterms:created xsi:type="dcterms:W3CDTF">2015-05-29T14:24:00Z</dcterms:created>
  <dcterms:modified xsi:type="dcterms:W3CDTF">2019-05-16T22:39:00Z</dcterms:modified>
</cp:coreProperties>
</file>

<file path=docProps/custom.xml><?xml version="1.0" encoding="utf-8"?>
<op:Properties xmlns:vt="http://schemas.openxmlformats.org/officeDocument/2006/docPropsVTypes" xmlns:op="http://schemas.openxmlformats.org/officeDocument/2006/custom-properties"/>
</file>