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6990" w:rsidTr="00345119">
        <w:tc>
          <w:tcPr>
            <w:tcW w:w="9576" w:type="dxa"/>
            <w:noWrap/>
          </w:tcPr>
          <w:p w:rsidR="008423E4" w:rsidRPr="0022177D" w:rsidRDefault="00A541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41B4" w:rsidP="008423E4">
      <w:pPr>
        <w:jc w:val="center"/>
      </w:pPr>
    </w:p>
    <w:p w:rsidR="008423E4" w:rsidRPr="00B31F0E" w:rsidRDefault="00A541B4" w:rsidP="008423E4"/>
    <w:p w:rsidR="008423E4" w:rsidRPr="00742794" w:rsidRDefault="00A541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6990" w:rsidTr="00345119">
        <w:tc>
          <w:tcPr>
            <w:tcW w:w="9576" w:type="dxa"/>
          </w:tcPr>
          <w:p w:rsidR="008423E4" w:rsidRPr="00861995" w:rsidRDefault="00A541B4" w:rsidP="00345119">
            <w:pPr>
              <w:jc w:val="right"/>
            </w:pPr>
            <w:r>
              <w:t>H.B. 1206</w:t>
            </w:r>
          </w:p>
        </w:tc>
      </w:tr>
      <w:tr w:rsidR="00786990" w:rsidTr="00345119">
        <w:tc>
          <w:tcPr>
            <w:tcW w:w="9576" w:type="dxa"/>
          </w:tcPr>
          <w:p w:rsidR="008423E4" w:rsidRPr="00861995" w:rsidRDefault="00A541B4" w:rsidP="00FC1D3B">
            <w:pPr>
              <w:jc w:val="right"/>
            </w:pPr>
            <w:r>
              <w:t xml:space="preserve">By: </w:t>
            </w:r>
            <w:r>
              <w:t>Cole</w:t>
            </w:r>
          </w:p>
        </w:tc>
      </w:tr>
      <w:tr w:rsidR="00786990" w:rsidTr="00345119">
        <w:tc>
          <w:tcPr>
            <w:tcW w:w="9576" w:type="dxa"/>
          </w:tcPr>
          <w:p w:rsidR="008423E4" w:rsidRPr="00861995" w:rsidRDefault="00A541B4" w:rsidP="00345119">
            <w:pPr>
              <w:jc w:val="right"/>
            </w:pPr>
            <w:r>
              <w:t>Criminal Jurisprudence</w:t>
            </w:r>
          </w:p>
        </w:tc>
      </w:tr>
      <w:tr w:rsidR="00786990" w:rsidTr="00345119">
        <w:tc>
          <w:tcPr>
            <w:tcW w:w="9576" w:type="dxa"/>
          </w:tcPr>
          <w:p w:rsidR="008423E4" w:rsidRDefault="00A541B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41B4" w:rsidP="008423E4">
      <w:pPr>
        <w:tabs>
          <w:tab w:val="right" w:pos="9360"/>
        </w:tabs>
      </w:pPr>
    </w:p>
    <w:p w:rsidR="008423E4" w:rsidRDefault="00A541B4" w:rsidP="008423E4"/>
    <w:p w:rsidR="008423E4" w:rsidRDefault="00A541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6990" w:rsidTr="00345119">
        <w:tc>
          <w:tcPr>
            <w:tcW w:w="9576" w:type="dxa"/>
          </w:tcPr>
          <w:p w:rsidR="008423E4" w:rsidRPr="00A8133F" w:rsidRDefault="00A541B4" w:rsidP="00BD15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41B4" w:rsidP="00BD15C7"/>
          <w:p w:rsidR="008423E4" w:rsidRDefault="00A541B4" w:rsidP="00BD15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614BF">
              <w:t xml:space="preserve">It has been suggested that the </w:t>
            </w:r>
            <w:r>
              <w:t xml:space="preserve">punishments for crimes involving the possession of marihuana are too severe and that </w:t>
            </w:r>
            <w:r w:rsidRPr="00A614BF">
              <w:t xml:space="preserve">resources allocated to </w:t>
            </w:r>
            <w:r>
              <w:t>the prosecution</w:t>
            </w:r>
            <w:r w:rsidRPr="00A614BF">
              <w:t xml:space="preserve"> and punishment for </w:t>
            </w:r>
            <w:r>
              <w:t>such</w:t>
            </w:r>
            <w:r w:rsidRPr="00A614BF">
              <w:t xml:space="preserve"> </w:t>
            </w:r>
            <w:r>
              <w:t xml:space="preserve">crimes </w:t>
            </w:r>
            <w:r w:rsidRPr="00A614BF">
              <w:t xml:space="preserve">could be more effectively spent on counseling, drug treatment and outreach programs, and supporting victims of </w:t>
            </w:r>
            <w:r>
              <w:t xml:space="preserve">more </w:t>
            </w:r>
            <w:r w:rsidRPr="00A614BF">
              <w:t xml:space="preserve">serious crimes. H.B. 1206 seeks to address this issue by revising the </w:t>
            </w:r>
            <w:r w:rsidRPr="00A614BF">
              <w:t>penalties for the possession of marihuana</w:t>
            </w:r>
            <w:r>
              <w:t>.</w:t>
            </w:r>
          </w:p>
          <w:p w:rsidR="008423E4" w:rsidRPr="00E26B13" w:rsidRDefault="00A541B4" w:rsidP="00BD15C7">
            <w:pPr>
              <w:rPr>
                <w:b/>
              </w:rPr>
            </w:pPr>
          </w:p>
        </w:tc>
      </w:tr>
      <w:tr w:rsidR="00786990" w:rsidTr="00345119">
        <w:tc>
          <w:tcPr>
            <w:tcW w:w="9576" w:type="dxa"/>
          </w:tcPr>
          <w:p w:rsidR="0017725B" w:rsidRDefault="00A541B4" w:rsidP="00BD15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41B4" w:rsidP="00BD15C7">
            <w:pPr>
              <w:rPr>
                <w:b/>
                <w:u w:val="single"/>
              </w:rPr>
            </w:pPr>
          </w:p>
          <w:p w:rsidR="00EC7B5B" w:rsidRPr="00EC7B5B" w:rsidRDefault="00A541B4" w:rsidP="00BD15C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:rsidR="0017725B" w:rsidRPr="0017725B" w:rsidRDefault="00A541B4" w:rsidP="00BD15C7">
            <w:pPr>
              <w:rPr>
                <w:b/>
                <w:u w:val="single"/>
              </w:rPr>
            </w:pPr>
          </w:p>
        </w:tc>
      </w:tr>
      <w:tr w:rsidR="00786990" w:rsidTr="00345119">
        <w:tc>
          <w:tcPr>
            <w:tcW w:w="9576" w:type="dxa"/>
          </w:tcPr>
          <w:p w:rsidR="008423E4" w:rsidRPr="00A8133F" w:rsidRDefault="00A541B4" w:rsidP="00BD15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41B4" w:rsidP="00BD15C7"/>
          <w:p w:rsidR="00EC7B5B" w:rsidRDefault="00A541B4" w:rsidP="00BD15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:rsidR="008423E4" w:rsidRPr="00E21FDC" w:rsidRDefault="00A541B4" w:rsidP="00BD15C7">
            <w:pPr>
              <w:rPr>
                <w:b/>
              </w:rPr>
            </w:pPr>
          </w:p>
        </w:tc>
      </w:tr>
      <w:tr w:rsidR="00786990" w:rsidTr="00345119">
        <w:tc>
          <w:tcPr>
            <w:tcW w:w="9576" w:type="dxa"/>
          </w:tcPr>
          <w:p w:rsidR="008423E4" w:rsidRPr="00A8133F" w:rsidRDefault="00A541B4" w:rsidP="00BD15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41B4" w:rsidP="00BD15C7"/>
          <w:p w:rsidR="00E25D6B" w:rsidRDefault="00A541B4" w:rsidP="00BD15C7">
            <w:pPr>
              <w:jc w:val="both"/>
            </w:pPr>
            <w:r>
              <w:t>H.B. 1206</w:t>
            </w:r>
            <w:r>
              <w:t xml:space="preserve"> </w:t>
            </w:r>
            <w:r w:rsidRPr="000356AC">
              <w:t xml:space="preserve">amends the Health and Safety Code to </w:t>
            </w:r>
            <w:r>
              <w:t>decrease</w:t>
            </w:r>
            <w:r>
              <w:t xml:space="preserve"> the penalties for possession of marihuana ranging from a second degree felony to a Class B misdemeanor</w:t>
            </w:r>
            <w:r>
              <w:t xml:space="preserve"> to the next lower category of offense</w:t>
            </w:r>
            <w:r>
              <w:t xml:space="preserve">. The bill decreases the </w:t>
            </w:r>
            <w:r>
              <w:t>penalty for possession of</w:t>
            </w:r>
            <w:r>
              <w:t xml:space="preserve"> more than 2,000 pounds of </w:t>
            </w:r>
            <w:r>
              <w:t xml:space="preserve">marihuana </w:t>
            </w:r>
            <w:r w:rsidRPr="000356AC">
              <w:t xml:space="preserve">from </w:t>
            </w:r>
            <w:r>
              <w:t xml:space="preserve">a felony punishable by </w:t>
            </w:r>
            <w:r w:rsidRPr="000356AC">
              <w:t>imprisonment in the Texas Department of Criminal Justice for life or for a term of not more than 99 years or less than 5 years and a fine not to exceed $50,000 to a s</w:t>
            </w:r>
            <w:r w:rsidRPr="000356AC">
              <w:t>econd degree felony</w:t>
            </w:r>
            <w:r>
              <w:t xml:space="preserve">. </w:t>
            </w:r>
          </w:p>
          <w:p w:rsidR="004C1F41" w:rsidRDefault="00A541B4" w:rsidP="00BD15C7">
            <w:pPr>
              <w:jc w:val="both"/>
            </w:pPr>
          </w:p>
          <w:p w:rsidR="009560CE" w:rsidRDefault="00A541B4" w:rsidP="00BD15C7">
            <w:pPr>
              <w:jc w:val="both"/>
            </w:pPr>
            <w:r>
              <w:t>H.B. 1206 amends the Code of Criminal Procedure</w:t>
            </w:r>
            <w:r>
              <w:t xml:space="preserve"> and Government Code</w:t>
            </w:r>
            <w:r>
              <w:t xml:space="preserve"> to make</w:t>
            </w:r>
            <w:r>
              <w:t xml:space="preserve"> conforming changes</w:t>
            </w:r>
            <w:r>
              <w:t xml:space="preserve">. </w:t>
            </w:r>
            <w:r>
              <w:t xml:space="preserve">    </w:t>
            </w:r>
          </w:p>
          <w:p w:rsidR="008423E4" w:rsidRPr="00835628" w:rsidRDefault="00A541B4" w:rsidP="00BD15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86990" w:rsidTr="00345119">
        <w:tc>
          <w:tcPr>
            <w:tcW w:w="9576" w:type="dxa"/>
          </w:tcPr>
          <w:p w:rsidR="008423E4" w:rsidRPr="00A8133F" w:rsidRDefault="00A541B4" w:rsidP="00BD15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41B4" w:rsidP="00BD15C7"/>
          <w:p w:rsidR="008423E4" w:rsidRPr="003624F2" w:rsidRDefault="00A541B4" w:rsidP="00BD15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A541B4" w:rsidP="00BD15C7">
            <w:pPr>
              <w:rPr>
                <w:b/>
              </w:rPr>
            </w:pPr>
          </w:p>
        </w:tc>
      </w:tr>
    </w:tbl>
    <w:p w:rsidR="008423E4" w:rsidRPr="00BE0E75" w:rsidRDefault="00A541B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41B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41B4">
      <w:r>
        <w:separator/>
      </w:r>
    </w:p>
  </w:endnote>
  <w:endnote w:type="continuationSeparator" w:id="0">
    <w:p w:rsidR="00000000" w:rsidRDefault="00A5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6990" w:rsidTr="009C1E9A">
      <w:trPr>
        <w:cantSplit/>
      </w:trPr>
      <w:tc>
        <w:tcPr>
          <w:tcW w:w="0" w:type="pct"/>
        </w:tcPr>
        <w:p w:rsidR="00137D90" w:rsidRDefault="00A541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41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41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41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41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6990" w:rsidTr="009C1E9A">
      <w:trPr>
        <w:cantSplit/>
      </w:trPr>
      <w:tc>
        <w:tcPr>
          <w:tcW w:w="0" w:type="pct"/>
        </w:tcPr>
        <w:p w:rsidR="00EC379B" w:rsidRDefault="00A541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41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22645</w:t>
          </w:r>
        </w:p>
      </w:tc>
      <w:tc>
        <w:tcPr>
          <w:tcW w:w="2453" w:type="pct"/>
        </w:tcPr>
        <w:p w:rsidR="00EC379B" w:rsidRDefault="00A541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19.87.1133</w:t>
          </w:r>
          <w:r>
            <w:fldChar w:fldCharType="end"/>
          </w:r>
        </w:p>
      </w:tc>
    </w:tr>
    <w:tr w:rsidR="00786990" w:rsidTr="009C1E9A">
      <w:trPr>
        <w:cantSplit/>
      </w:trPr>
      <w:tc>
        <w:tcPr>
          <w:tcW w:w="0" w:type="pct"/>
        </w:tcPr>
        <w:p w:rsidR="00EC379B" w:rsidRDefault="00A541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41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41B4" w:rsidP="006D504F">
          <w:pPr>
            <w:pStyle w:val="Footer"/>
            <w:rPr>
              <w:rStyle w:val="PageNumber"/>
            </w:rPr>
          </w:pPr>
        </w:p>
        <w:p w:rsidR="00EC379B" w:rsidRDefault="00A541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699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41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41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41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41B4">
      <w:r>
        <w:separator/>
      </w:r>
    </w:p>
  </w:footnote>
  <w:footnote w:type="continuationSeparator" w:id="0">
    <w:p w:rsidR="00000000" w:rsidRDefault="00A5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1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4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0"/>
    <w:rsid w:val="00786990"/>
    <w:rsid w:val="00A5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57D8A3-C74E-49A8-8801-7991BC41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26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26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260B"/>
    <w:rPr>
      <w:b/>
      <w:bCs/>
    </w:rPr>
  </w:style>
  <w:style w:type="character" w:styleId="Hyperlink">
    <w:name w:val="Hyperlink"/>
    <w:basedOn w:val="DefaultParagraphFont"/>
    <w:unhideWhenUsed/>
    <w:rsid w:val="002B24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54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1380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HB01206 (Committee Report (Unamended))</vt:lpstr>
    </vt:vector>
  </TitlesOfParts>
  <Company>State of Texas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22645</dc:subject>
  <dc:creator>State of Texas</dc:creator>
  <dc:description>HB 1206 by Cole-(H)Criminal Jurisprudence</dc:description>
  <cp:lastModifiedBy>Stacey Nicchio</cp:lastModifiedBy>
  <cp:revision>2</cp:revision>
  <cp:lastPrinted>2003-11-26T17:21:00Z</cp:lastPrinted>
  <dcterms:created xsi:type="dcterms:W3CDTF">2019-04-27T02:14:00Z</dcterms:created>
  <dcterms:modified xsi:type="dcterms:W3CDTF">2019-04-27T02:14:00Z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19.87.1133</vt:lpwstr>
  </property>
</Properties>
</file>