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5661" w:rsidRPr="00585C31" w:rsidRDefault="00AB5661" w:rsidP="00087021">
      <w:pPr>
        <w:spacing w:after="0" w:line="240" w:lineRule="auto"/>
        <w:jc w:val="center"/>
        <w:rPr>
          <w:rFonts w:cs="Times New Roman"/>
          <w:szCs w:val="24"/>
        </w:rPr>
      </w:pPr>
      <w:sdt>
        <w:sdtPr>
          <w:rPr>
            <w:rFonts w:cs="Times New Roman"/>
            <w:b/>
            <w:szCs w:val="24"/>
            <w:u w:val="single"/>
          </w:rPr>
          <w:alias w:val="Document Header"/>
          <w:tag w:val="HeaderContentControl"/>
          <w:id w:val="1182780330"/>
          <w:lock w:val="sdtContentLocked"/>
          <w:placeholder>
            <w:docPart w:val="91768989F463446080F3774850F280D6"/>
          </w:placeholder>
        </w:sdtPr>
        <w:sdtContent>
          <w:r w:rsidRPr="005C2A78">
            <w:rPr>
              <w:rFonts w:cs="Times New Roman"/>
              <w:b/>
              <w:szCs w:val="24"/>
              <w:u w:val="single"/>
            </w:rPr>
            <w:t>BILL ANALYSIS</w:t>
          </w:r>
        </w:sdtContent>
      </w:sdt>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AB5661" w:rsidTr="000F1DF9">
        <w:tc>
          <w:tcPr>
            <w:tcW w:w="2718" w:type="dxa"/>
          </w:tcPr>
          <w:p w:rsidR="00AB5661" w:rsidRPr="005C2A78" w:rsidRDefault="00AB5661" w:rsidP="006D756B">
            <w:pPr>
              <w:rPr>
                <w:rFonts w:cs="Times New Roman"/>
                <w:szCs w:val="24"/>
              </w:rPr>
            </w:pPr>
            <w:sdt>
              <w:sdtPr>
                <w:rPr>
                  <w:rFonts w:cs="Times New Roman"/>
                  <w:szCs w:val="24"/>
                </w:rPr>
                <w:alias w:val="Agency Title"/>
                <w:tag w:val="AgencyTitleContentControl"/>
                <w:id w:val="1920747753"/>
                <w:lock w:val="sdtContentLocked"/>
                <w:placeholder>
                  <w:docPart w:val="159C48135CDA4DE4A0100B6DAD098978"/>
                </w:placeholder>
              </w:sdtPr>
              <w:sdtEndPr>
                <w:rPr>
                  <w:rFonts w:cstheme="minorBidi"/>
                  <w:szCs w:val="22"/>
                </w:rPr>
              </w:sdtEndPr>
              <w:sdtContent>
                <w:r>
                  <w:rPr>
                    <w:rFonts w:cs="Times New Roman"/>
                    <w:szCs w:val="24"/>
                  </w:rPr>
                  <w:t>Senate Research Center</w:t>
                </w:r>
              </w:sdtContent>
            </w:sdt>
          </w:p>
        </w:tc>
        <w:tc>
          <w:tcPr>
            <w:tcW w:w="6858" w:type="dxa"/>
          </w:tcPr>
          <w:p w:rsidR="00AB5661" w:rsidRPr="00FF6471" w:rsidRDefault="00AB5661" w:rsidP="000F1DF9">
            <w:pPr>
              <w:jc w:val="right"/>
              <w:rPr>
                <w:rFonts w:cs="Times New Roman"/>
                <w:szCs w:val="24"/>
              </w:rPr>
            </w:pPr>
            <w:sdt>
              <w:sdtPr>
                <w:rPr>
                  <w:rFonts w:cs="Times New Roman"/>
                  <w:szCs w:val="24"/>
                </w:rPr>
                <w:alias w:val="Bill Number"/>
                <w:tag w:val="BillNumberOne"/>
                <w:id w:val="-410784069"/>
                <w:lock w:val="sdtContentLocked"/>
                <w:placeholder>
                  <w:docPart w:val="899EC648B42748B28B654846BFA6CCAB"/>
                </w:placeholder>
              </w:sdtPr>
              <w:sdtContent>
                <w:r>
                  <w:rPr>
                    <w:rFonts w:cs="Times New Roman"/>
                    <w:szCs w:val="24"/>
                  </w:rPr>
                  <w:t>C.S.H.B. 1211</w:t>
                </w:r>
              </w:sdtContent>
            </w:sdt>
          </w:p>
        </w:tc>
      </w:tr>
      <w:tr w:rsidR="00AB5661" w:rsidTr="000F1DF9">
        <w:sdt>
          <w:sdtPr>
            <w:rPr>
              <w:rFonts w:cs="Times New Roman"/>
              <w:szCs w:val="24"/>
            </w:rPr>
            <w:alias w:val="TLCNumber"/>
            <w:tag w:val="TLCNumber"/>
            <w:id w:val="-542600604"/>
            <w:lock w:val="sdtLocked"/>
            <w:placeholder>
              <w:docPart w:val="D7DA53EE133E4061BD84F7E0F651762A"/>
            </w:placeholder>
          </w:sdtPr>
          <w:sdtContent>
            <w:tc>
              <w:tcPr>
                <w:tcW w:w="2718" w:type="dxa"/>
              </w:tcPr>
              <w:p w:rsidR="00AB5661" w:rsidRPr="000F1DF9" w:rsidRDefault="00AB5661" w:rsidP="00C65088">
                <w:pPr>
                  <w:rPr>
                    <w:rFonts w:cs="Times New Roman"/>
                    <w:szCs w:val="24"/>
                  </w:rPr>
                </w:pPr>
                <w:r>
                  <w:rPr>
                    <w:rFonts w:cs="Times New Roman"/>
                    <w:szCs w:val="24"/>
                  </w:rPr>
                  <w:t>86R34526 AJA/BEE-F</w:t>
                </w:r>
              </w:p>
            </w:tc>
          </w:sdtContent>
        </w:sdt>
        <w:tc>
          <w:tcPr>
            <w:tcW w:w="6858" w:type="dxa"/>
          </w:tcPr>
          <w:p w:rsidR="00AB5661" w:rsidRPr="005C2A78" w:rsidRDefault="00AB5661" w:rsidP="006D756B">
            <w:pPr>
              <w:jc w:val="right"/>
              <w:rPr>
                <w:rFonts w:cs="Times New Roman"/>
                <w:szCs w:val="24"/>
              </w:rPr>
            </w:pPr>
            <w:sdt>
              <w:sdtPr>
                <w:rPr>
                  <w:rFonts w:cs="Times New Roman"/>
                  <w:szCs w:val="24"/>
                </w:rPr>
                <w:alias w:val="Author Label"/>
                <w:tag w:val="By"/>
                <w:id w:val="72399597"/>
                <w:lock w:val="sdtLocked"/>
                <w:placeholder>
                  <w:docPart w:val="2C7A813F4E534180B268300856198387"/>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394922D9A98943919BA93FDC10D06509"/>
                </w:placeholder>
              </w:sdtPr>
              <w:sdtContent>
                <w:r>
                  <w:rPr>
                    <w:rFonts w:cs="Times New Roman"/>
                    <w:szCs w:val="24"/>
                  </w:rPr>
                  <w:t>Darby et al.</w:t>
                </w:r>
              </w:sdtContent>
            </w:sdt>
            <w:sdt>
              <w:sdtPr>
                <w:rPr>
                  <w:rFonts w:cs="Times New Roman"/>
                  <w:szCs w:val="24"/>
                </w:rPr>
                <w:alias w:val="Sponsor"/>
                <w:tag w:val="Sponsor"/>
                <w:id w:val="-2039656131"/>
                <w:lock w:val="sdtContentLocked"/>
                <w:placeholder>
                  <w:docPart w:val="642B4CC9BA4A4111A0AC9DD68960D0BF"/>
                </w:placeholder>
              </w:sdtPr>
              <w:sdtContent>
                <w:r>
                  <w:rPr>
                    <w:rFonts w:cs="Times New Roman"/>
                    <w:szCs w:val="24"/>
                  </w:rPr>
                  <w:t xml:space="preserve"> (Kolkhorst)</w:t>
                </w:r>
              </w:sdtContent>
            </w:sdt>
          </w:p>
        </w:tc>
      </w:tr>
      <w:tr w:rsidR="00AB5661" w:rsidTr="000F1DF9">
        <w:tc>
          <w:tcPr>
            <w:tcW w:w="2718" w:type="dxa"/>
          </w:tcPr>
          <w:p w:rsidR="00AB5661" w:rsidRPr="00BC7495" w:rsidRDefault="00AB5661" w:rsidP="000F1DF9">
            <w:pPr>
              <w:rPr>
                <w:rFonts w:cs="Times New Roman"/>
                <w:szCs w:val="24"/>
              </w:rPr>
            </w:pPr>
          </w:p>
        </w:tc>
        <w:sdt>
          <w:sdtPr>
            <w:rPr>
              <w:rFonts w:cs="Times New Roman"/>
              <w:szCs w:val="24"/>
            </w:rPr>
            <w:alias w:val="Committee"/>
            <w:tag w:val="Committee"/>
            <w:id w:val="1914272295"/>
            <w:lock w:val="sdtContentLocked"/>
            <w:placeholder>
              <w:docPart w:val="1F14FA3E13E743B79A17DE7BE896605E"/>
            </w:placeholder>
          </w:sdtPr>
          <w:sdtContent>
            <w:tc>
              <w:tcPr>
                <w:tcW w:w="6858" w:type="dxa"/>
              </w:tcPr>
              <w:p w:rsidR="00AB5661" w:rsidRPr="00FF6471" w:rsidRDefault="00AB5661" w:rsidP="000F1DF9">
                <w:pPr>
                  <w:jc w:val="right"/>
                  <w:rPr>
                    <w:rFonts w:cs="Times New Roman"/>
                    <w:szCs w:val="24"/>
                  </w:rPr>
                </w:pPr>
                <w:r>
                  <w:rPr>
                    <w:rFonts w:cs="Times New Roman"/>
                    <w:szCs w:val="24"/>
                  </w:rPr>
                  <w:t>State Affairs</w:t>
                </w:r>
              </w:p>
            </w:tc>
          </w:sdtContent>
        </w:sdt>
      </w:tr>
      <w:tr w:rsidR="00AB5661" w:rsidTr="000F1DF9">
        <w:tc>
          <w:tcPr>
            <w:tcW w:w="2718" w:type="dxa"/>
          </w:tcPr>
          <w:p w:rsidR="00AB5661" w:rsidRPr="00BC7495" w:rsidRDefault="00AB5661" w:rsidP="000F1DF9">
            <w:pPr>
              <w:rPr>
                <w:rFonts w:cs="Times New Roman"/>
                <w:szCs w:val="24"/>
              </w:rPr>
            </w:pPr>
          </w:p>
        </w:tc>
        <w:sdt>
          <w:sdtPr>
            <w:rPr>
              <w:rFonts w:cs="Times New Roman"/>
              <w:szCs w:val="24"/>
            </w:rPr>
            <w:alias w:val="Date"/>
            <w:tag w:val="DateContentControl"/>
            <w:id w:val="1178081906"/>
            <w:lock w:val="sdtLocked"/>
            <w:placeholder>
              <w:docPart w:val="C9F41AD5996A4799AD5C0C2FDEF2E62D"/>
            </w:placeholder>
            <w:date w:fullDate="2019-05-17T00:00:00Z">
              <w:dateFormat w:val="M/d/yyyy"/>
              <w:lid w:val="en-US"/>
              <w:storeMappedDataAs w:val="dateTime"/>
              <w:calendar w:val="gregorian"/>
            </w:date>
          </w:sdtPr>
          <w:sdtContent>
            <w:tc>
              <w:tcPr>
                <w:tcW w:w="6858" w:type="dxa"/>
              </w:tcPr>
              <w:p w:rsidR="00AB5661" w:rsidRPr="00FF6471" w:rsidRDefault="00AB5661" w:rsidP="000F1DF9">
                <w:pPr>
                  <w:jc w:val="right"/>
                  <w:rPr>
                    <w:rFonts w:cs="Times New Roman"/>
                    <w:szCs w:val="24"/>
                  </w:rPr>
                </w:pPr>
                <w:r>
                  <w:rPr>
                    <w:rFonts w:cs="Times New Roman"/>
                    <w:szCs w:val="24"/>
                  </w:rPr>
                  <w:t>5/17/2019</w:t>
                </w:r>
              </w:p>
            </w:tc>
          </w:sdtContent>
        </w:sdt>
      </w:tr>
      <w:tr w:rsidR="00AB5661" w:rsidTr="000F1DF9">
        <w:tc>
          <w:tcPr>
            <w:tcW w:w="2718" w:type="dxa"/>
          </w:tcPr>
          <w:p w:rsidR="00AB5661" w:rsidRPr="00BC7495" w:rsidRDefault="00AB5661" w:rsidP="000F1DF9">
            <w:pPr>
              <w:rPr>
                <w:rFonts w:cs="Times New Roman"/>
                <w:szCs w:val="24"/>
              </w:rPr>
            </w:pPr>
          </w:p>
        </w:tc>
        <w:sdt>
          <w:sdtPr>
            <w:rPr>
              <w:rFonts w:cs="Times New Roman"/>
              <w:szCs w:val="24"/>
            </w:rPr>
            <w:alias w:val="BA Version"/>
            <w:tag w:val="BAVersion"/>
            <w:id w:val="-1685590809"/>
            <w:lock w:val="sdtContentLocked"/>
            <w:placeholder>
              <w:docPart w:val="743802BC49154FE88E87F2D222336040"/>
            </w:placeholder>
          </w:sdtPr>
          <w:sdtContent>
            <w:tc>
              <w:tcPr>
                <w:tcW w:w="6858" w:type="dxa"/>
              </w:tcPr>
              <w:p w:rsidR="00AB5661" w:rsidRPr="00FF6471" w:rsidRDefault="00AB5661" w:rsidP="000F1DF9">
                <w:pPr>
                  <w:jc w:val="right"/>
                  <w:rPr>
                    <w:rFonts w:cs="Times New Roman"/>
                    <w:szCs w:val="24"/>
                  </w:rPr>
                </w:pPr>
                <w:r>
                  <w:rPr>
                    <w:rFonts w:cs="Times New Roman"/>
                    <w:szCs w:val="24"/>
                  </w:rPr>
                  <w:t>Committee Report (Substituted)</w:t>
                </w:r>
              </w:p>
            </w:tc>
          </w:sdtContent>
        </w:sdt>
      </w:tr>
    </w:tbl>
    <w:p w:rsidR="00AB5661" w:rsidRDefault="00AB5661" w:rsidP="000623CF">
      <w:pPr>
        <w:pStyle w:val="NormalWeb"/>
        <w:spacing w:before="0" w:beforeAutospacing="0" w:after="0" w:afterAutospacing="0"/>
        <w:jc w:val="both"/>
        <w:divId w:val="435835466"/>
      </w:pPr>
    </w:p>
    <w:p w:rsidR="00AB5661" w:rsidRDefault="00AB5661" w:rsidP="000623CF">
      <w:pPr>
        <w:pStyle w:val="NormalWeb"/>
        <w:spacing w:before="0" w:beforeAutospacing="0" w:after="0" w:afterAutospacing="0"/>
        <w:jc w:val="both"/>
        <w:divId w:val="435835466"/>
      </w:pPr>
    </w:p>
    <w:p w:rsidR="00AB5661" w:rsidRDefault="00AB5661" w:rsidP="000623CF">
      <w:pPr>
        <w:pStyle w:val="NormalWeb"/>
        <w:spacing w:before="0" w:beforeAutospacing="0" w:after="0" w:afterAutospacing="0"/>
        <w:jc w:val="both"/>
        <w:divId w:val="435835466"/>
        <w:rPr>
          <w:rFonts w:eastAsia="Times New Roman"/>
          <w:b/>
          <w:bCs/>
          <w:u w:val="single"/>
        </w:rPr>
      </w:pPr>
      <w:r>
        <w:t xml:space="preserve"> </w:t>
      </w:r>
      <w:sdt>
        <w:sdtPr>
          <w:rPr>
            <w:rFonts w:eastAsia="Times New Roman"/>
            <w:b/>
            <w:bCs/>
            <w:u w:val="single"/>
          </w:rPr>
          <w:tag w:val="StatementOfIntentContentControl"/>
          <w:id w:val="712708319"/>
          <w:lock w:val="sdtContentLocked"/>
          <w:placeholder>
            <w:docPart w:val="2562F2D74C104B9AAFBDBD38BAFA0E05"/>
          </w:placeholder>
        </w:sdtPr>
        <w:sdtContent>
          <w:r>
            <w:rPr>
              <w:rFonts w:eastAsia="Times New Roman"/>
              <w:b/>
              <w:bCs/>
              <w:u w:val="single"/>
            </w:rPr>
            <w:t>AUTHOR'S / SPONSOR'S STATEMENT OF INTENT</w:t>
          </w:r>
        </w:sdtContent>
      </w:sdt>
      <w:r>
        <w:rPr>
          <w:rFonts w:eastAsia="Times New Roman"/>
          <w:b/>
          <w:bCs/>
          <w:u w:val="single"/>
        </w:rPr>
        <w:t xml:space="preserve">                                                                                                                                                                                                                                                                                                                                                                                                                                                                                                                                                                                                                                                                                                                                                                                                                                                                                                                                                                                                                                                                                                                                                                                                                                                                                           </w:t>
      </w:r>
    </w:p>
    <w:sdt>
      <w:sdtPr>
        <w:rPr>
          <w:rFonts w:eastAsia="Times New Roman" w:cstheme="minorBidi"/>
          <w:bCs/>
          <w:szCs w:val="22"/>
        </w:rPr>
        <w:alias w:val="Background and Purpose"/>
        <w:tag w:val="BackgroundandPurposeContentControl"/>
        <w:id w:val="-1903514545"/>
        <w:lock w:val="sdtContentLocked"/>
        <w:placeholder>
          <w:docPart w:val="D6284C69FBA84760892403A616E6CB26"/>
        </w:placeholder>
      </w:sdtPr>
      <w:sdtContent>
        <w:p w:rsidR="00AB5661" w:rsidRPr="00FE39A2" w:rsidRDefault="00AB5661" w:rsidP="00FE39A2">
          <w:pPr>
            <w:pStyle w:val="NormalWeb"/>
            <w:spacing w:before="0" w:beforeAutospacing="0" w:after="0" w:afterAutospacing="0"/>
            <w:jc w:val="both"/>
            <w:divId w:val="435835466"/>
            <w:rPr>
              <w:rFonts w:eastAsia="Times New Roman"/>
              <w:bCs/>
            </w:rPr>
          </w:pPr>
        </w:p>
        <w:p w:rsidR="00AB5661" w:rsidRPr="000623CF" w:rsidRDefault="00AB5661" w:rsidP="00FE39A2">
          <w:pPr>
            <w:pStyle w:val="NormalWeb"/>
            <w:spacing w:before="0" w:beforeAutospacing="0" w:after="0" w:afterAutospacing="0"/>
            <w:jc w:val="both"/>
            <w:divId w:val="435835466"/>
          </w:pPr>
          <w:r w:rsidRPr="000623CF">
            <w:t>H.B. 1211 amends the Civil Practice and Remedies Code to establish that a covenant or promise in, in connection with, or collateral to a contract for engineering or architectural services related to an improvement to real property is void and unenforceable if the covenant or promise provides that a licensed engineer or registered architect must defend a party, including a third party. The bill authorizes a covenant or promise in, in connection with, or collateral to such a contract to provide for the reimbursement of an owner's reasonable attorney's fees in proportion to the engineer's or architect's liability. The bill makes these provisions inapplicable to a contract for design-build services in which an owner contracts with a single entity to provide both design and construction services.</w:t>
          </w:r>
        </w:p>
        <w:p w:rsidR="00AB5661" w:rsidRPr="000623CF" w:rsidRDefault="00AB5661" w:rsidP="00FE39A2">
          <w:pPr>
            <w:pStyle w:val="NormalWeb"/>
            <w:spacing w:before="0" w:beforeAutospacing="0" w:after="0" w:afterAutospacing="0"/>
            <w:jc w:val="both"/>
            <w:divId w:val="435835466"/>
          </w:pPr>
          <w:r w:rsidRPr="000623CF">
            <w:t> </w:t>
          </w:r>
        </w:p>
        <w:p w:rsidR="00AB5661" w:rsidRPr="000623CF" w:rsidRDefault="00AB5661" w:rsidP="00FE39A2">
          <w:pPr>
            <w:pStyle w:val="NormalWeb"/>
            <w:spacing w:before="0" w:beforeAutospacing="0" w:after="0" w:afterAutospacing="0"/>
            <w:jc w:val="both"/>
            <w:divId w:val="435835466"/>
          </w:pPr>
          <w:r w:rsidRPr="000623CF">
            <w:t>H.B. 1211 authorizes an owner that is a party to such a contract to require in the contract that the engineer or architect name the owner as an additional insured under the engineer's or architect's commercial general liability insurance policy and provide any defense to the owner provided by the policy to a named insured.</w:t>
          </w:r>
        </w:p>
        <w:p w:rsidR="00AB5661" w:rsidRPr="000623CF" w:rsidRDefault="00AB5661" w:rsidP="00FE39A2">
          <w:pPr>
            <w:pStyle w:val="NormalWeb"/>
            <w:spacing w:before="0" w:beforeAutospacing="0" w:after="0" w:afterAutospacing="0"/>
            <w:jc w:val="both"/>
            <w:divId w:val="435835466"/>
          </w:pPr>
          <w:r w:rsidRPr="000623CF">
            <w:t> </w:t>
          </w:r>
        </w:p>
        <w:p w:rsidR="00AB5661" w:rsidRPr="000623CF" w:rsidRDefault="00AB5661" w:rsidP="00FE39A2">
          <w:pPr>
            <w:pStyle w:val="NormalWeb"/>
            <w:spacing w:before="0" w:beforeAutospacing="0" w:after="0" w:afterAutospacing="0"/>
            <w:jc w:val="both"/>
            <w:divId w:val="435835466"/>
          </w:pPr>
          <w:r w:rsidRPr="000623CF">
            <w:t>H.B. 1211 prohibits such a contract from requiring a licensed engineer or registered architect to perform professional services to a level of professional skill and care beyond that which would be provided by an ordinarily prudent engineer or architect with the same professional license under the same or similar circumstances. (Original Author's/Sponsor's Statement of Intent)</w:t>
          </w:r>
        </w:p>
        <w:p w:rsidR="00AB5661" w:rsidRPr="00D70925" w:rsidRDefault="00AB5661" w:rsidP="00FE39A2">
          <w:pPr>
            <w:spacing w:after="0" w:line="240" w:lineRule="auto"/>
            <w:jc w:val="both"/>
            <w:rPr>
              <w:rFonts w:eastAsia="Times New Roman" w:cs="Times New Roman"/>
              <w:bCs/>
              <w:szCs w:val="24"/>
            </w:rPr>
          </w:pPr>
        </w:p>
      </w:sdtContent>
    </w:sdt>
    <w:p w:rsidR="00AB5661" w:rsidRDefault="00AB5661"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C.S.H.B. 1211 </w:t>
      </w:r>
      <w:bookmarkStart w:id="1" w:name="AmendsCurrentLaw"/>
      <w:bookmarkEnd w:id="1"/>
      <w:r>
        <w:rPr>
          <w:rFonts w:cs="Times New Roman"/>
          <w:szCs w:val="24"/>
        </w:rPr>
        <w:t>amends current law relating to the acquisition of, and the construction of improvements to, real property.</w:t>
      </w:r>
    </w:p>
    <w:p w:rsidR="00AB5661" w:rsidRPr="000623CF" w:rsidRDefault="00AB5661" w:rsidP="000F1DF9">
      <w:pPr>
        <w:spacing w:after="0" w:line="240" w:lineRule="auto"/>
        <w:jc w:val="both"/>
        <w:rPr>
          <w:rFonts w:eastAsia="Times New Roman" w:cs="Times New Roman"/>
          <w:szCs w:val="24"/>
        </w:rPr>
      </w:pPr>
    </w:p>
    <w:p w:rsidR="00AB5661" w:rsidRPr="005C2A78" w:rsidRDefault="00AB5661"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B2FE59DEA41642D3A8BE4355E790C881"/>
          </w:placeholder>
        </w:sdtPr>
        <w:sdtContent>
          <w:r>
            <w:rPr>
              <w:rFonts w:eastAsia="Times New Roman" w:cs="Times New Roman"/>
              <w:b/>
              <w:szCs w:val="24"/>
              <w:u w:val="single"/>
            </w:rPr>
            <w:t>RULEMAKING AUTHORITY</w:t>
          </w:r>
        </w:sdtContent>
      </w:sdt>
    </w:p>
    <w:p w:rsidR="00AB5661" w:rsidRPr="006529C4" w:rsidRDefault="00AB5661" w:rsidP="00774EC7">
      <w:pPr>
        <w:spacing w:after="0" w:line="240" w:lineRule="auto"/>
        <w:jc w:val="both"/>
        <w:rPr>
          <w:rFonts w:cs="Times New Roman"/>
          <w:szCs w:val="24"/>
        </w:rPr>
      </w:pPr>
    </w:p>
    <w:p w:rsidR="00AB5661" w:rsidRPr="006529C4" w:rsidRDefault="00AB5661" w:rsidP="00E67439">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AB5661" w:rsidRPr="006529C4" w:rsidRDefault="00AB5661" w:rsidP="00E67439">
      <w:pPr>
        <w:spacing w:after="0" w:line="240" w:lineRule="auto"/>
        <w:jc w:val="both"/>
        <w:rPr>
          <w:rFonts w:cs="Times New Roman"/>
          <w:szCs w:val="24"/>
        </w:rPr>
      </w:pPr>
    </w:p>
    <w:p w:rsidR="00AB5661" w:rsidRPr="005C2A78" w:rsidRDefault="00AB5661" w:rsidP="00E67439">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CEA229ACD56F49A5AEA7A5719C770B6F"/>
          </w:placeholder>
        </w:sdtPr>
        <w:sdtContent>
          <w:r>
            <w:rPr>
              <w:rFonts w:eastAsia="Times New Roman" w:cs="Times New Roman"/>
              <w:b/>
              <w:szCs w:val="24"/>
              <w:u w:val="single"/>
            </w:rPr>
            <w:t>SECTION BY SECTION ANALYSIS</w:t>
          </w:r>
        </w:sdtContent>
      </w:sdt>
    </w:p>
    <w:p w:rsidR="00AB5661" w:rsidRPr="005C2A78" w:rsidRDefault="00AB5661" w:rsidP="00E67439">
      <w:pPr>
        <w:spacing w:after="0" w:line="240" w:lineRule="auto"/>
        <w:jc w:val="both"/>
        <w:rPr>
          <w:rFonts w:eastAsia="Times New Roman" w:cs="Times New Roman"/>
          <w:szCs w:val="24"/>
        </w:rPr>
      </w:pPr>
    </w:p>
    <w:p w:rsidR="00AB5661" w:rsidRPr="000623CF" w:rsidRDefault="00AB5661" w:rsidP="00E67439">
      <w:pPr>
        <w:spacing w:after="0" w:line="240" w:lineRule="auto"/>
        <w:jc w:val="center"/>
        <w:rPr>
          <w:rFonts w:eastAsia="Times New Roman" w:cs="Times New Roman"/>
          <w:szCs w:val="24"/>
        </w:rPr>
      </w:pPr>
      <w:r w:rsidRPr="000623CF">
        <w:rPr>
          <w:rFonts w:eastAsia="Times New Roman" w:cs="Times New Roman"/>
          <w:szCs w:val="24"/>
        </w:rPr>
        <w:t>ARTICLE 1. CERTAIN AGREEMENTS BY ARCHITECTS AND ENGINEERS IN OR IN</w:t>
      </w:r>
    </w:p>
    <w:p w:rsidR="00AB5661" w:rsidRDefault="00AB5661" w:rsidP="00E67439">
      <w:pPr>
        <w:spacing w:after="0" w:line="240" w:lineRule="auto"/>
        <w:jc w:val="center"/>
        <w:rPr>
          <w:rFonts w:eastAsia="Times New Roman" w:cs="Times New Roman"/>
          <w:szCs w:val="24"/>
        </w:rPr>
      </w:pPr>
      <w:r w:rsidRPr="000623CF">
        <w:rPr>
          <w:rFonts w:eastAsia="Times New Roman" w:cs="Times New Roman"/>
          <w:szCs w:val="24"/>
        </w:rPr>
        <w:t>CONNECTION WITH CONSTRUCTION CONTRACTS</w:t>
      </w:r>
    </w:p>
    <w:p w:rsidR="00AB5661" w:rsidRDefault="00AB5661" w:rsidP="00E67439">
      <w:pPr>
        <w:spacing w:after="0" w:line="240" w:lineRule="auto"/>
        <w:jc w:val="both"/>
        <w:rPr>
          <w:rFonts w:eastAsia="Times New Roman" w:cs="Times New Roman"/>
          <w:szCs w:val="24"/>
        </w:rPr>
      </w:pPr>
    </w:p>
    <w:p w:rsidR="00AB5661" w:rsidRDefault="00AB5661" w:rsidP="00E6743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01. Amends t</w:t>
      </w:r>
      <w:r w:rsidRPr="00A54365">
        <w:rPr>
          <w:rFonts w:eastAsia="Times New Roman" w:cs="Times New Roman"/>
          <w:szCs w:val="24"/>
        </w:rPr>
        <w:t>he heading to Chapter 130, Civil Practice and Remedies Code, to read as follows</w:t>
      </w:r>
      <w:r>
        <w:rPr>
          <w:rFonts w:eastAsia="Times New Roman" w:cs="Times New Roman"/>
          <w:szCs w:val="24"/>
        </w:rPr>
        <w:t>:</w:t>
      </w:r>
    </w:p>
    <w:p w:rsidR="00AB5661" w:rsidRDefault="00AB5661" w:rsidP="00E67439">
      <w:pPr>
        <w:spacing w:after="0" w:line="240" w:lineRule="auto"/>
        <w:jc w:val="both"/>
        <w:rPr>
          <w:rFonts w:eastAsia="Times New Roman" w:cs="Times New Roman"/>
          <w:szCs w:val="24"/>
        </w:rPr>
      </w:pPr>
    </w:p>
    <w:p w:rsidR="00AB5661" w:rsidRDefault="00AB5661" w:rsidP="00E67439">
      <w:pPr>
        <w:spacing w:after="0" w:line="240" w:lineRule="auto"/>
        <w:jc w:val="center"/>
        <w:rPr>
          <w:rFonts w:eastAsia="Times New Roman" w:cs="Times New Roman"/>
          <w:szCs w:val="24"/>
        </w:rPr>
      </w:pPr>
      <w:r w:rsidRPr="00A54365">
        <w:rPr>
          <w:rFonts w:eastAsia="Times New Roman" w:cs="Times New Roman"/>
          <w:szCs w:val="24"/>
        </w:rPr>
        <w:t>CHAPTER 130. LIABILITY PROVISIONS IN CERTAIN</w:t>
      </w:r>
    </w:p>
    <w:p w:rsidR="00AB5661" w:rsidRDefault="00AB5661" w:rsidP="00E67439">
      <w:pPr>
        <w:tabs>
          <w:tab w:val="center" w:pos="4680"/>
          <w:tab w:val="left" w:pos="6786"/>
        </w:tabs>
        <w:spacing w:after="0" w:line="240" w:lineRule="auto"/>
        <w:rPr>
          <w:rFonts w:eastAsia="Times New Roman" w:cs="Times New Roman"/>
          <w:szCs w:val="24"/>
        </w:rPr>
      </w:pPr>
      <w:r>
        <w:rPr>
          <w:rFonts w:eastAsia="Times New Roman" w:cs="Times New Roman"/>
          <w:szCs w:val="24"/>
        </w:rPr>
        <w:tab/>
      </w:r>
      <w:r w:rsidRPr="00A54365">
        <w:rPr>
          <w:rFonts w:eastAsia="Times New Roman" w:cs="Times New Roman"/>
          <w:szCs w:val="24"/>
        </w:rPr>
        <w:t>CONSTRUCTION CONTRACTS</w:t>
      </w:r>
      <w:r>
        <w:rPr>
          <w:rFonts w:eastAsia="Times New Roman" w:cs="Times New Roman"/>
          <w:szCs w:val="24"/>
        </w:rPr>
        <w:tab/>
      </w:r>
    </w:p>
    <w:p w:rsidR="00AB5661" w:rsidRPr="005C2A78" w:rsidRDefault="00AB5661" w:rsidP="00E67439">
      <w:pPr>
        <w:tabs>
          <w:tab w:val="center" w:pos="4680"/>
          <w:tab w:val="left" w:pos="6786"/>
        </w:tabs>
        <w:spacing w:after="0" w:line="240" w:lineRule="auto"/>
        <w:rPr>
          <w:rFonts w:eastAsia="Times New Roman" w:cs="Times New Roman"/>
          <w:szCs w:val="24"/>
        </w:rPr>
      </w:pPr>
    </w:p>
    <w:p w:rsidR="00AB5661" w:rsidRPr="005C2A78" w:rsidRDefault="00AB5661" w:rsidP="00E67439">
      <w:pPr>
        <w:spacing w:after="0" w:line="240" w:lineRule="auto"/>
        <w:jc w:val="both"/>
        <w:rPr>
          <w:rFonts w:eastAsia="Times New Roman" w:cs="Times New Roman"/>
          <w:szCs w:val="24"/>
        </w:rPr>
      </w:pPr>
      <w:r>
        <w:rPr>
          <w:rFonts w:eastAsia="Times New Roman" w:cs="Times New Roman"/>
          <w:szCs w:val="24"/>
        </w:rPr>
        <w:t>SECTION 1.02</w:t>
      </w:r>
      <w:r w:rsidRPr="005C2A78">
        <w:rPr>
          <w:rFonts w:eastAsia="Times New Roman" w:cs="Times New Roman"/>
          <w:szCs w:val="24"/>
        </w:rPr>
        <w:t>.</w:t>
      </w:r>
      <w:r>
        <w:rPr>
          <w:rFonts w:eastAsia="Times New Roman" w:cs="Times New Roman"/>
          <w:szCs w:val="24"/>
        </w:rPr>
        <w:t xml:space="preserve"> Amends </w:t>
      </w:r>
      <w:r w:rsidRPr="00A54365">
        <w:rPr>
          <w:rFonts w:eastAsia="Times New Roman" w:cs="Times New Roman"/>
          <w:szCs w:val="24"/>
        </w:rPr>
        <w:t>Section 130.002, Civil Practice and Remedies Code, by adding Subsections (c), (d), and (e)</w:t>
      </w:r>
      <w:r>
        <w:rPr>
          <w:rFonts w:eastAsia="Times New Roman" w:cs="Times New Roman"/>
          <w:szCs w:val="24"/>
        </w:rPr>
        <w:t>, as follows:</w:t>
      </w:r>
    </w:p>
    <w:p w:rsidR="00AB5661" w:rsidRDefault="00AB5661" w:rsidP="00E67439">
      <w:pPr>
        <w:spacing w:after="0" w:line="240" w:lineRule="auto"/>
        <w:jc w:val="both"/>
        <w:rPr>
          <w:rFonts w:eastAsia="Times New Roman" w:cs="Times New Roman"/>
          <w:szCs w:val="24"/>
        </w:rPr>
      </w:pPr>
    </w:p>
    <w:p w:rsidR="00AB5661" w:rsidRDefault="00AB5661" w:rsidP="00E67439">
      <w:pPr>
        <w:spacing w:after="0" w:line="240" w:lineRule="auto"/>
        <w:ind w:left="720"/>
        <w:jc w:val="both"/>
        <w:rPr>
          <w:rFonts w:eastAsia="Times New Roman" w:cs="Times New Roman"/>
          <w:szCs w:val="24"/>
        </w:rPr>
      </w:pPr>
      <w:r>
        <w:rPr>
          <w:rFonts w:eastAsia="Times New Roman" w:cs="Times New Roman"/>
          <w:szCs w:val="24"/>
        </w:rPr>
        <w:t>(c) Provides that, e</w:t>
      </w:r>
      <w:r w:rsidRPr="00A54365">
        <w:rPr>
          <w:rFonts w:eastAsia="Times New Roman" w:cs="Times New Roman"/>
          <w:szCs w:val="24"/>
        </w:rPr>
        <w:t>xcept as provided by Subsection (d), a covenant or promise in, in connection with, or collateral to a contract for engineering or architectural services related to an improvement to real property is void and unenforceable if the covenant or promise provides that a licensed engineer or registered architect must defend a party, including a third party</w:t>
      </w:r>
      <w:r>
        <w:rPr>
          <w:rFonts w:eastAsia="Times New Roman" w:cs="Times New Roman"/>
          <w:szCs w:val="24"/>
        </w:rPr>
        <w:t xml:space="preserve">, </w:t>
      </w:r>
      <w:r w:rsidRPr="000623CF">
        <w:rPr>
          <w:rFonts w:eastAsia="Times New Roman" w:cs="Times New Roman"/>
          <w:szCs w:val="24"/>
        </w:rPr>
        <w:t>against a claim based</w:t>
      </w:r>
      <w:r>
        <w:rPr>
          <w:rFonts w:eastAsia="Times New Roman" w:cs="Times New Roman"/>
          <w:szCs w:val="24"/>
        </w:rPr>
        <w:t xml:space="preserve"> </w:t>
      </w:r>
      <w:r w:rsidRPr="000623CF">
        <w:rPr>
          <w:rFonts w:eastAsia="Times New Roman" w:cs="Times New Roman"/>
          <w:szCs w:val="24"/>
        </w:rPr>
        <w:t>wholly or partly on the negligence of, fault of, or breach of</w:t>
      </w:r>
      <w:r>
        <w:rPr>
          <w:rFonts w:eastAsia="Times New Roman" w:cs="Times New Roman"/>
          <w:szCs w:val="24"/>
        </w:rPr>
        <w:t xml:space="preserve"> </w:t>
      </w:r>
      <w:r w:rsidRPr="000623CF">
        <w:rPr>
          <w:rFonts w:eastAsia="Times New Roman" w:cs="Times New Roman"/>
          <w:szCs w:val="24"/>
        </w:rPr>
        <w:t>contract by a person other than the engineer or architect.</w:t>
      </w:r>
      <w:r>
        <w:rPr>
          <w:rFonts w:eastAsia="Times New Roman" w:cs="Times New Roman"/>
          <w:szCs w:val="24"/>
        </w:rPr>
        <w:t xml:space="preserve"> </w:t>
      </w:r>
      <w:r w:rsidRPr="00A54365">
        <w:rPr>
          <w:rFonts w:eastAsia="Times New Roman" w:cs="Times New Roman"/>
          <w:szCs w:val="24"/>
        </w:rPr>
        <w:t>A</w:t>
      </w:r>
      <w:r>
        <w:rPr>
          <w:rFonts w:eastAsia="Times New Roman" w:cs="Times New Roman"/>
          <w:szCs w:val="24"/>
        </w:rPr>
        <w:t>uthorizes a</w:t>
      </w:r>
      <w:r w:rsidRPr="00A54365">
        <w:rPr>
          <w:rFonts w:eastAsia="Times New Roman" w:cs="Times New Roman"/>
          <w:szCs w:val="24"/>
        </w:rPr>
        <w:t xml:space="preserve"> covenant or promise in, in connection with, or collateral to a contract for engineering or architectural services related to an improvement to real property </w:t>
      </w:r>
      <w:r>
        <w:rPr>
          <w:rFonts w:eastAsia="Times New Roman" w:cs="Times New Roman"/>
          <w:szCs w:val="24"/>
        </w:rPr>
        <w:t>to</w:t>
      </w:r>
      <w:r w:rsidRPr="00A54365">
        <w:rPr>
          <w:rFonts w:eastAsia="Times New Roman" w:cs="Times New Roman"/>
          <w:szCs w:val="24"/>
        </w:rPr>
        <w:t xml:space="preserve"> provide for the reimbursement of an owner's reasonable attorney's fees in proportion to the engineer's or architect's liability.</w:t>
      </w:r>
    </w:p>
    <w:p w:rsidR="00AB5661" w:rsidRDefault="00AB5661" w:rsidP="00E67439">
      <w:pPr>
        <w:spacing w:after="0" w:line="240" w:lineRule="auto"/>
        <w:ind w:left="720"/>
        <w:jc w:val="both"/>
        <w:rPr>
          <w:rFonts w:eastAsia="Times New Roman" w:cs="Times New Roman"/>
          <w:szCs w:val="24"/>
        </w:rPr>
      </w:pPr>
    </w:p>
    <w:p w:rsidR="00AB5661" w:rsidRPr="00A54365" w:rsidRDefault="00AB5661" w:rsidP="00E67439">
      <w:pPr>
        <w:spacing w:after="0" w:line="240" w:lineRule="auto"/>
        <w:ind w:left="720"/>
        <w:jc w:val="both"/>
        <w:rPr>
          <w:rFonts w:eastAsia="Times New Roman" w:cs="Times New Roman"/>
          <w:szCs w:val="24"/>
        </w:rPr>
      </w:pPr>
      <w:r w:rsidRPr="00A54365">
        <w:rPr>
          <w:rFonts w:eastAsia="Times New Roman" w:cs="Times New Roman"/>
          <w:szCs w:val="24"/>
        </w:rPr>
        <w:t xml:space="preserve">(d) </w:t>
      </w:r>
      <w:r>
        <w:rPr>
          <w:rFonts w:eastAsia="Times New Roman" w:cs="Times New Roman"/>
          <w:szCs w:val="24"/>
        </w:rPr>
        <w:t>Authorizes</w:t>
      </w:r>
      <w:r w:rsidRPr="00A54365">
        <w:rPr>
          <w:rFonts w:eastAsia="Times New Roman" w:cs="Times New Roman"/>
          <w:szCs w:val="24"/>
        </w:rPr>
        <w:t xml:space="preserve"> an owner that is a party to a contract for engineering or architectural services related to an improvement to real property</w:t>
      </w:r>
      <w:r>
        <w:rPr>
          <w:rFonts w:eastAsia="Times New Roman" w:cs="Times New Roman"/>
          <w:szCs w:val="24"/>
        </w:rPr>
        <w:t>, n</w:t>
      </w:r>
      <w:r w:rsidRPr="00A54365">
        <w:rPr>
          <w:rFonts w:eastAsia="Times New Roman" w:cs="Times New Roman"/>
          <w:szCs w:val="24"/>
        </w:rPr>
        <w:t xml:space="preserve">otwithstanding Subsection (c), </w:t>
      </w:r>
      <w:r>
        <w:rPr>
          <w:rFonts w:eastAsia="Times New Roman" w:cs="Times New Roman"/>
          <w:szCs w:val="24"/>
        </w:rPr>
        <w:t>to</w:t>
      </w:r>
      <w:r w:rsidRPr="00A54365">
        <w:rPr>
          <w:rFonts w:eastAsia="Times New Roman" w:cs="Times New Roman"/>
          <w:szCs w:val="24"/>
        </w:rPr>
        <w:t xml:space="preserve"> require in the contract that the engineer or architect name the owner as an additional insured under the engineer's or architect's commercial general liability insurance policy and provide any defense to the owner provided by the policy to a named insured.</w:t>
      </w:r>
    </w:p>
    <w:p w:rsidR="00AB5661" w:rsidRPr="00A54365" w:rsidRDefault="00AB5661" w:rsidP="00E67439">
      <w:pPr>
        <w:spacing w:after="0" w:line="240" w:lineRule="auto"/>
        <w:ind w:left="720"/>
        <w:jc w:val="both"/>
        <w:rPr>
          <w:rFonts w:eastAsia="Times New Roman" w:cs="Times New Roman"/>
          <w:szCs w:val="24"/>
        </w:rPr>
      </w:pPr>
    </w:p>
    <w:p w:rsidR="00AB5661" w:rsidRDefault="00AB5661" w:rsidP="00E67439">
      <w:pPr>
        <w:spacing w:after="0" w:line="240" w:lineRule="auto"/>
        <w:ind w:left="720"/>
        <w:jc w:val="both"/>
        <w:rPr>
          <w:rFonts w:eastAsia="Times New Roman" w:cs="Times New Roman"/>
          <w:szCs w:val="24"/>
        </w:rPr>
      </w:pPr>
      <w:r w:rsidRPr="00A54365">
        <w:rPr>
          <w:rFonts w:eastAsia="Times New Roman" w:cs="Times New Roman"/>
          <w:szCs w:val="24"/>
        </w:rPr>
        <w:t xml:space="preserve">(e) </w:t>
      </w:r>
      <w:r>
        <w:rPr>
          <w:rFonts w:eastAsia="Times New Roman" w:cs="Times New Roman"/>
          <w:szCs w:val="24"/>
        </w:rPr>
        <w:t>Provides that</w:t>
      </w:r>
      <w:r w:rsidRPr="00A54365">
        <w:rPr>
          <w:rFonts w:eastAsia="Times New Roman" w:cs="Times New Roman"/>
          <w:szCs w:val="24"/>
        </w:rPr>
        <w:t xml:space="preserve"> Subsection (c) does not apply to a contract for design-build services</w:t>
      </w:r>
      <w:r>
        <w:rPr>
          <w:rFonts w:eastAsia="Times New Roman" w:cs="Times New Roman"/>
          <w:szCs w:val="24"/>
        </w:rPr>
        <w:t xml:space="preserve"> </w:t>
      </w:r>
      <w:r w:rsidRPr="000623CF">
        <w:rPr>
          <w:rFonts w:eastAsia="Times New Roman" w:cs="Times New Roman"/>
          <w:szCs w:val="24"/>
        </w:rPr>
        <w:t>between an owner and a design-builder</w:t>
      </w:r>
      <w:r w:rsidRPr="00A54365">
        <w:rPr>
          <w:rFonts w:eastAsia="Times New Roman" w:cs="Times New Roman"/>
          <w:szCs w:val="24"/>
        </w:rPr>
        <w:t xml:space="preserve"> in which an owner contracts with a single entity to provide both design and construction services.</w:t>
      </w:r>
    </w:p>
    <w:p w:rsidR="00AB5661" w:rsidRPr="005C2A78" w:rsidRDefault="00AB5661" w:rsidP="00E67439">
      <w:pPr>
        <w:spacing w:after="0" w:line="240" w:lineRule="auto"/>
        <w:jc w:val="both"/>
        <w:rPr>
          <w:rFonts w:eastAsia="Times New Roman" w:cs="Times New Roman"/>
          <w:szCs w:val="24"/>
        </w:rPr>
      </w:pPr>
    </w:p>
    <w:p w:rsidR="00AB5661" w:rsidRDefault="00AB5661" w:rsidP="00E67439">
      <w:pPr>
        <w:spacing w:after="0" w:line="240" w:lineRule="auto"/>
        <w:jc w:val="both"/>
        <w:rPr>
          <w:rFonts w:eastAsia="Times New Roman" w:cs="Times New Roman"/>
          <w:szCs w:val="24"/>
        </w:rPr>
      </w:pPr>
      <w:r>
        <w:rPr>
          <w:rFonts w:eastAsia="Times New Roman" w:cs="Times New Roman"/>
          <w:szCs w:val="24"/>
        </w:rPr>
        <w:t>SECTION 1.03</w:t>
      </w:r>
      <w:r w:rsidRPr="005C2A78">
        <w:rPr>
          <w:rFonts w:eastAsia="Times New Roman" w:cs="Times New Roman"/>
          <w:szCs w:val="24"/>
        </w:rPr>
        <w:t xml:space="preserve">. </w:t>
      </w:r>
      <w:r>
        <w:rPr>
          <w:rFonts w:eastAsia="Times New Roman" w:cs="Times New Roman"/>
          <w:szCs w:val="24"/>
        </w:rPr>
        <w:t xml:space="preserve">Amends </w:t>
      </w:r>
      <w:r w:rsidRPr="000623CF">
        <w:rPr>
          <w:rFonts w:eastAsia="Times New Roman" w:cs="Times New Roman"/>
          <w:szCs w:val="24"/>
        </w:rPr>
        <w:t>Chapter 1</w:t>
      </w:r>
      <w:r>
        <w:rPr>
          <w:rFonts w:eastAsia="Times New Roman" w:cs="Times New Roman"/>
          <w:szCs w:val="24"/>
        </w:rPr>
        <w:t xml:space="preserve">30, Civil Practice and Remedies </w:t>
      </w:r>
      <w:r w:rsidRPr="000623CF">
        <w:rPr>
          <w:rFonts w:eastAsia="Times New Roman" w:cs="Times New Roman"/>
          <w:szCs w:val="24"/>
        </w:rPr>
        <w:t>Code, by adding Section 130.0021</w:t>
      </w:r>
      <w:r>
        <w:rPr>
          <w:rFonts w:eastAsia="Times New Roman" w:cs="Times New Roman"/>
          <w:szCs w:val="24"/>
        </w:rPr>
        <w:t xml:space="preserve">, as follows: </w:t>
      </w:r>
    </w:p>
    <w:p w:rsidR="00AB5661" w:rsidRDefault="00AB5661" w:rsidP="00E67439">
      <w:pPr>
        <w:spacing w:after="0" w:line="240" w:lineRule="auto"/>
        <w:jc w:val="both"/>
        <w:rPr>
          <w:rFonts w:eastAsia="Times New Roman" w:cs="Times New Roman"/>
          <w:szCs w:val="24"/>
        </w:rPr>
      </w:pPr>
    </w:p>
    <w:p w:rsidR="00AB5661" w:rsidRDefault="00AB5661" w:rsidP="00E67439">
      <w:pPr>
        <w:spacing w:after="0" w:line="240" w:lineRule="auto"/>
        <w:ind w:left="720"/>
        <w:jc w:val="both"/>
        <w:rPr>
          <w:rFonts w:eastAsia="Times New Roman" w:cs="Times New Roman"/>
          <w:szCs w:val="24"/>
        </w:rPr>
      </w:pPr>
      <w:r>
        <w:rPr>
          <w:rFonts w:eastAsia="Times New Roman" w:cs="Times New Roman"/>
          <w:szCs w:val="24"/>
        </w:rPr>
        <w:t>Sec. 130.0021. ENGINEER’S OR ARCHITECT</w:t>
      </w:r>
      <w:r w:rsidRPr="000623CF">
        <w:rPr>
          <w:rFonts w:eastAsia="Times New Roman" w:cs="Times New Roman"/>
          <w:szCs w:val="24"/>
        </w:rPr>
        <w:t xml:space="preserve">’S STANDARD OF CARE. (a) </w:t>
      </w:r>
      <w:r>
        <w:rPr>
          <w:rFonts w:eastAsia="Times New Roman" w:cs="Times New Roman"/>
          <w:szCs w:val="24"/>
        </w:rPr>
        <w:t xml:space="preserve">Prohibits a </w:t>
      </w:r>
      <w:r w:rsidRPr="000623CF">
        <w:rPr>
          <w:rFonts w:eastAsia="Times New Roman" w:cs="Times New Roman"/>
          <w:szCs w:val="24"/>
        </w:rPr>
        <w:t xml:space="preserve">contract for engineering or architectural services related to an improvement to real property, or a contract for an improvement to real property that contains engineering or architectural services as a component part, </w:t>
      </w:r>
      <w:r>
        <w:rPr>
          <w:rFonts w:eastAsia="Times New Roman" w:cs="Times New Roman"/>
          <w:szCs w:val="24"/>
        </w:rPr>
        <w:t>from requiring</w:t>
      </w:r>
      <w:r w:rsidRPr="000623CF">
        <w:rPr>
          <w:rFonts w:eastAsia="Times New Roman" w:cs="Times New Roman"/>
          <w:szCs w:val="24"/>
        </w:rPr>
        <w:t xml:space="preserve"> a licensed engineer or registered architect to perform professional services to a level of professional skill and care beyond that which would be provided by an ordinarily prudent engineer or architect with the same professional license under the same or similar circumstances.</w:t>
      </w:r>
    </w:p>
    <w:p w:rsidR="00AB5661" w:rsidRDefault="00AB5661" w:rsidP="00E67439">
      <w:pPr>
        <w:spacing w:after="0" w:line="240" w:lineRule="auto"/>
        <w:ind w:left="720"/>
        <w:jc w:val="both"/>
        <w:rPr>
          <w:rFonts w:eastAsia="Times New Roman" w:cs="Times New Roman"/>
          <w:szCs w:val="24"/>
        </w:rPr>
      </w:pPr>
    </w:p>
    <w:p w:rsidR="00AB5661" w:rsidRDefault="00AB5661" w:rsidP="00E67439">
      <w:pPr>
        <w:spacing w:after="0" w:line="240" w:lineRule="auto"/>
        <w:ind w:left="1440"/>
        <w:jc w:val="both"/>
        <w:rPr>
          <w:rFonts w:eastAsia="Times New Roman" w:cs="Times New Roman"/>
          <w:szCs w:val="24"/>
        </w:rPr>
      </w:pPr>
      <w:r>
        <w:rPr>
          <w:rFonts w:eastAsia="Times New Roman" w:cs="Times New Roman"/>
          <w:szCs w:val="24"/>
        </w:rPr>
        <w:t>(b) Provides that n</w:t>
      </w:r>
      <w:r w:rsidRPr="000623CF">
        <w:rPr>
          <w:rFonts w:eastAsia="Times New Roman" w:cs="Times New Roman"/>
          <w:szCs w:val="24"/>
        </w:rPr>
        <w:t>othing in this section prevents a party to a contract</w:t>
      </w:r>
      <w:r>
        <w:rPr>
          <w:rFonts w:eastAsia="Times New Roman" w:cs="Times New Roman"/>
          <w:szCs w:val="24"/>
        </w:rPr>
        <w:t xml:space="preserve"> </w:t>
      </w:r>
      <w:r w:rsidRPr="000623CF">
        <w:rPr>
          <w:rFonts w:eastAsia="Times New Roman" w:cs="Times New Roman"/>
          <w:szCs w:val="24"/>
        </w:rPr>
        <w:t>for engineering or architectural services from enforcing specific</w:t>
      </w:r>
      <w:r>
        <w:rPr>
          <w:rFonts w:eastAsia="Times New Roman" w:cs="Times New Roman"/>
          <w:szCs w:val="24"/>
        </w:rPr>
        <w:t xml:space="preserve"> </w:t>
      </w:r>
      <w:r w:rsidRPr="000623CF">
        <w:rPr>
          <w:rFonts w:eastAsia="Times New Roman" w:cs="Times New Roman"/>
          <w:szCs w:val="24"/>
        </w:rPr>
        <w:t>obligations in the contract that are separate from the standard of</w:t>
      </w:r>
      <w:r>
        <w:rPr>
          <w:rFonts w:eastAsia="Times New Roman" w:cs="Times New Roman"/>
          <w:szCs w:val="24"/>
        </w:rPr>
        <w:t xml:space="preserve"> care. </w:t>
      </w:r>
    </w:p>
    <w:p w:rsidR="00AB5661" w:rsidRDefault="00AB5661" w:rsidP="00E67439">
      <w:pPr>
        <w:spacing w:after="0" w:line="240" w:lineRule="auto"/>
        <w:ind w:left="1440"/>
        <w:jc w:val="both"/>
        <w:rPr>
          <w:rFonts w:eastAsia="Times New Roman" w:cs="Times New Roman"/>
          <w:szCs w:val="24"/>
        </w:rPr>
      </w:pPr>
    </w:p>
    <w:p w:rsidR="00AB5661" w:rsidRDefault="00AB5661" w:rsidP="00E67439">
      <w:pPr>
        <w:spacing w:after="0" w:line="240" w:lineRule="auto"/>
        <w:jc w:val="both"/>
        <w:rPr>
          <w:rFonts w:eastAsia="Times New Roman" w:cs="Times New Roman"/>
          <w:szCs w:val="24"/>
        </w:rPr>
      </w:pPr>
      <w:r>
        <w:rPr>
          <w:rFonts w:eastAsia="Times New Roman" w:cs="Times New Roman"/>
          <w:szCs w:val="24"/>
        </w:rPr>
        <w:t xml:space="preserve">SECTION 1.04. </w:t>
      </w:r>
      <w:r w:rsidRPr="000623CF">
        <w:rPr>
          <w:rFonts w:eastAsia="Times New Roman" w:cs="Times New Roman"/>
          <w:szCs w:val="24"/>
        </w:rPr>
        <w:t xml:space="preserve">(a) </w:t>
      </w:r>
      <w:r>
        <w:rPr>
          <w:rFonts w:eastAsia="Times New Roman" w:cs="Times New Roman"/>
          <w:szCs w:val="24"/>
        </w:rPr>
        <w:t xml:space="preserve">Makes application of </w:t>
      </w:r>
      <w:r w:rsidRPr="000623CF">
        <w:rPr>
          <w:rFonts w:eastAsia="Times New Roman" w:cs="Times New Roman"/>
          <w:szCs w:val="24"/>
        </w:rPr>
        <w:t>Section 130.002(c), Civil Practice and</w:t>
      </w:r>
      <w:r>
        <w:rPr>
          <w:rFonts w:eastAsia="Times New Roman" w:cs="Times New Roman"/>
          <w:szCs w:val="24"/>
        </w:rPr>
        <w:t xml:space="preserve"> </w:t>
      </w:r>
      <w:r w:rsidRPr="000623CF">
        <w:rPr>
          <w:rFonts w:eastAsia="Times New Roman" w:cs="Times New Roman"/>
          <w:szCs w:val="24"/>
        </w:rPr>
        <w:t>Remedies Code, as added by this article,</w:t>
      </w:r>
      <w:r>
        <w:rPr>
          <w:rFonts w:eastAsia="Times New Roman" w:cs="Times New Roman"/>
          <w:szCs w:val="24"/>
        </w:rPr>
        <w:t xml:space="preserve"> prospective. </w:t>
      </w:r>
    </w:p>
    <w:p w:rsidR="00AB5661" w:rsidRDefault="00AB5661" w:rsidP="00E67439">
      <w:pPr>
        <w:spacing w:after="0" w:line="240" w:lineRule="auto"/>
        <w:jc w:val="both"/>
        <w:rPr>
          <w:rFonts w:eastAsia="Times New Roman" w:cs="Times New Roman"/>
          <w:szCs w:val="24"/>
        </w:rPr>
      </w:pPr>
    </w:p>
    <w:p w:rsidR="00AB5661" w:rsidRDefault="00AB5661" w:rsidP="00E67439">
      <w:pPr>
        <w:spacing w:after="0" w:line="240" w:lineRule="auto"/>
        <w:ind w:left="720"/>
        <w:jc w:val="both"/>
        <w:rPr>
          <w:rFonts w:eastAsia="Times New Roman" w:cs="Times New Roman"/>
          <w:szCs w:val="24"/>
        </w:rPr>
      </w:pPr>
      <w:r>
        <w:rPr>
          <w:rFonts w:eastAsia="Times New Roman" w:cs="Times New Roman"/>
          <w:szCs w:val="24"/>
        </w:rPr>
        <w:t xml:space="preserve">(b) Makes application of </w:t>
      </w:r>
      <w:r w:rsidRPr="000623CF">
        <w:rPr>
          <w:rFonts w:eastAsia="Times New Roman" w:cs="Times New Roman"/>
          <w:szCs w:val="24"/>
        </w:rPr>
        <w:t>Sections 130.002(d) and 130.0021, Civil Practice and</w:t>
      </w:r>
      <w:r>
        <w:rPr>
          <w:rFonts w:eastAsia="Times New Roman" w:cs="Times New Roman"/>
          <w:szCs w:val="24"/>
        </w:rPr>
        <w:t xml:space="preserve"> </w:t>
      </w:r>
      <w:r w:rsidRPr="000623CF">
        <w:rPr>
          <w:rFonts w:eastAsia="Times New Roman" w:cs="Times New Roman"/>
          <w:szCs w:val="24"/>
        </w:rPr>
        <w:t>Remedies Code, as added by this article,</w:t>
      </w:r>
      <w:r>
        <w:rPr>
          <w:rFonts w:eastAsia="Times New Roman" w:cs="Times New Roman"/>
          <w:szCs w:val="24"/>
        </w:rPr>
        <w:t xml:space="preserve"> prospective. </w:t>
      </w:r>
    </w:p>
    <w:p w:rsidR="00AB5661" w:rsidRDefault="00AB5661" w:rsidP="00E67439">
      <w:pPr>
        <w:spacing w:after="0" w:line="240" w:lineRule="auto"/>
        <w:jc w:val="both"/>
        <w:rPr>
          <w:rFonts w:eastAsia="Times New Roman" w:cs="Times New Roman"/>
          <w:szCs w:val="24"/>
        </w:rPr>
      </w:pPr>
    </w:p>
    <w:p w:rsidR="00AB5661" w:rsidRDefault="00AB5661" w:rsidP="00E67439">
      <w:pPr>
        <w:spacing w:after="0" w:line="240" w:lineRule="auto"/>
        <w:jc w:val="both"/>
        <w:rPr>
          <w:rFonts w:eastAsia="Times New Roman" w:cs="Times New Roman"/>
          <w:szCs w:val="24"/>
        </w:rPr>
      </w:pPr>
      <w:r>
        <w:rPr>
          <w:rFonts w:eastAsia="Times New Roman" w:cs="Times New Roman"/>
          <w:szCs w:val="24"/>
        </w:rPr>
        <w:t>SECTION 1.05. Effective date, this article: September 1, 2019.</w:t>
      </w:r>
    </w:p>
    <w:p w:rsidR="00AB5661" w:rsidRDefault="00AB5661" w:rsidP="00E67439">
      <w:pPr>
        <w:spacing w:after="0" w:line="240" w:lineRule="auto"/>
        <w:jc w:val="both"/>
        <w:rPr>
          <w:rFonts w:eastAsia="Times New Roman" w:cs="Times New Roman"/>
          <w:szCs w:val="24"/>
        </w:rPr>
      </w:pPr>
    </w:p>
    <w:p w:rsidR="00AB5661" w:rsidRDefault="00AB5661" w:rsidP="00E67439">
      <w:pPr>
        <w:spacing w:after="0" w:line="240" w:lineRule="auto"/>
        <w:jc w:val="center"/>
        <w:rPr>
          <w:rFonts w:eastAsia="Times New Roman" w:cs="Times New Roman"/>
          <w:szCs w:val="24"/>
        </w:rPr>
      </w:pPr>
      <w:r w:rsidRPr="000623CF">
        <w:rPr>
          <w:rFonts w:eastAsia="Times New Roman" w:cs="Times New Roman"/>
          <w:szCs w:val="24"/>
        </w:rPr>
        <w:t xml:space="preserve">ARTICLE 2. ACQUISITION OF REAL </w:t>
      </w:r>
      <w:r>
        <w:rPr>
          <w:rFonts w:eastAsia="Times New Roman" w:cs="Times New Roman"/>
          <w:szCs w:val="24"/>
        </w:rPr>
        <w:t>PROPERTY BY ENTITY WITH</w:t>
      </w:r>
    </w:p>
    <w:p w:rsidR="00AB5661" w:rsidRDefault="00AB5661" w:rsidP="00E67439">
      <w:pPr>
        <w:spacing w:after="0" w:line="240" w:lineRule="auto"/>
        <w:jc w:val="center"/>
        <w:rPr>
          <w:rFonts w:eastAsia="Times New Roman" w:cs="Times New Roman"/>
          <w:szCs w:val="24"/>
        </w:rPr>
      </w:pPr>
      <w:r>
        <w:rPr>
          <w:rFonts w:eastAsia="Times New Roman" w:cs="Times New Roman"/>
          <w:szCs w:val="24"/>
        </w:rPr>
        <w:t xml:space="preserve">EMINENT </w:t>
      </w:r>
      <w:r w:rsidRPr="000623CF">
        <w:rPr>
          <w:rFonts w:eastAsia="Times New Roman" w:cs="Times New Roman"/>
          <w:szCs w:val="24"/>
        </w:rPr>
        <w:t>DOMAIN AUTHORITY</w:t>
      </w:r>
    </w:p>
    <w:p w:rsidR="00AB5661" w:rsidRDefault="00AB5661" w:rsidP="00E67439">
      <w:pPr>
        <w:spacing w:after="0" w:line="240" w:lineRule="auto"/>
        <w:jc w:val="center"/>
        <w:rPr>
          <w:rFonts w:eastAsia="Times New Roman" w:cs="Times New Roman"/>
          <w:szCs w:val="24"/>
        </w:rPr>
      </w:pPr>
    </w:p>
    <w:p w:rsidR="00AB5661" w:rsidRDefault="00AB5661" w:rsidP="00E67439">
      <w:pPr>
        <w:spacing w:after="0" w:line="240" w:lineRule="auto"/>
        <w:jc w:val="both"/>
        <w:rPr>
          <w:rFonts w:eastAsia="Times New Roman" w:cs="Times New Roman"/>
          <w:szCs w:val="24"/>
        </w:rPr>
      </w:pPr>
      <w:r>
        <w:rPr>
          <w:rFonts w:eastAsia="Times New Roman" w:cs="Times New Roman"/>
          <w:szCs w:val="24"/>
        </w:rPr>
        <w:t xml:space="preserve">SECTION 2.01. Amends </w:t>
      </w:r>
      <w:r w:rsidRPr="000623CF">
        <w:rPr>
          <w:rFonts w:eastAsia="Times New Roman" w:cs="Times New Roman"/>
          <w:szCs w:val="24"/>
        </w:rPr>
        <w:t>Section 21.0113, Property Code, by</w:t>
      </w:r>
      <w:r>
        <w:rPr>
          <w:rFonts w:eastAsia="Times New Roman" w:cs="Times New Roman"/>
          <w:szCs w:val="24"/>
        </w:rPr>
        <w:t xml:space="preserve"> </w:t>
      </w:r>
      <w:r w:rsidRPr="000623CF">
        <w:rPr>
          <w:rFonts w:eastAsia="Times New Roman" w:cs="Times New Roman"/>
          <w:szCs w:val="24"/>
        </w:rPr>
        <w:t>adding Subsections (c), (d), (e), and (f)</w:t>
      </w:r>
      <w:r>
        <w:rPr>
          <w:rFonts w:eastAsia="Times New Roman" w:cs="Times New Roman"/>
          <w:szCs w:val="24"/>
        </w:rPr>
        <w:t>, as follows:</w:t>
      </w:r>
    </w:p>
    <w:p w:rsidR="00AB5661" w:rsidRDefault="00AB5661" w:rsidP="00E67439">
      <w:pPr>
        <w:spacing w:after="0" w:line="240" w:lineRule="auto"/>
        <w:jc w:val="both"/>
        <w:rPr>
          <w:rFonts w:eastAsia="Times New Roman" w:cs="Times New Roman"/>
          <w:szCs w:val="24"/>
        </w:rPr>
      </w:pPr>
    </w:p>
    <w:p w:rsidR="00AB5661" w:rsidRDefault="00AB5661" w:rsidP="00E67439">
      <w:pPr>
        <w:spacing w:after="0" w:line="240" w:lineRule="auto"/>
        <w:ind w:left="720"/>
        <w:jc w:val="both"/>
        <w:rPr>
          <w:rFonts w:eastAsia="Times New Roman" w:cs="Times New Roman"/>
          <w:szCs w:val="24"/>
        </w:rPr>
      </w:pPr>
      <w:r>
        <w:rPr>
          <w:rFonts w:eastAsia="Times New Roman" w:cs="Times New Roman"/>
          <w:szCs w:val="24"/>
        </w:rPr>
        <w:t xml:space="preserve">(c) Provides that, notwithstanding </w:t>
      </w:r>
      <w:r w:rsidRPr="000623CF">
        <w:rPr>
          <w:rFonts w:eastAsia="Times New Roman" w:cs="Times New Roman"/>
          <w:szCs w:val="24"/>
        </w:rPr>
        <w:t>Subsection (b), a private entity, as</w:t>
      </w:r>
      <w:r>
        <w:rPr>
          <w:rFonts w:eastAsia="Times New Roman" w:cs="Times New Roman"/>
          <w:szCs w:val="24"/>
        </w:rPr>
        <w:t xml:space="preserve"> </w:t>
      </w:r>
      <w:r w:rsidRPr="000623CF">
        <w:rPr>
          <w:rFonts w:eastAsia="Times New Roman" w:cs="Times New Roman"/>
          <w:szCs w:val="24"/>
        </w:rPr>
        <w:t>defined by Section 21.031, with eminent domain authority that wants</w:t>
      </w:r>
      <w:r>
        <w:rPr>
          <w:rFonts w:eastAsia="Times New Roman" w:cs="Times New Roman"/>
          <w:szCs w:val="24"/>
        </w:rPr>
        <w:t xml:space="preserve"> </w:t>
      </w:r>
      <w:r w:rsidRPr="000623CF">
        <w:rPr>
          <w:rFonts w:eastAsia="Times New Roman" w:cs="Times New Roman"/>
          <w:szCs w:val="24"/>
        </w:rPr>
        <w:t>to acquire real property for a public use has made a bona fide offer</w:t>
      </w:r>
      <w:r>
        <w:rPr>
          <w:rFonts w:eastAsia="Times New Roman" w:cs="Times New Roman"/>
          <w:szCs w:val="24"/>
        </w:rPr>
        <w:t xml:space="preserve"> only if the entity:</w:t>
      </w:r>
    </w:p>
    <w:p w:rsidR="00AB5661" w:rsidRDefault="00AB5661" w:rsidP="00E67439">
      <w:pPr>
        <w:spacing w:after="0" w:line="240" w:lineRule="auto"/>
        <w:ind w:left="720"/>
        <w:jc w:val="both"/>
        <w:rPr>
          <w:rFonts w:eastAsia="Times New Roman" w:cs="Times New Roman"/>
          <w:szCs w:val="24"/>
        </w:rPr>
      </w:pPr>
    </w:p>
    <w:p w:rsidR="00AB5661" w:rsidRDefault="00AB5661" w:rsidP="00E67439">
      <w:pPr>
        <w:spacing w:after="0" w:line="240" w:lineRule="auto"/>
        <w:ind w:left="1440"/>
        <w:jc w:val="both"/>
        <w:rPr>
          <w:rFonts w:eastAsia="Times New Roman" w:cs="Times New Roman"/>
          <w:szCs w:val="24"/>
        </w:rPr>
      </w:pPr>
      <w:r w:rsidRPr="000623CF">
        <w:rPr>
          <w:rFonts w:eastAsia="Times New Roman" w:cs="Times New Roman"/>
          <w:szCs w:val="24"/>
        </w:rPr>
        <w:t>(1)</w:t>
      </w:r>
      <w:r>
        <w:rPr>
          <w:rFonts w:eastAsia="Times New Roman" w:cs="Times New Roman"/>
          <w:szCs w:val="24"/>
        </w:rPr>
        <w:t xml:space="preserve"> </w:t>
      </w:r>
      <w:r w:rsidRPr="000623CF">
        <w:rPr>
          <w:rFonts w:eastAsia="Times New Roman" w:cs="Times New Roman"/>
          <w:szCs w:val="24"/>
        </w:rPr>
        <w:t>satisfies the requirements of Subsection (b);</w:t>
      </w:r>
    </w:p>
    <w:p w:rsidR="00AB5661" w:rsidRPr="000623CF" w:rsidRDefault="00AB5661" w:rsidP="00E67439">
      <w:pPr>
        <w:spacing w:after="0" w:line="240" w:lineRule="auto"/>
        <w:ind w:left="1440"/>
        <w:jc w:val="both"/>
        <w:rPr>
          <w:rFonts w:eastAsia="Times New Roman" w:cs="Times New Roman"/>
          <w:szCs w:val="24"/>
        </w:rPr>
      </w:pPr>
    </w:p>
    <w:p w:rsidR="00AB5661" w:rsidRDefault="00AB5661" w:rsidP="00E67439">
      <w:pPr>
        <w:spacing w:after="0" w:line="240" w:lineRule="auto"/>
        <w:ind w:left="1440"/>
        <w:jc w:val="both"/>
        <w:rPr>
          <w:rFonts w:eastAsia="Times New Roman" w:cs="Times New Roman"/>
          <w:szCs w:val="24"/>
        </w:rPr>
      </w:pPr>
      <w:r w:rsidRPr="000623CF">
        <w:rPr>
          <w:rFonts w:eastAsia="Times New Roman" w:cs="Times New Roman"/>
          <w:szCs w:val="24"/>
        </w:rPr>
        <w:t>(2)</w:t>
      </w:r>
      <w:r>
        <w:rPr>
          <w:rFonts w:eastAsia="Times New Roman" w:cs="Times New Roman"/>
          <w:szCs w:val="24"/>
        </w:rPr>
        <w:t xml:space="preserve"> </w:t>
      </w:r>
      <w:r w:rsidRPr="000623CF">
        <w:rPr>
          <w:rFonts w:eastAsia="Times New Roman" w:cs="Times New Roman"/>
          <w:szCs w:val="24"/>
        </w:rPr>
        <w:t>includes with the initial offer:</w:t>
      </w:r>
    </w:p>
    <w:p w:rsidR="00AB5661" w:rsidRPr="000623CF" w:rsidRDefault="00AB5661" w:rsidP="00E67439">
      <w:pPr>
        <w:spacing w:after="0" w:line="240" w:lineRule="auto"/>
        <w:ind w:left="1440"/>
        <w:jc w:val="both"/>
        <w:rPr>
          <w:rFonts w:eastAsia="Times New Roman" w:cs="Times New Roman"/>
          <w:szCs w:val="24"/>
        </w:rPr>
      </w:pPr>
    </w:p>
    <w:p w:rsidR="00AB5661" w:rsidRDefault="00AB5661" w:rsidP="00E67439">
      <w:pPr>
        <w:spacing w:after="0" w:line="240" w:lineRule="auto"/>
        <w:ind w:left="2160"/>
        <w:jc w:val="both"/>
        <w:rPr>
          <w:rFonts w:eastAsia="Times New Roman" w:cs="Times New Roman"/>
          <w:szCs w:val="24"/>
        </w:rPr>
      </w:pPr>
      <w:r w:rsidRPr="000623CF">
        <w:rPr>
          <w:rFonts w:eastAsia="Times New Roman" w:cs="Times New Roman"/>
          <w:szCs w:val="24"/>
        </w:rPr>
        <w:t>(A)</w:t>
      </w:r>
      <w:r>
        <w:rPr>
          <w:rFonts w:eastAsia="Times New Roman" w:cs="Times New Roman"/>
          <w:szCs w:val="24"/>
        </w:rPr>
        <w:t xml:space="preserve"> </w:t>
      </w:r>
      <w:r w:rsidRPr="000623CF">
        <w:rPr>
          <w:rFonts w:eastAsia="Times New Roman" w:cs="Times New Roman"/>
          <w:szCs w:val="24"/>
        </w:rPr>
        <w:t>an offer of compensation in an amount equal</w:t>
      </w:r>
      <w:r>
        <w:rPr>
          <w:rFonts w:eastAsia="Times New Roman" w:cs="Times New Roman"/>
          <w:szCs w:val="24"/>
        </w:rPr>
        <w:t xml:space="preserve"> </w:t>
      </w:r>
      <w:r w:rsidRPr="000623CF">
        <w:rPr>
          <w:rFonts w:eastAsia="Times New Roman" w:cs="Times New Roman"/>
          <w:szCs w:val="24"/>
        </w:rPr>
        <w:t>to or greater than:</w:t>
      </w:r>
    </w:p>
    <w:p w:rsidR="00AB5661" w:rsidRPr="000623CF" w:rsidRDefault="00AB5661" w:rsidP="00E67439">
      <w:pPr>
        <w:spacing w:after="0" w:line="240" w:lineRule="auto"/>
        <w:ind w:left="2160"/>
        <w:jc w:val="both"/>
        <w:rPr>
          <w:rFonts w:eastAsia="Times New Roman" w:cs="Times New Roman"/>
          <w:szCs w:val="24"/>
        </w:rPr>
      </w:pPr>
    </w:p>
    <w:p w:rsidR="00AB5661" w:rsidRDefault="00AB5661" w:rsidP="00E67439">
      <w:pPr>
        <w:spacing w:after="0" w:line="240" w:lineRule="auto"/>
        <w:ind w:left="2880"/>
        <w:jc w:val="both"/>
        <w:rPr>
          <w:rFonts w:eastAsia="Times New Roman" w:cs="Times New Roman"/>
          <w:szCs w:val="24"/>
        </w:rPr>
      </w:pPr>
      <w:r w:rsidRPr="000623CF">
        <w:rPr>
          <w:rFonts w:eastAsia="Times New Roman" w:cs="Times New Roman"/>
          <w:szCs w:val="24"/>
        </w:rPr>
        <w:t>(i)</w:t>
      </w:r>
      <w:r>
        <w:rPr>
          <w:rFonts w:eastAsia="Times New Roman" w:cs="Times New Roman"/>
          <w:szCs w:val="24"/>
        </w:rPr>
        <w:t xml:space="preserve"> </w:t>
      </w:r>
      <w:r w:rsidRPr="000623CF">
        <w:rPr>
          <w:rFonts w:eastAsia="Times New Roman" w:cs="Times New Roman"/>
          <w:szCs w:val="24"/>
        </w:rPr>
        <w:t>the market value of the property rights</w:t>
      </w:r>
      <w:r>
        <w:rPr>
          <w:rFonts w:eastAsia="Times New Roman" w:cs="Times New Roman"/>
          <w:szCs w:val="24"/>
        </w:rPr>
        <w:t xml:space="preserve"> </w:t>
      </w:r>
      <w:r w:rsidRPr="000623CF">
        <w:rPr>
          <w:rFonts w:eastAsia="Times New Roman" w:cs="Times New Roman"/>
          <w:szCs w:val="24"/>
        </w:rPr>
        <w:t>sought to be acquired, including an estimate of damages to the</w:t>
      </w:r>
      <w:r>
        <w:rPr>
          <w:rFonts w:eastAsia="Times New Roman" w:cs="Times New Roman"/>
          <w:szCs w:val="24"/>
        </w:rPr>
        <w:t xml:space="preserve"> </w:t>
      </w:r>
      <w:r w:rsidRPr="000623CF">
        <w:rPr>
          <w:rFonts w:eastAsia="Times New Roman" w:cs="Times New Roman"/>
          <w:szCs w:val="24"/>
        </w:rPr>
        <w:t>property owner</w:t>
      </w:r>
      <w:r>
        <w:rPr>
          <w:rFonts w:eastAsia="Times New Roman" w:cs="Times New Roman"/>
          <w:szCs w:val="24"/>
        </w:rPr>
        <w:t>'s</w:t>
      </w:r>
      <w:r w:rsidRPr="000623CF">
        <w:rPr>
          <w:rFonts w:eastAsia="Times New Roman" w:cs="Times New Roman"/>
          <w:szCs w:val="24"/>
        </w:rPr>
        <w:t xml:space="preserve"> remaining property, if any, based on an appraisal</w:t>
      </w:r>
      <w:r>
        <w:rPr>
          <w:rFonts w:eastAsia="Times New Roman" w:cs="Times New Roman"/>
          <w:szCs w:val="24"/>
        </w:rPr>
        <w:t xml:space="preserve"> </w:t>
      </w:r>
      <w:r w:rsidRPr="000623CF">
        <w:rPr>
          <w:rFonts w:eastAsia="Times New Roman" w:cs="Times New Roman"/>
          <w:szCs w:val="24"/>
        </w:rPr>
        <w:t>of the property prepared by a third party who is a certified general</w:t>
      </w:r>
      <w:r>
        <w:rPr>
          <w:rFonts w:eastAsia="Times New Roman" w:cs="Times New Roman"/>
          <w:szCs w:val="24"/>
        </w:rPr>
        <w:t xml:space="preserve"> </w:t>
      </w:r>
      <w:r w:rsidRPr="000623CF">
        <w:rPr>
          <w:rFonts w:eastAsia="Times New Roman" w:cs="Times New Roman"/>
          <w:szCs w:val="24"/>
        </w:rPr>
        <w:t>appraiser licensed under Chapter 1103</w:t>
      </w:r>
      <w:r>
        <w:rPr>
          <w:rFonts w:eastAsia="Times New Roman" w:cs="Times New Roman"/>
          <w:szCs w:val="24"/>
        </w:rPr>
        <w:t xml:space="preserve"> (Real Estate Appraisers)</w:t>
      </w:r>
      <w:r w:rsidRPr="000623CF">
        <w:rPr>
          <w:rFonts w:eastAsia="Times New Roman" w:cs="Times New Roman"/>
          <w:szCs w:val="24"/>
        </w:rPr>
        <w:t>, Occupations Code; or</w:t>
      </w:r>
    </w:p>
    <w:p w:rsidR="00AB5661" w:rsidRPr="000623CF" w:rsidRDefault="00AB5661" w:rsidP="00E67439">
      <w:pPr>
        <w:spacing w:after="0" w:line="240" w:lineRule="auto"/>
        <w:ind w:left="2880"/>
        <w:jc w:val="both"/>
        <w:rPr>
          <w:rFonts w:eastAsia="Times New Roman" w:cs="Times New Roman"/>
          <w:szCs w:val="24"/>
        </w:rPr>
      </w:pPr>
    </w:p>
    <w:p w:rsidR="00AB5661" w:rsidRDefault="00AB5661" w:rsidP="00E67439">
      <w:pPr>
        <w:spacing w:after="0" w:line="240" w:lineRule="auto"/>
        <w:ind w:left="2880"/>
        <w:jc w:val="both"/>
        <w:rPr>
          <w:rFonts w:eastAsia="Times New Roman" w:cs="Times New Roman"/>
          <w:szCs w:val="24"/>
        </w:rPr>
      </w:pPr>
      <w:r w:rsidRPr="000623CF">
        <w:rPr>
          <w:rFonts w:eastAsia="Times New Roman" w:cs="Times New Roman"/>
          <w:szCs w:val="24"/>
        </w:rPr>
        <w:t>(ii)</w:t>
      </w:r>
      <w:r>
        <w:rPr>
          <w:rFonts w:eastAsia="Times New Roman" w:cs="Times New Roman"/>
          <w:szCs w:val="24"/>
        </w:rPr>
        <w:t xml:space="preserve"> </w:t>
      </w:r>
      <w:r w:rsidRPr="000623CF">
        <w:rPr>
          <w:rFonts w:eastAsia="Times New Roman" w:cs="Times New Roman"/>
          <w:szCs w:val="24"/>
        </w:rPr>
        <w:t>the estimated price or market value of</w:t>
      </w:r>
      <w:r>
        <w:rPr>
          <w:rFonts w:eastAsia="Times New Roman" w:cs="Times New Roman"/>
          <w:szCs w:val="24"/>
        </w:rPr>
        <w:t xml:space="preserve"> </w:t>
      </w:r>
      <w:r w:rsidRPr="00211A27">
        <w:rPr>
          <w:rFonts w:eastAsia="Times New Roman" w:cs="Times New Roman"/>
          <w:szCs w:val="24"/>
        </w:rPr>
        <w:t>t</w:t>
      </w:r>
      <w:r>
        <w:rPr>
          <w:rFonts w:eastAsia="Times New Roman" w:cs="Times New Roman"/>
          <w:szCs w:val="24"/>
        </w:rPr>
        <w:t xml:space="preserve">he property rights sought to be </w:t>
      </w:r>
      <w:r w:rsidRPr="00211A27">
        <w:rPr>
          <w:rFonts w:eastAsia="Times New Roman" w:cs="Times New Roman"/>
          <w:szCs w:val="24"/>
        </w:rPr>
        <w:t>acquired based on data for at least</w:t>
      </w:r>
      <w:r>
        <w:rPr>
          <w:rFonts w:eastAsia="Times New Roman" w:cs="Times New Roman"/>
          <w:szCs w:val="24"/>
        </w:rPr>
        <w:t xml:space="preserve"> </w:t>
      </w:r>
      <w:r w:rsidRPr="00211A27">
        <w:rPr>
          <w:rFonts w:eastAsia="Times New Roman" w:cs="Times New Roman"/>
          <w:szCs w:val="24"/>
        </w:rPr>
        <w:t>three comparable arm</w:t>
      </w:r>
      <w:r>
        <w:rPr>
          <w:rFonts w:eastAsia="Times New Roman" w:cs="Times New Roman"/>
          <w:szCs w:val="24"/>
        </w:rPr>
        <w:t>'s</w:t>
      </w:r>
      <w:r w:rsidRPr="00211A27">
        <w:rPr>
          <w:rFonts w:eastAsia="Times New Roman" w:cs="Times New Roman"/>
          <w:szCs w:val="24"/>
        </w:rPr>
        <w:t>-length sales of a fee simple interest in</w:t>
      </w:r>
      <w:r>
        <w:rPr>
          <w:rFonts w:eastAsia="Times New Roman" w:cs="Times New Roman"/>
          <w:szCs w:val="24"/>
        </w:rPr>
        <w:t xml:space="preserve"> </w:t>
      </w:r>
      <w:r w:rsidRPr="00211A27">
        <w:rPr>
          <w:rFonts w:eastAsia="Times New Roman" w:cs="Times New Roman"/>
          <w:szCs w:val="24"/>
        </w:rPr>
        <w:t>property, including an estimate of damages to the property owner</w:t>
      </w:r>
      <w:r>
        <w:rPr>
          <w:rFonts w:eastAsia="Times New Roman" w:cs="Times New Roman"/>
          <w:szCs w:val="24"/>
        </w:rPr>
        <w:t xml:space="preserve">'s </w:t>
      </w:r>
      <w:r w:rsidRPr="00211A27">
        <w:rPr>
          <w:rFonts w:eastAsia="Times New Roman" w:cs="Times New Roman"/>
          <w:szCs w:val="24"/>
        </w:rPr>
        <w:t>remaining property, if any, based on data then available to the</w:t>
      </w:r>
      <w:r>
        <w:rPr>
          <w:rFonts w:eastAsia="Times New Roman" w:cs="Times New Roman"/>
          <w:szCs w:val="24"/>
        </w:rPr>
        <w:t xml:space="preserve"> </w:t>
      </w:r>
      <w:r w:rsidRPr="00211A27">
        <w:rPr>
          <w:rFonts w:eastAsia="Times New Roman" w:cs="Times New Roman"/>
          <w:szCs w:val="24"/>
        </w:rPr>
        <w:t>appraiser, broker, or private entity, as applicable, and based on:</w:t>
      </w:r>
    </w:p>
    <w:p w:rsidR="00AB5661" w:rsidRDefault="00AB5661" w:rsidP="00E67439">
      <w:pPr>
        <w:spacing w:after="0" w:line="240" w:lineRule="auto"/>
        <w:ind w:left="2880"/>
        <w:jc w:val="both"/>
        <w:rPr>
          <w:rFonts w:eastAsia="Times New Roman" w:cs="Times New Roman"/>
          <w:szCs w:val="24"/>
        </w:rPr>
      </w:pPr>
    </w:p>
    <w:p w:rsidR="00AB5661" w:rsidRDefault="00AB5661" w:rsidP="00E67439">
      <w:pPr>
        <w:spacing w:after="0" w:line="240" w:lineRule="auto"/>
        <w:ind w:left="3600"/>
        <w:jc w:val="both"/>
        <w:rPr>
          <w:rFonts w:eastAsia="Times New Roman" w:cs="Times New Roman"/>
          <w:szCs w:val="24"/>
        </w:rPr>
      </w:pPr>
      <w:r w:rsidRPr="00211A27">
        <w:rPr>
          <w:rFonts w:eastAsia="Times New Roman" w:cs="Times New Roman"/>
          <w:szCs w:val="24"/>
        </w:rPr>
        <w:t>(a)</w:t>
      </w:r>
      <w:r>
        <w:rPr>
          <w:rFonts w:eastAsia="Times New Roman" w:cs="Times New Roman"/>
          <w:szCs w:val="24"/>
        </w:rPr>
        <w:t xml:space="preserve"> </w:t>
      </w:r>
      <w:r w:rsidRPr="00211A27">
        <w:rPr>
          <w:rFonts w:eastAsia="Times New Roman" w:cs="Times New Roman"/>
          <w:szCs w:val="24"/>
        </w:rPr>
        <w:t>a comparative market analysis</w:t>
      </w:r>
      <w:r>
        <w:rPr>
          <w:rFonts w:eastAsia="Times New Roman" w:cs="Times New Roman"/>
          <w:szCs w:val="24"/>
        </w:rPr>
        <w:t xml:space="preserve"> </w:t>
      </w:r>
      <w:r w:rsidRPr="00211A27">
        <w:rPr>
          <w:rFonts w:eastAsia="Times New Roman" w:cs="Times New Roman"/>
          <w:szCs w:val="24"/>
        </w:rPr>
        <w:t>prepared by a third party who is a real estate broker licensed under</w:t>
      </w:r>
      <w:r>
        <w:rPr>
          <w:rFonts w:eastAsia="Times New Roman" w:cs="Times New Roman"/>
          <w:szCs w:val="24"/>
        </w:rPr>
        <w:t xml:space="preserve"> </w:t>
      </w:r>
      <w:r w:rsidRPr="00211A27">
        <w:rPr>
          <w:rFonts w:eastAsia="Times New Roman" w:cs="Times New Roman"/>
          <w:szCs w:val="24"/>
        </w:rPr>
        <w:t>Chapter 1101</w:t>
      </w:r>
      <w:r>
        <w:rPr>
          <w:rFonts w:eastAsia="Times New Roman" w:cs="Times New Roman"/>
          <w:szCs w:val="24"/>
        </w:rPr>
        <w:t xml:space="preserve"> (Real Estate Brokers and Sales Agents)</w:t>
      </w:r>
      <w:r w:rsidRPr="00211A27">
        <w:rPr>
          <w:rFonts w:eastAsia="Times New Roman" w:cs="Times New Roman"/>
          <w:szCs w:val="24"/>
        </w:rPr>
        <w:t>, Occupations Code, or a certified general appraiser</w:t>
      </w:r>
      <w:r>
        <w:rPr>
          <w:rFonts w:eastAsia="Times New Roman" w:cs="Times New Roman"/>
          <w:szCs w:val="24"/>
        </w:rPr>
        <w:t xml:space="preserve"> </w:t>
      </w:r>
      <w:r w:rsidRPr="00211A27">
        <w:rPr>
          <w:rFonts w:eastAsia="Times New Roman" w:cs="Times New Roman"/>
          <w:szCs w:val="24"/>
        </w:rPr>
        <w:t>licensed under Chapter 1103, Occupations Code;</w:t>
      </w:r>
    </w:p>
    <w:p w:rsidR="00AB5661" w:rsidRPr="00211A27" w:rsidRDefault="00AB5661" w:rsidP="00E67439">
      <w:pPr>
        <w:spacing w:after="0" w:line="240" w:lineRule="auto"/>
        <w:ind w:left="3600"/>
        <w:jc w:val="both"/>
        <w:rPr>
          <w:rFonts w:eastAsia="Times New Roman" w:cs="Times New Roman"/>
          <w:szCs w:val="24"/>
        </w:rPr>
      </w:pPr>
    </w:p>
    <w:p w:rsidR="00AB5661" w:rsidRPr="00211A27" w:rsidRDefault="00AB5661" w:rsidP="00E67439">
      <w:pPr>
        <w:spacing w:after="0" w:line="240" w:lineRule="auto"/>
        <w:ind w:left="3600"/>
        <w:jc w:val="both"/>
        <w:rPr>
          <w:rFonts w:eastAsia="Times New Roman" w:cs="Times New Roman"/>
          <w:szCs w:val="24"/>
        </w:rPr>
      </w:pPr>
      <w:r w:rsidRPr="00211A27">
        <w:rPr>
          <w:rFonts w:eastAsia="Times New Roman" w:cs="Times New Roman"/>
          <w:szCs w:val="24"/>
        </w:rPr>
        <w:t>(b)</w:t>
      </w:r>
      <w:r>
        <w:rPr>
          <w:rFonts w:eastAsia="Times New Roman" w:cs="Times New Roman"/>
          <w:szCs w:val="24"/>
        </w:rPr>
        <w:t xml:space="preserve"> </w:t>
      </w:r>
      <w:r w:rsidRPr="00211A27">
        <w:rPr>
          <w:rFonts w:eastAsia="Times New Roman" w:cs="Times New Roman"/>
          <w:szCs w:val="24"/>
        </w:rPr>
        <w:t>a broker price opinion prepared by</w:t>
      </w:r>
      <w:r>
        <w:rPr>
          <w:rFonts w:eastAsia="Times New Roman" w:cs="Times New Roman"/>
          <w:szCs w:val="24"/>
        </w:rPr>
        <w:t xml:space="preserve"> a third party who is a realm </w:t>
      </w:r>
      <w:r w:rsidRPr="00211A27">
        <w:rPr>
          <w:rFonts w:eastAsia="Times New Roman" w:cs="Times New Roman"/>
          <w:szCs w:val="24"/>
        </w:rPr>
        <w:t>estate broker licensed under Chapter</w:t>
      </w:r>
      <w:r>
        <w:rPr>
          <w:rFonts w:eastAsia="Times New Roman" w:cs="Times New Roman"/>
          <w:szCs w:val="24"/>
        </w:rPr>
        <w:t xml:space="preserve"> </w:t>
      </w:r>
      <w:r w:rsidRPr="00211A27">
        <w:rPr>
          <w:rFonts w:eastAsia="Times New Roman" w:cs="Times New Roman"/>
          <w:szCs w:val="24"/>
        </w:rPr>
        <w:t>1101, Occupations Code; or</w:t>
      </w:r>
    </w:p>
    <w:p w:rsidR="00AB5661" w:rsidRDefault="00AB5661" w:rsidP="00E67439">
      <w:pPr>
        <w:spacing w:after="0" w:line="240" w:lineRule="auto"/>
        <w:ind w:left="3600"/>
        <w:jc w:val="both"/>
        <w:rPr>
          <w:rFonts w:eastAsia="Times New Roman" w:cs="Times New Roman"/>
          <w:szCs w:val="24"/>
        </w:rPr>
      </w:pPr>
    </w:p>
    <w:p w:rsidR="00AB5661" w:rsidRDefault="00AB5661" w:rsidP="00E67439">
      <w:pPr>
        <w:spacing w:after="0" w:line="240" w:lineRule="auto"/>
        <w:ind w:left="3600"/>
        <w:jc w:val="both"/>
        <w:rPr>
          <w:rFonts w:eastAsia="Times New Roman" w:cs="Times New Roman"/>
          <w:szCs w:val="24"/>
        </w:rPr>
      </w:pPr>
      <w:r w:rsidRPr="00211A27">
        <w:rPr>
          <w:rFonts w:eastAsia="Times New Roman" w:cs="Times New Roman"/>
          <w:szCs w:val="24"/>
        </w:rPr>
        <w:t>(c)</w:t>
      </w:r>
      <w:r>
        <w:rPr>
          <w:rFonts w:eastAsia="Times New Roman" w:cs="Times New Roman"/>
          <w:szCs w:val="24"/>
        </w:rPr>
        <w:t xml:space="preserve"> </w:t>
      </w:r>
      <w:r w:rsidRPr="00211A27">
        <w:rPr>
          <w:rFonts w:eastAsia="Times New Roman" w:cs="Times New Roman"/>
          <w:szCs w:val="24"/>
        </w:rPr>
        <w:t>a market study prepared by a third</w:t>
      </w:r>
      <w:r>
        <w:rPr>
          <w:rFonts w:eastAsia="Times New Roman" w:cs="Times New Roman"/>
          <w:szCs w:val="24"/>
        </w:rPr>
        <w:t xml:space="preserve"> </w:t>
      </w:r>
      <w:r w:rsidRPr="00211A27">
        <w:rPr>
          <w:rFonts w:eastAsia="Times New Roman" w:cs="Times New Roman"/>
          <w:szCs w:val="24"/>
        </w:rPr>
        <w:t>party who is a real estate broker licensed under Chapter 1101,</w:t>
      </w:r>
      <w:r>
        <w:rPr>
          <w:rFonts w:eastAsia="Times New Roman" w:cs="Times New Roman"/>
          <w:szCs w:val="24"/>
        </w:rPr>
        <w:t xml:space="preserve"> </w:t>
      </w:r>
      <w:r w:rsidRPr="00211A27">
        <w:rPr>
          <w:rFonts w:eastAsia="Times New Roman" w:cs="Times New Roman"/>
          <w:szCs w:val="24"/>
        </w:rPr>
        <w:t>Occupations Code, or a certified general appraiser licensed under</w:t>
      </w:r>
      <w:r>
        <w:rPr>
          <w:rFonts w:eastAsia="Times New Roman" w:cs="Times New Roman"/>
          <w:szCs w:val="24"/>
        </w:rPr>
        <w:t xml:space="preserve"> </w:t>
      </w:r>
      <w:r w:rsidRPr="00211A27">
        <w:rPr>
          <w:rFonts w:eastAsia="Times New Roman" w:cs="Times New Roman"/>
          <w:szCs w:val="24"/>
        </w:rPr>
        <w:t>Chapter 1103, Occupations Code;</w:t>
      </w:r>
    </w:p>
    <w:p w:rsidR="00AB5661" w:rsidRDefault="00AB5661" w:rsidP="00E67439">
      <w:pPr>
        <w:spacing w:after="0" w:line="240" w:lineRule="auto"/>
        <w:ind w:left="2880"/>
        <w:jc w:val="both"/>
        <w:rPr>
          <w:rFonts w:eastAsia="Times New Roman" w:cs="Times New Roman"/>
          <w:szCs w:val="24"/>
        </w:rPr>
      </w:pPr>
    </w:p>
    <w:p w:rsidR="00AB5661" w:rsidRPr="00211A27" w:rsidRDefault="00AB5661" w:rsidP="00E67439">
      <w:pPr>
        <w:spacing w:after="0" w:line="240" w:lineRule="auto"/>
        <w:ind w:left="2160"/>
        <w:jc w:val="both"/>
        <w:rPr>
          <w:rFonts w:eastAsia="Times New Roman" w:cs="Times New Roman"/>
          <w:szCs w:val="24"/>
        </w:rPr>
      </w:pPr>
      <w:r w:rsidRPr="00211A27">
        <w:rPr>
          <w:rFonts w:eastAsia="Times New Roman" w:cs="Times New Roman"/>
          <w:szCs w:val="24"/>
        </w:rPr>
        <w:t>(B)</w:t>
      </w:r>
      <w:r>
        <w:rPr>
          <w:rFonts w:eastAsia="Times New Roman" w:cs="Times New Roman"/>
          <w:szCs w:val="24"/>
        </w:rPr>
        <w:t xml:space="preserve"> </w:t>
      </w:r>
      <w:r w:rsidRPr="00211A27">
        <w:rPr>
          <w:rFonts w:eastAsia="Times New Roman" w:cs="Times New Roman"/>
          <w:szCs w:val="24"/>
        </w:rPr>
        <w:t>the complete written report of the appraisal,</w:t>
      </w:r>
      <w:r>
        <w:rPr>
          <w:rFonts w:eastAsia="Times New Roman" w:cs="Times New Roman"/>
          <w:szCs w:val="24"/>
        </w:rPr>
        <w:t xml:space="preserve"> </w:t>
      </w:r>
      <w:r w:rsidRPr="00211A27">
        <w:rPr>
          <w:rFonts w:eastAsia="Times New Roman" w:cs="Times New Roman"/>
          <w:szCs w:val="24"/>
        </w:rPr>
        <w:t>the comparative market analysis, the broker price opinion, the</w:t>
      </w:r>
      <w:r>
        <w:rPr>
          <w:rFonts w:eastAsia="Times New Roman" w:cs="Times New Roman"/>
          <w:szCs w:val="24"/>
        </w:rPr>
        <w:t xml:space="preserve"> </w:t>
      </w:r>
      <w:r w:rsidRPr="00211A27">
        <w:rPr>
          <w:rFonts w:eastAsia="Times New Roman" w:cs="Times New Roman"/>
          <w:szCs w:val="24"/>
        </w:rPr>
        <w:t>market study, or a summary of the market study, as prepared by the</w:t>
      </w:r>
      <w:r>
        <w:rPr>
          <w:rFonts w:eastAsia="Times New Roman" w:cs="Times New Roman"/>
          <w:szCs w:val="24"/>
        </w:rPr>
        <w:t xml:space="preserve"> </w:t>
      </w:r>
      <w:r w:rsidRPr="00211A27">
        <w:rPr>
          <w:rFonts w:eastAsia="Times New Roman" w:cs="Times New Roman"/>
          <w:szCs w:val="24"/>
        </w:rPr>
        <w:t>third party, that forms the basis for the amount of the offer of</w:t>
      </w:r>
      <w:r>
        <w:rPr>
          <w:rFonts w:eastAsia="Times New Roman" w:cs="Times New Roman"/>
          <w:szCs w:val="24"/>
        </w:rPr>
        <w:t xml:space="preserve"> </w:t>
      </w:r>
      <w:r w:rsidRPr="00211A27">
        <w:rPr>
          <w:rFonts w:eastAsia="Times New Roman" w:cs="Times New Roman"/>
          <w:szCs w:val="24"/>
        </w:rPr>
        <w:t>compensation under Paragraph (A);</w:t>
      </w:r>
    </w:p>
    <w:p w:rsidR="00AB5661" w:rsidRDefault="00AB5661" w:rsidP="00E67439">
      <w:pPr>
        <w:spacing w:after="0" w:line="240" w:lineRule="auto"/>
        <w:ind w:left="2160"/>
        <w:jc w:val="both"/>
        <w:rPr>
          <w:rFonts w:eastAsia="Times New Roman" w:cs="Times New Roman"/>
          <w:szCs w:val="24"/>
        </w:rPr>
      </w:pPr>
    </w:p>
    <w:p w:rsidR="00AB5661" w:rsidRPr="00211A27" w:rsidRDefault="00AB5661" w:rsidP="00E67439">
      <w:pPr>
        <w:spacing w:after="0" w:line="240" w:lineRule="auto"/>
        <w:ind w:left="2160"/>
        <w:jc w:val="both"/>
        <w:rPr>
          <w:rFonts w:eastAsia="Times New Roman" w:cs="Times New Roman"/>
          <w:szCs w:val="24"/>
        </w:rPr>
      </w:pPr>
      <w:r w:rsidRPr="00211A27">
        <w:rPr>
          <w:rFonts w:eastAsia="Times New Roman" w:cs="Times New Roman"/>
          <w:szCs w:val="24"/>
        </w:rPr>
        <w:t>(C)</w:t>
      </w:r>
      <w:r>
        <w:rPr>
          <w:rFonts w:eastAsia="Times New Roman" w:cs="Times New Roman"/>
          <w:szCs w:val="24"/>
        </w:rPr>
        <w:t xml:space="preserve"> </w:t>
      </w:r>
      <w:r w:rsidRPr="00211A27">
        <w:rPr>
          <w:rFonts w:eastAsia="Times New Roman" w:cs="Times New Roman"/>
          <w:szCs w:val="24"/>
        </w:rPr>
        <w:t>a deed, easement, agreement, or other</w:t>
      </w:r>
      <w:r>
        <w:rPr>
          <w:rFonts w:eastAsia="Times New Roman" w:cs="Times New Roman"/>
          <w:szCs w:val="24"/>
        </w:rPr>
        <w:t xml:space="preserve"> </w:t>
      </w:r>
      <w:r w:rsidRPr="00211A27">
        <w:rPr>
          <w:rFonts w:eastAsia="Times New Roman" w:cs="Times New Roman"/>
          <w:szCs w:val="24"/>
        </w:rPr>
        <w:t>instrument of conveyance for the property rights sought that</w:t>
      </w:r>
      <w:r>
        <w:rPr>
          <w:rFonts w:eastAsia="Times New Roman" w:cs="Times New Roman"/>
          <w:szCs w:val="24"/>
        </w:rPr>
        <w:t xml:space="preserve"> </w:t>
      </w:r>
      <w:r w:rsidRPr="00211A27">
        <w:rPr>
          <w:rFonts w:eastAsia="Times New Roman" w:cs="Times New Roman"/>
          <w:szCs w:val="24"/>
        </w:rPr>
        <w:t>complies with Section 21.0114;</w:t>
      </w:r>
    </w:p>
    <w:p w:rsidR="00AB5661" w:rsidRDefault="00AB5661" w:rsidP="00E67439">
      <w:pPr>
        <w:spacing w:after="0" w:line="240" w:lineRule="auto"/>
        <w:ind w:left="2160"/>
        <w:jc w:val="both"/>
        <w:rPr>
          <w:rFonts w:eastAsia="Times New Roman" w:cs="Times New Roman"/>
          <w:szCs w:val="24"/>
        </w:rPr>
      </w:pPr>
    </w:p>
    <w:p w:rsidR="00AB5661" w:rsidRPr="00211A27" w:rsidRDefault="00AB5661" w:rsidP="00E67439">
      <w:pPr>
        <w:spacing w:after="0" w:line="240" w:lineRule="auto"/>
        <w:ind w:left="2160"/>
        <w:jc w:val="both"/>
        <w:rPr>
          <w:rFonts w:eastAsia="Times New Roman" w:cs="Times New Roman"/>
          <w:szCs w:val="24"/>
        </w:rPr>
      </w:pPr>
      <w:r w:rsidRPr="00211A27">
        <w:rPr>
          <w:rFonts w:eastAsia="Times New Roman" w:cs="Times New Roman"/>
          <w:szCs w:val="24"/>
        </w:rPr>
        <w:t>(D)</w:t>
      </w:r>
      <w:r>
        <w:rPr>
          <w:rFonts w:eastAsia="Times New Roman" w:cs="Times New Roman"/>
          <w:szCs w:val="24"/>
        </w:rPr>
        <w:t xml:space="preserve"> </w:t>
      </w:r>
      <w:r w:rsidRPr="00211A27">
        <w:rPr>
          <w:rFonts w:eastAsia="Times New Roman" w:cs="Times New Roman"/>
          <w:szCs w:val="24"/>
        </w:rPr>
        <w:t>notice of the terms described by Section</w:t>
      </w:r>
      <w:r>
        <w:rPr>
          <w:rFonts w:eastAsia="Times New Roman" w:cs="Times New Roman"/>
          <w:szCs w:val="24"/>
        </w:rPr>
        <w:t xml:space="preserve"> </w:t>
      </w:r>
      <w:r w:rsidRPr="00211A27">
        <w:rPr>
          <w:rFonts w:eastAsia="Times New Roman" w:cs="Times New Roman"/>
          <w:szCs w:val="24"/>
        </w:rPr>
        <w:t>21.0114(b) for which the property owner may negotiate to be</w:t>
      </w:r>
      <w:r>
        <w:rPr>
          <w:rFonts w:eastAsia="Times New Roman" w:cs="Times New Roman"/>
          <w:szCs w:val="24"/>
        </w:rPr>
        <w:t xml:space="preserve"> </w:t>
      </w:r>
      <w:r w:rsidRPr="00211A27">
        <w:rPr>
          <w:rFonts w:eastAsia="Times New Roman" w:cs="Times New Roman"/>
          <w:szCs w:val="24"/>
        </w:rPr>
        <w:t>included in a deed, easement, agreement, or other instrument of</w:t>
      </w:r>
      <w:r>
        <w:rPr>
          <w:rFonts w:eastAsia="Times New Roman" w:cs="Times New Roman"/>
          <w:szCs w:val="24"/>
        </w:rPr>
        <w:t xml:space="preserve"> </w:t>
      </w:r>
      <w:r w:rsidRPr="00211A27">
        <w:rPr>
          <w:rFonts w:eastAsia="Times New Roman" w:cs="Times New Roman"/>
          <w:szCs w:val="24"/>
        </w:rPr>
        <w:t>conveyance relating to the property;</w:t>
      </w:r>
    </w:p>
    <w:p w:rsidR="00AB5661" w:rsidRDefault="00AB5661" w:rsidP="00E67439">
      <w:pPr>
        <w:spacing w:after="0" w:line="240" w:lineRule="auto"/>
        <w:ind w:left="2160"/>
        <w:jc w:val="both"/>
        <w:rPr>
          <w:rFonts w:eastAsia="Times New Roman" w:cs="Times New Roman"/>
          <w:szCs w:val="24"/>
        </w:rPr>
      </w:pPr>
    </w:p>
    <w:p w:rsidR="00AB5661" w:rsidRPr="00211A27" w:rsidRDefault="00AB5661" w:rsidP="00E67439">
      <w:pPr>
        <w:spacing w:after="0" w:line="240" w:lineRule="auto"/>
        <w:ind w:left="2160"/>
        <w:jc w:val="both"/>
        <w:rPr>
          <w:rFonts w:eastAsia="Times New Roman" w:cs="Times New Roman"/>
          <w:szCs w:val="24"/>
        </w:rPr>
      </w:pPr>
      <w:r w:rsidRPr="00211A27">
        <w:rPr>
          <w:rFonts w:eastAsia="Times New Roman" w:cs="Times New Roman"/>
          <w:szCs w:val="24"/>
        </w:rPr>
        <w:t>(E)</w:t>
      </w:r>
      <w:r>
        <w:rPr>
          <w:rFonts w:eastAsia="Times New Roman" w:cs="Times New Roman"/>
          <w:szCs w:val="24"/>
        </w:rPr>
        <w:t xml:space="preserve"> </w:t>
      </w:r>
      <w:r w:rsidRPr="00211A27">
        <w:rPr>
          <w:rFonts w:eastAsia="Times New Roman" w:cs="Times New Roman"/>
          <w:szCs w:val="24"/>
        </w:rPr>
        <w:t>a statement of the property owner</w:t>
      </w:r>
      <w:r>
        <w:rPr>
          <w:rFonts w:eastAsia="Times New Roman" w:cs="Times New Roman"/>
          <w:szCs w:val="24"/>
        </w:rPr>
        <w:t>'s</w:t>
      </w:r>
      <w:r w:rsidRPr="00211A27">
        <w:rPr>
          <w:rFonts w:eastAsia="Times New Roman" w:cs="Times New Roman"/>
          <w:szCs w:val="24"/>
        </w:rPr>
        <w:t xml:space="preserve"> right to</w:t>
      </w:r>
      <w:r>
        <w:rPr>
          <w:rFonts w:eastAsia="Times New Roman" w:cs="Times New Roman"/>
          <w:szCs w:val="24"/>
        </w:rPr>
        <w:t xml:space="preserve"> </w:t>
      </w:r>
      <w:r w:rsidRPr="00211A27">
        <w:rPr>
          <w:rFonts w:eastAsia="Times New Roman" w:cs="Times New Roman"/>
          <w:szCs w:val="24"/>
        </w:rPr>
        <w:t>attend or request an information meeting required by Section 21.034</w:t>
      </w:r>
      <w:r>
        <w:rPr>
          <w:rFonts w:eastAsia="Times New Roman" w:cs="Times New Roman"/>
          <w:szCs w:val="24"/>
        </w:rPr>
        <w:t xml:space="preserve"> </w:t>
      </w:r>
      <w:r w:rsidRPr="00211A27">
        <w:rPr>
          <w:rFonts w:eastAsia="Times New Roman" w:cs="Times New Roman"/>
          <w:szCs w:val="24"/>
        </w:rPr>
        <w:t>or 21.035, as applicable; and</w:t>
      </w:r>
    </w:p>
    <w:p w:rsidR="00AB5661" w:rsidRDefault="00AB5661" w:rsidP="00E67439">
      <w:pPr>
        <w:spacing w:after="0" w:line="240" w:lineRule="auto"/>
        <w:ind w:left="2160"/>
        <w:jc w:val="both"/>
        <w:rPr>
          <w:rFonts w:eastAsia="Times New Roman" w:cs="Times New Roman"/>
          <w:szCs w:val="24"/>
        </w:rPr>
      </w:pPr>
    </w:p>
    <w:p w:rsidR="00AB5661" w:rsidRDefault="00AB5661" w:rsidP="00E67439">
      <w:pPr>
        <w:spacing w:after="0" w:line="240" w:lineRule="auto"/>
        <w:ind w:left="2160"/>
        <w:jc w:val="both"/>
        <w:rPr>
          <w:rFonts w:eastAsia="Times New Roman" w:cs="Times New Roman"/>
          <w:szCs w:val="24"/>
        </w:rPr>
      </w:pPr>
      <w:r w:rsidRPr="00211A27">
        <w:rPr>
          <w:rFonts w:eastAsia="Times New Roman" w:cs="Times New Roman"/>
          <w:szCs w:val="24"/>
        </w:rPr>
        <w:t>(F)</w:t>
      </w:r>
      <w:r>
        <w:rPr>
          <w:rFonts w:eastAsia="Times New Roman" w:cs="Times New Roman"/>
          <w:szCs w:val="24"/>
        </w:rPr>
        <w:t xml:space="preserve"> </w:t>
      </w:r>
      <w:r w:rsidRPr="00211A27">
        <w:rPr>
          <w:rFonts w:eastAsia="Times New Roman" w:cs="Times New Roman"/>
          <w:szCs w:val="24"/>
        </w:rPr>
        <w:t>the landowner</w:t>
      </w:r>
      <w:r>
        <w:rPr>
          <w:rFonts w:eastAsia="Times New Roman" w:cs="Times New Roman"/>
          <w:szCs w:val="24"/>
        </w:rPr>
        <w:t>'s</w:t>
      </w:r>
      <w:r w:rsidRPr="00211A27">
        <w:rPr>
          <w:rFonts w:eastAsia="Times New Roman" w:cs="Times New Roman"/>
          <w:szCs w:val="24"/>
        </w:rPr>
        <w:t xml:space="preserve"> bill of rights statement</w:t>
      </w:r>
      <w:r>
        <w:rPr>
          <w:rFonts w:eastAsia="Times New Roman" w:cs="Times New Roman"/>
          <w:szCs w:val="24"/>
        </w:rPr>
        <w:t xml:space="preserve"> </w:t>
      </w:r>
      <w:r w:rsidRPr="00211A27">
        <w:rPr>
          <w:rFonts w:eastAsia="Times New Roman" w:cs="Times New Roman"/>
          <w:szCs w:val="24"/>
        </w:rPr>
        <w:t>prescribed by Section 21.0112</w:t>
      </w:r>
      <w:r>
        <w:rPr>
          <w:rFonts w:eastAsia="Times New Roman" w:cs="Times New Roman"/>
          <w:szCs w:val="24"/>
        </w:rPr>
        <w:t xml:space="preserve"> (Provision of Landowner's Bill of Rights Statement Required)</w:t>
      </w:r>
      <w:r w:rsidRPr="00211A27">
        <w:rPr>
          <w:rFonts w:eastAsia="Times New Roman" w:cs="Times New Roman"/>
          <w:szCs w:val="24"/>
        </w:rPr>
        <w:t>, unless previously provided to the</w:t>
      </w:r>
      <w:r>
        <w:rPr>
          <w:rFonts w:eastAsia="Times New Roman" w:cs="Times New Roman"/>
          <w:szCs w:val="24"/>
        </w:rPr>
        <w:t xml:space="preserve"> </w:t>
      </w:r>
      <w:r w:rsidRPr="00211A27">
        <w:rPr>
          <w:rFonts w:eastAsia="Times New Roman" w:cs="Times New Roman"/>
          <w:szCs w:val="24"/>
        </w:rPr>
        <w:t>property owner;</w:t>
      </w:r>
    </w:p>
    <w:p w:rsidR="00AB5661" w:rsidRDefault="00AB5661" w:rsidP="00E67439">
      <w:pPr>
        <w:spacing w:after="0" w:line="240" w:lineRule="auto"/>
        <w:ind w:left="2160"/>
        <w:jc w:val="both"/>
        <w:rPr>
          <w:rFonts w:eastAsia="Times New Roman" w:cs="Times New Roman"/>
          <w:szCs w:val="24"/>
        </w:rPr>
      </w:pPr>
    </w:p>
    <w:p w:rsidR="00AB5661" w:rsidRPr="00087021" w:rsidRDefault="00AB5661" w:rsidP="00E67439">
      <w:pPr>
        <w:spacing w:after="0" w:line="240" w:lineRule="auto"/>
        <w:ind w:left="1440"/>
        <w:jc w:val="both"/>
        <w:rPr>
          <w:rFonts w:eastAsia="Times New Roman" w:cs="Times New Roman"/>
          <w:szCs w:val="24"/>
        </w:rPr>
      </w:pPr>
      <w:r w:rsidRPr="00087021">
        <w:rPr>
          <w:rFonts w:eastAsia="Times New Roman" w:cs="Times New Roman"/>
          <w:szCs w:val="24"/>
        </w:rPr>
        <w:t>(3)</w:t>
      </w:r>
      <w:r>
        <w:rPr>
          <w:rFonts w:eastAsia="Times New Roman" w:cs="Times New Roman"/>
          <w:szCs w:val="24"/>
        </w:rPr>
        <w:t xml:space="preserve"> </w:t>
      </w:r>
      <w:r w:rsidRPr="00087021">
        <w:rPr>
          <w:rFonts w:eastAsia="Times New Roman" w:cs="Times New Roman"/>
          <w:szCs w:val="24"/>
        </w:rPr>
        <w:t>holds a property owner information meeting under</w:t>
      </w:r>
      <w:r>
        <w:rPr>
          <w:rFonts w:eastAsia="Times New Roman" w:cs="Times New Roman"/>
          <w:szCs w:val="24"/>
        </w:rPr>
        <w:t xml:space="preserve"> </w:t>
      </w:r>
      <w:r w:rsidRPr="00087021">
        <w:rPr>
          <w:rFonts w:eastAsia="Times New Roman" w:cs="Times New Roman"/>
          <w:szCs w:val="24"/>
        </w:rPr>
        <w:t>Section 21.034 or 21.035, as applicable;</w:t>
      </w:r>
    </w:p>
    <w:p w:rsidR="00AB5661" w:rsidRDefault="00AB5661" w:rsidP="00E67439">
      <w:pPr>
        <w:spacing w:after="0" w:line="240" w:lineRule="auto"/>
        <w:ind w:left="1440"/>
        <w:jc w:val="both"/>
        <w:rPr>
          <w:rFonts w:eastAsia="Times New Roman" w:cs="Times New Roman"/>
          <w:szCs w:val="24"/>
        </w:rPr>
      </w:pPr>
    </w:p>
    <w:p w:rsidR="00AB5661" w:rsidRPr="00087021" w:rsidRDefault="00AB5661" w:rsidP="00E67439">
      <w:pPr>
        <w:spacing w:after="0" w:line="240" w:lineRule="auto"/>
        <w:ind w:left="1440"/>
        <w:jc w:val="both"/>
        <w:rPr>
          <w:rFonts w:eastAsia="Times New Roman" w:cs="Times New Roman"/>
          <w:szCs w:val="24"/>
        </w:rPr>
      </w:pPr>
      <w:r w:rsidRPr="00087021">
        <w:rPr>
          <w:rFonts w:eastAsia="Times New Roman" w:cs="Times New Roman"/>
          <w:szCs w:val="24"/>
        </w:rPr>
        <w:t>(4)</w:t>
      </w:r>
      <w:r>
        <w:rPr>
          <w:rFonts w:eastAsia="Times New Roman" w:cs="Times New Roman"/>
          <w:szCs w:val="24"/>
        </w:rPr>
        <w:t xml:space="preserve"> </w:t>
      </w:r>
      <w:r w:rsidRPr="00087021">
        <w:rPr>
          <w:rFonts w:eastAsia="Times New Roman" w:cs="Times New Roman"/>
          <w:szCs w:val="24"/>
        </w:rPr>
        <w:t>provides notice of the proposed project to the</w:t>
      </w:r>
      <w:r>
        <w:rPr>
          <w:rFonts w:eastAsia="Times New Roman" w:cs="Times New Roman"/>
          <w:szCs w:val="24"/>
        </w:rPr>
        <w:t xml:space="preserve"> </w:t>
      </w:r>
      <w:r w:rsidRPr="00087021">
        <w:rPr>
          <w:rFonts w:eastAsia="Times New Roman" w:cs="Times New Roman"/>
          <w:szCs w:val="24"/>
        </w:rPr>
        <w:t>county judge of each county that the project is proposed to</w:t>
      </w:r>
      <w:r>
        <w:rPr>
          <w:rFonts w:eastAsia="Times New Roman" w:cs="Times New Roman"/>
          <w:szCs w:val="24"/>
        </w:rPr>
        <w:t xml:space="preserve"> </w:t>
      </w:r>
      <w:r w:rsidRPr="00087021">
        <w:rPr>
          <w:rFonts w:eastAsia="Times New Roman" w:cs="Times New Roman"/>
          <w:szCs w:val="24"/>
        </w:rPr>
        <w:t>traverse; and</w:t>
      </w:r>
    </w:p>
    <w:p w:rsidR="00AB5661" w:rsidRDefault="00AB5661" w:rsidP="00E67439">
      <w:pPr>
        <w:spacing w:after="0" w:line="240" w:lineRule="auto"/>
        <w:ind w:left="1440"/>
        <w:jc w:val="both"/>
        <w:rPr>
          <w:rFonts w:eastAsia="Times New Roman" w:cs="Times New Roman"/>
          <w:szCs w:val="24"/>
        </w:rPr>
      </w:pPr>
    </w:p>
    <w:p w:rsidR="00AB5661" w:rsidRDefault="00AB5661" w:rsidP="00E67439">
      <w:pPr>
        <w:spacing w:after="0" w:line="240" w:lineRule="auto"/>
        <w:ind w:left="1440"/>
        <w:jc w:val="both"/>
        <w:rPr>
          <w:rFonts w:eastAsia="Times New Roman" w:cs="Times New Roman"/>
          <w:szCs w:val="24"/>
        </w:rPr>
      </w:pPr>
      <w:r w:rsidRPr="00087021">
        <w:rPr>
          <w:rFonts w:eastAsia="Times New Roman" w:cs="Times New Roman"/>
          <w:szCs w:val="24"/>
        </w:rPr>
        <w:t>(5)</w:t>
      </w:r>
      <w:r>
        <w:rPr>
          <w:rFonts w:eastAsia="Times New Roman" w:cs="Times New Roman"/>
          <w:szCs w:val="24"/>
        </w:rPr>
        <w:t xml:space="preserve"> </w:t>
      </w:r>
      <w:r w:rsidRPr="00087021">
        <w:rPr>
          <w:rFonts w:eastAsia="Times New Roman" w:cs="Times New Roman"/>
          <w:szCs w:val="24"/>
        </w:rPr>
        <w:t>includes in the final offer, if made:</w:t>
      </w:r>
    </w:p>
    <w:p w:rsidR="00AB5661" w:rsidRDefault="00AB5661" w:rsidP="00E67439">
      <w:pPr>
        <w:spacing w:after="0" w:line="240" w:lineRule="auto"/>
        <w:ind w:left="1440"/>
        <w:jc w:val="both"/>
        <w:rPr>
          <w:rFonts w:eastAsia="Times New Roman" w:cs="Times New Roman"/>
          <w:szCs w:val="24"/>
        </w:rPr>
      </w:pPr>
    </w:p>
    <w:p w:rsidR="00AB5661" w:rsidRDefault="00AB5661" w:rsidP="00E67439">
      <w:pPr>
        <w:spacing w:after="0" w:line="240" w:lineRule="auto"/>
        <w:ind w:left="2160"/>
        <w:jc w:val="both"/>
        <w:rPr>
          <w:rFonts w:eastAsia="Times New Roman" w:cs="Times New Roman"/>
          <w:szCs w:val="24"/>
        </w:rPr>
      </w:pPr>
      <w:r>
        <w:rPr>
          <w:rFonts w:eastAsia="Times New Roman" w:cs="Times New Roman"/>
          <w:szCs w:val="24"/>
        </w:rPr>
        <w:t xml:space="preserve">(A) </w:t>
      </w:r>
      <w:r w:rsidRPr="00087021">
        <w:rPr>
          <w:rFonts w:eastAsia="Times New Roman" w:cs="Times New Roman"/>
          <w:szCs w:val="24"/>
        </w:rPr>
        <w:t>a copy of the written appraisal report</w:t>
      </w:r>
      <w:r>
        <w:rPr>
          <w:rFonts w:eastAsia="Times New Roman" w:cs="Times New Roman"/>
          <w:szCs w:val="24"/>
        </w:rPr>
        <w:t xml:space="preserve"> required by Subsection (b)(4) </w:t>
      </w:r>
      <w:r w:rsidRPr="00087021">
        <w:rPr>
          <w:rFonts w:eastAsia="Times New Roman" w:cs="Times New Roman"/>
          <w:szCs w:val="24"/>
        </w:rPr>
        <w:t>unless the entity has previously</w:t>
      </w:r>
      <w:r>
        <w:rPr>
          <w:rFonts w:eastAsia="Times New Roman" w:cs="Times New Roman"/>
          <w:szCs w:val="24"/>
        </w:rPr>
        <w:t xml:space="preserve"> </w:t>
      </w:r>
      <w:r w:rsidRPr="00087021">
        <w:rPr>
          <w:rFonts w:eastAsia="Times New Roman" w:cs="Times New Roman"/>
          <w:szCs w:val="24"/>
        </w:rPr>
        <w:t>provided a copy of the report to the property owner; and</w:t>
      </w:r>
    </w:p>
    <w:p w:rsidR="00AB5661" w:rsidRPr="00087021" w:rsidRDefault="00AB5661" w:rsidP="00E67439">
      <w:pPr>
        <w:spacing w:after="0" w:line="240" w:lineRule="auto"/>
        <w:ind w:left="2160"/>
        <w:jc w:val="both"/>
        <w:rPr>
          <w:rFonts w:eastAsia="Times New Roman" w:cs="Times New Roman"/>
          <w:szCs w:val="24"/>
        </w:rPr>
      </w:pPr>
    </w:p>
    <w:p w:rsidR="00AB5661" w:rsidRDefault="00AB5661" w:rsidP="00E67439">
      <w:pPr>
        <w:spacing w:after="0" w:line="240" w:lineRule="auto"/>
        <w:ind w:left="2160"/>
        <w:jc w:val="both"/>
        <w:rPr>
          <w:rFonts w:eastAsia="Times New Roman" w:cs="Times New Roman"/>
          <w:szCs w:val="24"/>
        </w:rPr>
      </w:pPr>
      <w:r>
        <w:rPr>
          <w:rFonts w:eastAsia="Times New Roman" w:cs="Times New Roman"/>
          <w:szCs w:val="24"/>
        </w:rPr>
        <w:t xml:space="preserve">(B) </w:t>
      </w:r>
      <w:r w:rsidRPr="00087021">
        <w:rPr>
          <w:rFonts w:eastAsia="Times New Roman" w:cs="Times New Roman"/>
          <w:szCs w:val="24"/>
        </w:rPr>
        <w:t>a deed, easement, agreement, or other</w:t>
      </w:r>
      <w:r>
        <w:rPr>
          <w:rFonts w:eastAsia="Times New Roman" w:cs="Times New Roman"/>
          <w:szCs w:val="24"/>
        </w:rPr>
        <w:t xml:space="preserve"> </w:t>
      </w:r>
      <w:r w:rsidRPr="00087021">
        <w:rPr>
          <w:rFonts w:eastAsia="Times New Roman" w:cs="Times New Roman"/>
          <w:szCs w:val="24"/>
        </w:rPr>
        <w:t>instrument of conveyance for the property rights sought that</w:t>
      </w:r>
      <w:r>
        <w:rPr>
          <w:rFonts w:eastAsia="Times New Roman" w:cs="Times New Roman"/>
          <w:szCs w:val="24"/>
        </w:rPr>
        <w:t xml:space="preserve"> </w:t>
      </w:r>
      <w:r w:rsidRPr="00087021">
        <w:rPr>
          <w:rFonts w:eastAsia="Times New Roman" w:cs="Times New Roman"/>
          <w:szCs w:val="24"/>
        </w:rPr>
        <w:t>complies with Section 21.0114.</w:t>
      </w:r>
    </w:p>
    <w:p w:rsidR="00AB5661" w:rsidRDefault="00AB5661" w:rsidP="00E67439">
      <w:pPr>
        <w:spacing w:after="0" w:line="240" w:lineRule="auto"/>
        <w:ind w:left="720"/>
        <w:jc w:val="both"/>
        <w:rPr>
          <w:rFonts w:eastAsia="Times New Roman" w:cs="Times New Roman"/>
          <w:szCs w:val="24"/>
        </w:rPr>
      </w:pPr>
    </w:p>
    <w:p w:rsidR="00AB5661" w:rsidRDefault="00AB5661" w:rsidP="00E67439">
      <w:pPr>
        <w:spacing w:after="0" w:line="240" w:lineRule="auto"/>
        <w:ind w:left="720"/>
        <w:jc w:val="both"/>
        <w:rPr>
          <w:rFonts w:eastAsia="Times New Roman" w:cs="Times New Roman"/>
          <w:szCs w:val="24"/>
        </w:rPr>
      </w:pPr>
      <w:r>
        <w:rPr>
          <w:rFonts w:eastAsia="Times New Roman" w:cs="Times New Roman"/>
          <w:szCs w:val="24"/>
        </w:rPr>
        <w:t xml:space="preserve">(d) Authorizes a real estate broker licensed under Chapter 1101, Occupations Code, for purposes of Subsection (c)(2)(A)(ii), to </w:t>
      </w:r>
      <w:r w:rsidRPr="00087021">
        <w:rPr>
          <w:rFonts w:eastAsia="Times New Roman" w:cs="Times New Roman"/>
          <w:szCs w:val="24"/>
        </w:rPr>
        <w:t>prepare an estimated price based on a comparative market</w:t>
      </w:r>
      <w:r>
        <w:rPr>
          <w:rFonts w:eastAsia="Times New Roman" w:cs="Times New Roman"/>
          <w:szCs w:val="24"/>
        </w:rPr>
        <w:t xml:space="preserve"> </w:t>
      </w:r>
      <w:r w:rsidRPr="00087021">
        <w:rPr>
          <w:rFonts w:eastAsia="Times New Roman" w:cs="Times New Roman"/>
          <w:szCs w:val="24"/>
        </w:rPr>
        <w:t>analysis, a broker price opinion, a market study, or a summary of</w:t>
      </w:r>
      <w:r>
        <w:rPr>
          <w:rFonts w:eastAsia="Times New Roman" w:cs="Times New Roman"/>
          <w:szCs w:val="24"/>
        </w:rPr>
        <w:t xml:space="preserve"> </w:t>
      </w:r>
      <w:r w:rsidRPr="00087021">
        <w:rPr>
          <w:rFonts w:eastAsia="Times New Roman" w:cs="Times New Roman"/>
          <w:szCs w:val="24"/>
        </w:rPr>
        <w:t>the market study.</w:t>
      </w:r>
    </w:p>
    <w:p w:rsidR="00AB5661" w:rsidRDefault="00AB5661" w:rsidP="00E67439">
      <w:pPr>
        <w:spacing w:after="0" w:line="240" w:lineRule="auto"/>
        <w:ind w:left="720"/>
        <w:jc w:val="both"/>
        <w:rPr>
          <w:rFonts w:eastAsia="Times New Roman" w:cs="Times New Roman"/>
          <w:szCs w:val="24"/>
        </w:rPr>
      </w:pPr>
    </w:p>
    <w:p w:rsidR="00AB5661" w:rsidRDefault="00AB5661" w:rsidP="00E67439">
      <w:pPr>
        <w:spacing w:after="0" w:line="240" w:lineRule="auto"/>
        <w:ind w:left="720"/>
        <w:jc w:val="both"/>
        <w:rPr>
          <w:rFonts w:eastAsia="Times New Roman" w:cs="Times New Roman"/>
          <w:szCs w:val="24"/>
        </w:rPr>
      </w:pPr>
      <w:r>
        <w:rPr>
          <w:rFonts w:eastAsia="Times New Roman" w:cs="Times New Roman"/>
          <w:szCs w:val="24"/>
        </w:rPr>
        <w:t xml:space="preserve">(e) Prohibits a condemnation suit from being abated, delayed, or dismissed for noncompliance with this subchapter, except for abatement provided under Section 21.047(d). </w:t>
      </w:r>
    </w:p>
    <w:p w:rsidR="00AB5661" w:rsidRDefault="00AB5661" w:rsidP="00E67439">
      <w:pPr>
        <w:spacing w:after="0" w:line="240" w:lineRule="auto"/>
        <w:ind w:left="720"/>
        <w:jc w:val="both"/>
        <w:rPr>
          <w:rFonts w:eastAsia="Times New Roman" w:cs="Times New Roman"/>
          <w:szCs w:val="24"/>
        </w:rPr>
      </w:pPr>
    </w:p>
    <w:p w:rsidR="00AB5661" w:rsidRDefault="00AB5661" w:rsidP="00E67439">
      <w:pPr>
        <w:spacing w:after="0" w:line="240" w:lineRule="auto"/>
        <w:ind w:left="720"/>
        <w:jc w:val="both"/>
        <w:rPr>
          <w:rFonts w:eastAsia="Times New Roman" w:cs="Times New Roman"/>
          <w:szCs w:val="24"/>
        </w:rPr>
      </w:pPr>
      <w:r>
        <w:rPr>
          <w:rFonts w:eastAsia="Times New Roman" w:cs="Times New Roman"/>
          <w:szCs w:val="24"/>
        </w:rPr>
        <w:t xml:space="preserve">(f) Provides that a </w:t>
      </w:r>
      <w:r w:rsidRPr="00087021">
        <w:rPr>
          <w:rFonts w:eastAsia="Times New Roman" w:cs="Times New Roman"/>
          <w:szCs w:val="24"/>
        </w:rPr>
        <w:t>private entity that provides to a property owner an</w:t>
      </w:r>
      <w:r>
        <w:rPr>
          <w:rFonts w:eastAsia="Times New Roman" w:cs="Times New Roman"/>
          <w:szCs w:val="24"/>
        </w:rPr>
        <w:t xml:space="preserve"> </w:t>
      </w:r>
      <w:r w:rsidRPr="00087021">
        <w:rPr>
          <w:rFonts w:eastAsia="Times New Roman" w:cs="Times New Roman"/>
          <w:szCs w:val="24"/>
        </w:rPr>
        <w:t>easement form that is generally consistent with the language or</w:t>
      </w:r>
      <w:r>
        <w:rPr>
          <w:rFonts w:eastAsia="Times New Roman" w:cs="Times New Roman"/>
          <w:szCs w:val="24"/>
        </w:rPr>
        <w:t xml:space="preserve"> </w:t>
      </w:r>
      <w:r w:rsidRPr="00087021">
        <w:rPr>
          <w:rFonts w:eastAsia="Times New Roman" w:cs="Times New Roman"/>
          <w:szCs w:val="24"/>
        </w:rPr>
        <w:t>provisions required by Section 21.0114(a) and the notice required</w:t>
      </w:r>
      <w:r>
        <w:rPr>
          <w:rFonts w:eastAsia="Times New Roman" w:cs="Times New Roman"/>
          <w:szCs w:val="24"/>
        </w:rPr>
        <w:t xml:space="preserve"> </w:t>
      </w:r>
      <w:r w:rsidRPr="00087021">
        <w:rPr>
          <w:rFonts w:eastAsia="Times New Roman" w:cs="Times New Roman"/>
          <w:szCs w:val="24"/>
        </w:rPr>
        <w:t>by Section 21.0114(b) is considered to have complied with Section</w:t>
      </w:r>
      <w:r>
        <w:rPr>
          <w:rFonts w:eastAsia="Times New Roman" w:cs="Times New Roman"/>
          <w:szCs w:val="24"/>
        </w:rPr>
        <w:t xml:space="preserve"> </w:t>
      </w:r>
      <w:r w:rsidRPr="00087021">
        <w:rPr>
          <w:rFonts w:eastAsia="Times New Roman" w:cs="Times New Roman"/>
          <w:szCs w:val="24"/>
        </w:rPr>
        <w:t>21.0114 for purposes of Subsection (c)(2)(C), regardless of whether</w:t>
      </w:r>
      <w:r>
        <w:rPr>
          <w:rFonts w:eastAsia="Times New Roman" w:cs="Times New Roman"/>
          <w:szCs w:val="24"/>
        </w:rPr>
        <w:t xml:space="preserve"> </w:t>
      </w:r>
      <w:r w:rsidRPr="00087021">
        <w:rPr>
          <w:rFonts w:eastAsia="Times New Roman" w:cs="Times New Roman"/>
          <w:szCs w:val="24"/>
        </w:rPr>
        <w:t>the private entity subsequently provides to the property owner a</w:t>
      </w:r>
      <w:r>
        <w:rPr>
          <w:rFonts w:eastAsia="Times New Roman" w:cs="Times New Roman"/>
          <w:szCs w:val="24"/>
        </w:rPr>
        <w:t xml:space="preserve"> </w:t>
      </w:r>
      <w:r w:rsidRPr="00087021">
        <w:rPr>
          <w:rFonts w:eastAsia="Times New Roman" w:cs="Times New Roman"/>
          <w:szCs w:val="24"/>
        </w:rPr>
        <w:t>different deed, easement, agreement, or other instrument of</w:t>
      </w:r>
      <w:r>
        <w:rPr>
          <w:rFonts w:eastAsia="Times New Roman" w:cs="Times New Roman"/>
          <w:szCs w:val="24"/>
        </w:rPr>
        <w:t xml:space="preserve"> </w:t>
      </w:r>
      <w:r w:rsidRPr="00087021">
        <w:rPr>
          <w:rFonts w:eastAsia="Times New Roman" w:cs="Times New Roman"/>
          <w:szCs w:val="24"/>
        </w:rPr>
        <w:t>conveyance as authorized under Sections 21.0114(c) and (d).</w:t>
      </w:r>
    </w:p>
    <w:p w:rsidR="00AB5661" w:rsidRDefault="00AB5661" w:rsidP="00E67439">
      <w:pPr>
        <w:spacing w:after="0" w:line="240" w:lineRule="auto"/>
        <w:jc w:val="both"/>
        <w:rPr>
          <w:rFonts w:eastAsia="Times New Roman" w:cs="Times New Roman"/>
          <w:szCs w:val="24"/>
        </w:rPr>
      </w:pPr>
    </w:p>
    <w:p w:rsidR="00AB5661" w:rsidRDefault="00AB5661" w:rsidP="00E67439">
      <w:pPr>
        <w:spacing w:after="0" w:line="240" w:lineRule="auto"/>
        <w:jc w:val="both"/>
        <w:rPr>
          <w:rFonts w:eastAsia="Times New Roman" w:cs="Times New Roman"/>
          <w:szCs w:val="24"/>
        </w:rPr>
      </w:pPr>
      <w:r>
        <w:rPr>
          <w:rFonts w:eastAsia="Times New Roman" w:cs="Times New Roman"/>
          <w:szCs w:val="24"/>
        </w:rPr>
        <w:t xml:space="preserve">SECTION 2.02. Amends </w:t>
      </w:r>
      <w:r w:rsidRPr="00087021">
        <w:rPr>
          <w:rFonts w:eastAsia="Times New Roman" w:cs="Times New Roman"/>
          <w:szCs w:val="24"/>
        </w:rPr>
        <w:t>Subchapter B, Chapter 21, Property Code</w:t>
      </w:r>
      <w:r>
        <w:rPr>
          <w:rFonts w:eastAsia="Times New Roman" w:cs="Times New Roman"/>
          <w:szCs w:val="24"/>
        </w:rPr>
        <w:t xml:space="preserve">, by adding Section 21.0114, as follows: </w:t>
      </w:r>
    </w:p>
    <w:p w:rsidR="00AB5661" w:rsidRDefault="00AB5661" w:rsidP="00E67439">
      <w:pPr>
        <w:spacing w:after="0" w:line="240" w:lineRule="auto"/>
        <w:jc w:val="both"/>
        <w:rPr>
          <w:rFonts w:eastAsia="Times New Roman" w:cs="Times New Roman"/>
          <w:szCs w:val="24"/>
        </w:rPr>
      </w:pPr>
    </w:p>
    <w:p w:rsidR="00AB5661" w:rsidRDefault="00AB5661" w:rsidP="00E67439">
      <w:pPr>
        <w:spacing w:after="0" w:line="240" w:lineRule="auto"/>
        <w:ind w:left="720"/>
        <w:jc w:val="both"/>
        <w:rPr>
          <w:rFonts w:eastAsia="Times New Roman" w:cs="Times New Roman"/>
          <w:szCs w:val="24"/>
        </w:rPr>
      </w:pPr>
      <w:r>
        <w:rPr>
          <w:rFonts w:eastAsia="Times New Roman" w:cs="Times New Roman"/>
          <w:szCs w:val="24"/>
        </w:rPr>
        <w:t xml:space="preserve">Sec. </w:t>
      </w:r>
      <w:r w:rsidRPr="00087021">
        <w:rPr>
          <w:rFonts w:eastAsia="Times New Roman" w:cs="Times New Roman"/>
          <w:szCs w:val="24"/>
        </w:rPr>
        <w:t>21.0114.</w:t>
      </w:r>
      <w:r>
        <w:rPr>
          <w:rFonts w:eastAsia="Times New Roman" w:cs="Times New Roman"/>
          <w:szCs w:val="24"/>
        </w:rPr>
        <w:t xml:space="preserve"> </w:t>
      </w:r>
      <w:r w:rsidRPr="00087021">
        <w:rPr>
          <w:rFonts w:eastAsia="Times New Roman" w:cs="Times New Roman"/>
          <w:szCs w:val="24"/>
        </w:rPr>
        <w:t>REQUIRED TERMS FOR INSTRUMENTS OF CONVEYANCE</w:t>
      </w:r>
      <w:r>
        <w:rPr>
          <w:rFonts w:eastAsia="Times New Roman" w:cs="Times New Roman"/>
          <w:szCs w:val="24"/>
        </w:rPr>
        <w:t xml:space="preserve"> </w:t>
      </w:r>
      <w:r w:rsidRPr="00087021">
        <w:rPr>
          <w:rFonts w:eastAsia="Times New Roman" w:cs="Times New Roman"/>
          <w:szCs w:val="24"/>
        </w:rPr>
        <w:t>BY CERTAIN PRIVATE ENTITIES. (a)</w:t>
      </w:r>
      <w:r>
        <w:rPr>
          <w:rFonts w:eastAsia="Times New Roman" w:cs="Times New Roman"/>
          <w:szCs w:val="24"/>
        </w:rPr>
        <w:t xml:space="preserve"> Requires </w:t>
      </w:r>
      <w:r w:rsidRPr="00087021">
        <w:rPr>
          <w:rFonts w:eastAsia="Times New Roman" w:cs="Times New Roman"/>
          <w:szCs w:val="24"/>
        </w:rPr>
        <w:t>a deed, easement, agreement, or other instrument</w:t>
      </w:r>
      <w:r>
        <w:rPr>
          <w:rFonts w:eastAsia="Times New Roman" w:cs="Times New Roman"/>
          <w:szCs w:val="24"/>
        </w:rPr>
        <w:t xml:space="preserve"> </w:t>
      </w:r>
      <w:r w:rsidRPr="00087021">
        <w:rPr>
          <w:rFonts w:eastAsia="Times New Roman" w:cs="Times New Roman"/>
          <w:szCs w:val="24"/>
        </w:rPr>
        <w:t>of conveyance provided to a property owner by a private entity, as</w:t>
      </w:r>
      <w:r>
        <w:rPr>
          <w:rFonts w:eastAsia="Times New Roman" w:cs="Times New Roman"/>
          <w:szCs w:val="24"/>
        </w:rPr>
        <w:t xml:space="preserve"> </w:t>
      </w:r>
      <w:r w:rsidRPr="00087021">
        <w:rPr>
          <w:rFonts w:eastAsia="Times New Roman" w:cs="Times New Roman"/>
          <w:szCs w:val="24"/>
        </w:rPr>
        <w:t>defined by Section 21.031, with eminent domain authority to acquire</w:t>
      </w:r>
      <w:r>
        <w:rPr>
          <w:rFonts w:eastAsia="Times New Roman" w:cs="Times New Roman"/>
          <w:szCs w:val="24"/>
        </w:rPr>
        <w:t xml:space="preserve"> </w:t>
      </w:r>
      <w:r w:rsidRPr="00087021">
        <w:rPr>
          <w:rFonts w:eastAsia="Times New Roman" w:cs="Times New Roman"/>
          <w:szCs w:val="24"/>
        </w:rPr>
        <w:t>the property interest to be conveyed</w:t>
      </w:r>
      <w:r>
        <w:rPr>
          <w:rFonts w:eastAsia="Times New Roman" w:cs="Times New Roman"/>
          <w:szCs w:val="24"/>
        </w:rPr>
        <w:t>, e</w:t>
      </w:r>
      <w:r w:rsidRPr="00087021">
        <w:rPr>
          <w:rFonts w:eastAsia="Times New Roman" w:cs="Times New Roman"/>
          <w:szCs w:val="24"/>
        </w:rPr>
        <w:t>xcept as provided by Subsections</w:t>
      </w:r>
      <w:r>
        <w:rPr>
          <w:rFonts w:eastAsia="Times New Roman" w:cs="Times New Roman"/>
          <w:szCs w:val="24"/>
        </w:rPr>
        <w:t xml:space="preserve"> </w:t>
      </w:r>
      <w:r w:rsidRPr="00087021">
        <w:rPr>
          <w:rFonts w:eastAsia="Times New Roman" w:cs="Times New Roman"/>
          <w:szCs w:val="24"/>
        </w:rPr>
        <w:t xml:space="preserve">(b), (c), and (d), </w:t>
      </w:r>
      <w:r>
        <w:rPr>
          <w:rFonts w:eastAsia="Times New Roman" w:cs="Times New Roman"/>
          <w:szCs w:val="24"/>
        </w:rPr>
        <w:t>to</w:t>
      </w:r>
      <w:r w:rsidRPr="00087021">
        <w:rPr>
          <w:rFonts w:eastAsia="Times New Roman" w:cs="Times New Roman"/>
          <w:szCs w:val="24"/>
        </w:rPr>
        <w:t xml:space="preserve"> include </w:t>
      </w:r>
      <w:r>
        <w:rPr>
          <w:rFonts w:eastAsia="Times New Roman" w:cs="Times New Roman"/>
          <w:szCs w:val="24"/>
        </w:rPr>
        <w:t xml:space="preserve">certain terms, as applicable. </w:t>
      </w:r>
    </w:p>
    <w:p w:rsidR="00AB5661" w:rsidRDefault="00AB5661" w:rsidP="00E67439">
      <w:pPr>
        <w:spacing w:after="0" w:line="240" w:lineRule="auto"/>
        <w:ind w:left="720"/>
        <w:jc w:val="both"/>
        <w:rPr>
          <w:rFonts w:eastAsia="Times New Roman" w:cs="Times New Roman"/>
          <w:szCs w:val="24"/>
        </w:rPr>
      </w:pPr>
    </w:p>
    <w:p w:rsidR="00AB5661" w:rsidRDefault="00AB5661" w:rsidP="00E67439">
      <w:pPr>
        <w:spacing w:after="0" w:line="240" w:lineRule="auto"/>
        <w:ind w:left="1440"/>
        <w:jc w:val="both"/>
        <w:rPr>
          <w:rFonts w:eastAsia="Times New Roman" w:cs="Times New Roman"/>
          <w:szCs w:val="24"/>
        </w:rPr>
      </w:pPr>
      <w:r w:rsidRPr="00087021">
        <w:rPr>
          <w:rFonts w:eastAsia="Times New Roman" w:cs="Times New Roman"/>
          <w:szCs w:val="24"/>
        </w:rPr>
        <w:t>(b)</w:t>
      </w:r>
      <w:r>
        <w:rPr>
          <w:rFonts w:eastAsia="Times New Roman" w:cs="Times New Roman"/>
          <w:szCs w:val="24"/>
        </w:rPr>
        <w:t xml:space="preserve"> Requires the</w:t>
      </w:r>
      <w:r w:rsidRPr="00087021">
        <w:rPr>
          <w:rFonts w:eastAsia="Times New Roman" w:cs="Times New Roman"/>
          <w:szCs w:val="24"/>
        </w:rPr>
        <w:t xml:space="preserve"> private entity</w:t>
      </w:r>
      <w:r>
        <w:rPr>
          <w:rFonts w:eastAsia="Times New Roman" w:cs="Times New Roman"/>
          <w:szCs w:val="24"/>
        </w:rPr>
        <w:t xml:space="preserve"> to</w:t>
      </w:r>
      <w:r w:rsidRPr="00087021">
        <w:rPr>
          <w:rFonts w:eastAsia="Times New Roman" w:cs="Times New Roman"/>
          <w:szCs w:val="24"/>
        </w:rPr>
        <w:t xml:space="preserve"> notify the property owner that</w:t>
      </w:r>
      <w:r>
        <w:rPr>
          <w:rFonts w:eastAsia="Times New Roman" w:cs="Times New Roman"/>
          <w:szCs w:val="24"/>
        </w:rPr>
        <w:t xml:space="preserve"> </w:t>
      </w:r>
      <w:r w:rsidRPr="00087021">
        <w:rPr>
          <w:rFonts w:eastAsia="Times New Roman" w:cs="Times New Roman"/>
          <w:szCs w:val="24"/>
        </w:rPr>
        <w:t xml:space="preserve">the property owner may negotiate for </w:t>
      </w:r>
      <w:r>
        <w:rPr>
          <w:rFonts w:eastAsia="Times New Roman" w:cs="Times New Roman"/>
          <w:szCs w:val="24"/>
        </w:rPr>
        <w:t>certain</w:t>
      </w:r>
      <w:r w:rsidRPr="00087021">
        <w:rPr>
          <w:rFonts w:eastAsia="Times New Roman" w:cs="Times New Roman"/>
          <w:szCs w:val="24"/>
        </w:rPr>
        <w:t xml:space="preserve"> terms to be</w:t>
      </w:r>
      <w:r>
        <w:rPr>
          <w:rFonts w:eastAsia="Times New Roman" w:cs="Times New Roman"/>
          <w:szCs w:val="24"/>
        </w:rPr>
        <w:t xml:space="preserve"> </w:t>
      </w:r>
      <w:r w:rsidRPr="00087021">
        <w:rPr>
          <w:rFonts w:eastAsia="Times New Roman" w:cs="Times New Roman"/>
          <w:szCs w:val="24"/>
        </w:rPr>
        <w:t>included in a deed, easement, agreement, or other instrument of</w:t>
      </w:r>
      <w:r>
        <w:rPr>
          <w:rFonts w:eastAsia="Times New Roman" w:cs="Times New Roman"/>
          <w:szCs w:val="24"/>
        </w:rPr>
        <w:t xml:space="preserve"> </w:t>
      </w:r>
      <w:r w:rsidRPr="00087021">
        <w:rPr>
          <w:rFonts w:eastAsia="Times New Roman" w:cs="Times New Roman"/>
          <w:szCs w:val="24"/>
        </w:rPr>
        <w:t>conveya</w:t>
      </w:r>
      <w:r>
        <w:rPr>
          <w:rFonts w:eastAsia="Times New Roman" w:cs="Times New Roman"/>
          <w:szCs w:val="24"/>
        </w:rPr>
        <w:t xml:space="preserve">nce described by Subsection (a). </w:t>
      </w:r>
    </w:p>
    <w:p w:rsidR="00AB5661" w:rsidRDefault="00AB5661" w:rsidP="00E67439">
      <w:pPr>
        <w:spacing w:after="0" w:line="240" w:lineRule="auto"/>
        <w:ind w:left="1440"/>
        <w:jc w:val="both"/>
        <w:rPr>
          <w:rFonts w:eastAsia="Times New Roman" w:cs="Times New Roman"/>
          <w:szCs w:val="24"/>
        </w:rPr>
      </w:pPr>
    </w:p>
    <w:p w:rsidR="00AB5661" w:rsidRDefault="00AB5661" w:rsidP="00E67439">
      <w:pPr>
        <w:spacing w:after="0" w:line="240" w:lineRule="auto"/>
        <w:ind w:left="1440"/>
        <w:jc w:val="both"/>
        <w:rPr>
          <w:rFonts w:eastAsia="Times New Roman" w:cs="Times New Roman"/>
          <w:szCs w:val="24"/>
        </w:rPr>
      </w:pPr>
      <w:r>
        <w:rPr>
          <w:rFonts w:eastAsia="Times New Roman" w:cs="Times New Roman"/>
          <w:szCs w:val="24"/>
        </w:rPr>
        <w:t xml:space="preserve">(c) Authorizes a private entity, as defined by Section 21.031, or a property owner, to </w:t>
      </w:r>
      <w:r w:rsidRPr="00087021">
        <w:rPr>
          <w:rFonts w:eastAsia="Times New Roman" w:cs="Times New Roman"/>
          <w:szCs w:val="24"/>
        </w:rPr>
        <w:t>negotiate for and agree to terms and conditions</w:t>
      </w:r>
      <w:r>
        <w:rPr>
          <w:rFonts w:eastAsia="Times New Roman" w:cs="Times New Roman"/>
          <w:szCs w:val="24"/>
        </w:rPr>
        <w:t xml:space="preserve"> </w:t>
      </w:r>
      <w:r w:rsidRPr="00087021">
        <w:rPr>
          <w:rFonts w:eastAsia="Times New Roman" w:cs="Times New Roman"/>
          <w:szCs w:val="24"/>
        </w:rPr>
        <w:t>not required by Subsection (a) or provided by Subsection (b),</w:t>
      </w:r>
      <w:r>
        <w:rPr>
          <w:rFonts w:eastAsia="Times New Roman" w:cs="Times New Roman"/>
          <w:szCs w:val="24"/>
        </w:rPr>
        <w:t xml:space="preserve"> </w:t>
      </w:r>
      <w:r w:rsidRPr="00087021">
        <w:rPr>
          <w:rFonts w:eastAsia="Times New Roman" w:cs="Times New Roman"/>
          <w:szCs w:val="24"/>
        </w:rPr>
        <w:t>including terms and conditions that differ from or are not included</w:t>
      </w:r>
      <w:r>
        <w:rPr>
          <w:rFonts w:eastAsia="Times New Roman" w:cs="Times New Roman"/>
          <w:szCs w:val="24"/>
        </w:rPr>
        <w:t xml:space="preserve"> </w:t>
      </w:r>
      <w:r w:rsidRPr="00087021">
        <w:rPr>
          <w:rFonts w:eastAsia="Times New Roman" w:cs="Times New Roman"/>
          <w:szCs w:val="24"/>
        </w:rPr>
        <w:t>in a su</w:t>
      </w:r>
      <w:r>
        <w:rPr>
          <w:rFonts w:eastAsia="Times New Roman" w:cs="Times New Roman"/>
          <w:szCs w:val="24"/>
        </w:rPr>
        <w:t xml:space="preserve">bsequent condemnation petition and </w:t>
      </w:r>
      <w:r w:rsidRPr="00087021">
        <w:rPr>
          <w:rFonts w:eastAsia="Times New Roman" w:cs="Times New Roman"/>
          <w:szCs w:val="24"/>
        </w:rPr>
        <w:t>agree to a deed, easement, agreement, or other</w:t>
      </w:r>
      <w:r>
        <w:rPr>
          <w:rFonts w:eastAsia="Times New Roman" w:cs="Times New Roman"/>
          <w:szCs w:val="24"/>
        </w:rPr>
        <w:t xml:space="preserve"> </w:t>
      </w:r>
      <w:r w:rsidRPr="00087021">
        <w:rPr>
          <w:rFonts w:eastAsia="Times New Roman" w:cs="Times New Roman"/>
          <w:szCs w:val="24"/>
        </w:rPr>
        <w:t>instrument of conveyance that does not include or includes terms</w:t>
      </w:r>
      <w:r>
        <w:rPr>
          <w:rFonts w:eastAsia="Times New Roman" w:cs="Times New Roman"/>
          <w:szCs w:val="24"/>
        </w:rPr>
        <w:t xml:space="preserve"> </w:t>
      </w:r>
      <w:r w:rsidRPr="00087021">
        <w:rPr>
          <w:rFonts w:eastAsia="Times New Roman" w:cs="Times New Roman"/>
          <w:szCs w:val="24"/>
        </w:rPr>
        <w:t>that differ from the terms required by Subsection (a).</w:t>
      </w:r>
    </w:p>
    <w:p w:rsidR="00AB5661" w:rsidRDefault="00AB5661" w:rsidP="00E67439">
      <w:pPr>
        <w:spacing w:after="0" w:line="240" w:lineRule="auto"/>
        <w:ind w:left="1440"/>
        <w:jc w:val="both"/>
        <w:rPr>
          <w:rFonts w:eastAsia="Times New Roman" w:cs="Times New Roman"/>
          <w:szCs w:val="24"/>
        </w:rPr>
      </w:pPr>
    </w:p>
    <w:p w:rsidR="00AB5661" w:rsidRDefault="00AB5661" w:rsidP="00E67439">
      <w:pPr>
        <w:spacing w:after="0" w:line="240" w:lineRule="auto"/>
        <w:ind w:left="1440"/>
        <w:jc w:val="both"/>
        <w:rPr>
          <w:rFonts w:eastAsia="Times New Roman" w:cs="Times New Roman"/>
          <w:szCs w:val="24"/>
        </w:rPr>
      </w:pPr>
      <w:r>
        <w:rPr>
          <w:rFonts w:eastAsia="Times New Roman" w:cs="Times New Roman"/>
          <w:szCs w:val="24"/>
        </w:rPr>
        <w:t xml:space="preserve">(d) Provides that, except </w:t>
      </w:r>
      <w:r w:rsidRPr="00087021">
        <w:rPr>
          <w:rFonts w:eastAsia="Times New Roman" w:cs="Times New Roman"/>
          <w:szCs w:val="24"/>
        </w:rPr>
        <w:t>as provided by this subsection, this section does</w:t>
      </w:r>
      <w:r>
        <w:rPr>
          <w:rFonts w:eastAsia="Times New Roman" w:cs="Times New Roman"/>
          <w:szCs w:val="24"/>
        </w:rPr>
        <w:t xml:space="preserve"> </w:t>
      </w:r>
      <w:r w:rsidRPr="00087021">
        <w:rPr>
          <w:rFonts w:eastAsia="Times New Roman" w:cs="Times New Roman"/>
          <w:szCs w:val="24"/>
        </w:rPr>
        <w:t>not prohibit a private entity or the property owner from agreeing to</w:t>
      </w:r>
      <w:r>
        <w:rPr>
          <w:rFonts w:eastAsia="Times New Roman" w:cs="Times New Roman"/>
          <w:szCs w:val="24"/>
        </w:rPr>
        <w:t xml:space="preserve"> </w:t>
      </w:r>
      <w:r w:rsidRPr="00087021">
        <w:rPr>
          <w:rFonts w:eastAsia="Times New Roman" w:cs="Times New Roman"/>
          <w:szCs w:val="24"/>
        </w:rPr>
        <w:t>amend, alter, or omit the terms required by Subsection (a) at any</w:t>
      </w:r>
      <w:r>
        <w:rPr>
          <w:rFonts w:eastAsia="Times New Roman" w:cs="Times New Roman"/>
          <w:szCs w:val="24"/>
        </w:rPr>
        <w:t xml:space="preserve"> </w:t>
      </w:r>
      <w:r w:rsidRPr="00087021">
        <w:rPr>
          <w:rFonts w:eastAsia="Times New Roman" w:cs="Times New Roman"/>
          <w:szCs w:val="24"/>
        </w:rPr>
        <w:t>time after the private entity first provides a deed, easement,</w:t>
      </w:r>
      <w:r>
        <w:rPr>
          <w:rFonts w:eastAsia="Times New Roman" w:cs="Times New Roman"/>
          <w:szCs w:val="24"/>
        </w:rPr>
        <w:t xml:space="preserve"> </w:t>
      </w:r>
      <w:r w:rsidRPr="00087021">
        <w:rPr>
          <w:rFonts w:eastAsia="Times New Roman" w:cs="Times New Roman"/>
          <w:szCs w:val="24"/>
        </w:rPr>
        <w:t>agreement, or other instrument containing those terms to the</w:t>
      </w:r>
      <w:r>
        <w:rPr>
          <w:rFonts w:eastAsia="Times New Roman" w:cs="Times New Roman"/>
          <w:szCs w:val="24"/>
        </w:rPr>
        <w:t xml:space="preserve"> </w:t>
      </w:r>
      <w:r w:rsidRPr="00087021">
        <w:rPr>
          <w:rFonts w:eastAsia="Times New Roman" w:cs="Times New Roman"/>
          <w:szCs w:val="24"/>
        </w:rPr>
        <w:t>property owner, whether before or at the same time that the entity</w:t>
      </w:r>
      <w:r>
        <w:rPr>
          <w:rFonts w:eastAsia="Times New Roman" w:cs="Times New Roman"/>
          <w:szCs w:val="24"/>
        </w:rPr>
        <w:t xml:space="preserve"> </w:t>
      </w:r>
      <w:r w:rsidRPr="00087021">
        <w:rPr>
          <w:rFonts w:eastAsia="Times New Roman" w:cs="Times New Roman"/>
          <w:szCs w:val="24"/>
        </w:rPr>
        <w:t xml:space="preserve">makes an initial </w:t>
      </w:r>
      <w:r>
        <w:rPr>
          <w:rFonts w:eastAsia="Times New Roman" w:cs="Times New Roman"/>
          <w:szCs w:val="24"/>
        </w:rPr>
        <w:t>offer to the property owner. Requires a</w:t>
      </w:r>
      <w:r w:rsidRPr="00087021">
        <w:rPr>
          <w:rFonts w:eastAsia="Times New Roman" w:cs="Times New Roman"/>
          <w:szCs w:val="24"/>
        </w:rPr>
        <w:t xml:space="preserve"> private entity that</w:t>
      </w:r>
      <w:r>
        <w:rPr>
          <w:rFonts w:eastAsia="Times New Roman" w:cs="Times New Roman"/>
          <w:szCs w:val="24"/>
        </w:rPr>
        <w:t xml:space="preserve"> </w:t>
      </w:r>
      <w:r w:rsidRPr="00087021">
        <w:rPr>
          <w:rFonts w:eastAsia="Times New Roman" w:cs="Times New Roman"/>
          <w:szCs w:val="24"/>
        </w:rPr>
        <w:t xml:space="preserve">changes the terms required by Subsection (a) </w:t>
      </w:r>
      <w:r>
        <w:rPr>
          <w:rFonts w:eastAsia="Times New Roman" w:cs="Times New Roman"/>
          <w:szCs w:val="24"/>
        </w:rPr>
        <w:t>to</w:t>
      </w:r>
      <w:r w:rsidRPr="00087021">
        <w:rPr>
          <w:rFonts w:eastAsia="Times New Roman" w:cs="Times New Roman"/>
          <w:szCs w:val="24"/>
        </w:rPr>
        <w:t xml:space="preserve"> provide a copy of</w:t>
      </w:r>
      <w:r>
        <w:rPr>
          <w:rFonts w:eastAsia="Times New Roman" w:cs="Times New Roman"/>
          <w:szCs w:val="24"/>
        </w:rPr>
        <w:t xml:space="preserve"> </w:t>
      </w:r>
      <w:r w:rsidRPr="00087021">
        <w:rPr>
          <w:rFonts w:eastAsia="Times New Roman" w:cs="Times New Roman"/>
          <w:szCs w:val="24"/>
        </w:rPr>
        <w:t>the amended deed, easement, agreement, or other instrument of</w:t>
      </w:r>
      <w:r>
        <w:rPr>
          <w:rFonts w:eastAsia="Times New Roman" w:cs="Times New Roman"/>
          <w:szCs w:val="24"/>
        </w:rPr>
        <w:t xml:space="preserve"> </w:t>
      </w:r>
      <w:r w:rsidRPr="00087021">
        <w:rPr>
          <w:rFonts w:eastAsia="Times New Roman" w:cs="Times New Roman"/>
          <w:szCs w:val="24"/>
        </w:rPr>
        <w:t>conveyance to the property owner not later than the seventh day</w:t>
      </w:r>
      <w:r>
        <w:rPr>
          <w:rFonts w:eastAsia="Times New Roman" w:cs="Times New Roman"/>
          <w:szCs w:val="24"/>
        </w:rPr>
        <w:t xml:space="preserve"> </w:t>
      </w:r>
      <w:r w:rsidRPr="00087021">
        <w:rPr>
          <w:rFonts w:eastAsia="Times New Roman" w:cs="Times New Roman"/>
          <w:szCs w:val="24"/>
        </w:rPr>
        <w:t>before the date the private entity files a condemnation petition</w:t>
      </w:r>
      <w:r>
        <w:rPr>
          <w:rFonts w:eastAsia="Times New Roman" w:cs="Times New Roman"/>
          <w:szCs w:val="24"/>
        </w:rPr>
        <w:t xml:space="preserve"> </w:t>
      </w:r>
      <w:r w:rsidRPr="00087021">
        <w:rPr>
          <w:rFonts w:eastAsia="Times New Roman" w:cs="Times New Roman"/>
          <w:szCs w:val="24"/>
        </w:rPr>
        <w:t>relating to the property.</w:t>
      </w:r>
    </w:p>
    <w:p w:rsidR="00AB5661" w:rsidRDefault="00AB5661" w:rsidP="00E67439">
      <w:pPr>
        <w:spacing w:after="0" w:line="240" w:lineRule="auto"/>
        <w:ind w:left="1440"/>
        <w:jc w:val="both"/>
        <w:rPr>
          <w:rFonts w:eastAsia="Times New Roman" w:cs="Times New Roman"/>
          <w:szCs w:val="24"/>
        </w:rPr>
      </w:pPr>
    </w:p>
    <w:p w:rsidR="00AB5661" w:rsidRDefault="00AB5661" w:rsidP="00E67439">
      <w:pPr>
        <w:spacing w:after="0" w:line="240" w:lineRule="auto"/>
        <w:ind w:left="1440"/>
        <w:jc w:val="both"/>
        <w:rPr>
          <w:rFonts w:eastAsia="Times New Roman" w:cs="Times New Roman"/>
          <w:szCs w:val="24"/>
        </w:rPr>
      </w:pPr>
      <w:r>
        <w:rPr>
          <w:rFonts w:eastAsia="Times New Roman" w:cs="Times New Roman"/>
          <w:szCs w:val="24"/>
        </w:rPr>
        <w:t>(e) Provides that a</w:t>
      </w:r>
      <w:r w:rsidRPr="00087021">
        <w:t xml:space="preserve"> </w:t>
      </w:r>
      <w:r w:rsidRPr="00087021">
        <w:rPr>
          <w:rFonts w:eastAsia="Times New Roman" w:cs="Times New Roman"/>
          <w:szCs w:val="24"/>
        </w:rPr>
        <w:t>private entity that amends a deed, easement,</w:t>
      </w:r>
      <w:r>
        <w:rPr>
          <w:rFonts w:eastAsia="Times New Roman" w:cs="Times New Roman"/>
          <w:szCs w:val="24"/>
        </w:rPr>
        <w:t xml:space="preserve"> </w:t>
      </w:r>
      <w:r w:rsidRPr="00087021">
        <w:rPr>
          <w:rFonts w:eastAsia="Times New Roman" w:cs="Times New Roman"/>
          <w:szCs w:val="24"/>
        </w:rPr>
        <w:t>agreement, or other instrument of conveyance to which this section</w:t>
      </w:r>
      <w:r>
        <w:rPr>
          <w:rFonts w:eastAsia="Times New Roman" w:cs="Times New Roman"/>
          <w:szCs w:val="24"/>
        </w:rPr>
        <w:t xml:space="preserve"> </w:t>
      </w:r>
      <w:r w:rsidRPr="00087021">
        <w:rPr>
          <w:rFonts w:eastAsia="Times New Roman" w:cs="Times New Roman"/>
          <w:szCs w:val="24"/>
        </w:rPr>
        <w:t>applies after the initial offer or final offer is not required to</w:t>
      </w:r>
      <w:r>
        <w:rPr>
          <w:rFonts w:eastAsia="Times New Roman" w:cs="Times New Roman"/>
          <w:szCs w:val="24"/>
        </w:rPr>
        <w:t xml:space="preserve"> </w:t>
      </w:r>
      <w:r w:rsidRPr="00087021">
        <w:rPr>
          <w:rFonts w:eastAsia="Times New Roman" w:cs="Times New Roman"/>
          <w:szCs w:val="24"/>
        </w:rPr>
        <w:t>satisfy again any requirement of Section 21.0113 that the private</w:t>
      </w:r>
      <w:r>
        <w:rPr>
          <w:rFonts w:eastAsia="Times New Roman" w:cs="Times New Roman"/>
          <w:szCs w:val="24"/>
        </w:rPr>
        <w:t xml:space="preserve"> </w:t>
      </w:r>
      <w:r w:rsidRPr="00087021">
        <w:rPr>
          <w:rFonts w:eastAsia="Times New Roman" w:cs="Times New Roman"/>
          <w:szCs w:val="24"/>
        </w:rPr>
        <w:t>entity has previously satisfied</w:t>
      </w:r>
      <w:r>
        <w:rPr>
          <w:rFonts w:eastAsia="Times New Roman" w:cs="Times New Roman"/>
          <w:szCs w:val="24"/>
        </w:rPr>
        <w:t>.</w:t>
      </w:r>
    </w:p>
    <w:p w:rsidR="00AB5661" w:rsidRDefault="00AB5661" w:rsidP="00E67439">
      <w:pPr>
        <w:spacing w:after="0" w:line="240" w:lineRule="auto"/>
        <w:jc w:val="both"/>
        <w:rPr>
          <w:rFonts w:eastAsia="Times New Roman" w:cs="Times New Roman"/>
          <w:szCs w:val="24"/>
        </w:rPr>
      </w:pPr>
    </w:p>
    <w:p w:rsidR="00AB5661" w:rsidRDefault="00AB5661" w:rsidP="00E67439">
      <w:pPr>
        <w:spacing w:after="0" w:line="240" w:lineRule="auto"/>
        <w:jc w:val="both"/>
        <w:rPr>
          <w:rFonts w:eastAsia="Times New Roman" w:cs="Times New Roman"/>
          <w:szCs w:val="24"/>
        </w:rPr>
      </w:pPr>
      <w:r>
        <w:rPr>
          <w:rFonts w:eastAsia="Times New Roman" w:cs="Times New Roman"/>
          <w:szCs w:val="24"/>
        </w:rPr>
        <w:t xml:space="preserve">SECTION 2.03. Amends </w:t>
      </w:r>
      <w:r w:rsidRPr="00087021">
        <w:rPr>
          <w:rFonts w:eastAsia="Times New Roman" w:cs="Times New Roman"/>
          <w:szCs w:val="24"/>
        </w:rPr>
        <w:t>Section 21.01</w:t>
      </w:r>
      <w:r>
        <w:rPr>
          <w:rFonts w:eastAsia="Times New Roman" w:cs="Times New Roman"/>
          <w:szCs w:val="24"/>
        </w:rPr>
        <w:t xml:space="preserve">2, Property Code, by </w:t>
      </w:r>
      <w:r w:rsidRPr="00087021">
        <w:rPr>
          <w:rFonts w:eastAsia="Times New Roman" w:cs="Times New Roman"/>
          <w:szCs w:val="24"/>
        </w:rPr>
        <w:t>adding Subsection (b-1)</w:t>
      </w:r>
      <w:r>
        <w:rPr>
          <w:rFonts w:eastAsia="Times New Roman" w:cs="Times New Roman"/>
          <w:szCs w:val="24"/>
        </w:rPr>
        <w:t xml:space="preserve"> to require </w:t>
      </w:r>
      <w:r w:rsidRPr="00087021">
        <w:rPr>
          <w:rFonts w:eastAsia="Times New Roman" w:cs="Times New Roman"/>
          <w:szCs w:val="24"/>
        </w:rPr>
        <w:t>a petition filed by a private entity as defined by Section</w:t>
      </w:r>
      <w:r>
        <w:rPr>
          <w:rFonts w:eastAsia="Times New Roman" w:cs="Times New Roman"/>
          <w:szCs w:val="24"/>
        </w:rPr>
        <w:t xml:space="preserve"> </w:t>
      </w:r>
      <w:r w:rsidRPr="00087021">
        <w:rPr>
          <w:rFonts w:eastAsia="Times New Roman" w:cs="Times New Roman"/>
          <w:szCs w:val="24"/>
        </w:rPr>
        <w:t>21.031 to acquire property for a public use</w:t>
      </w:r>
      <w:r>
        <w:rPr>
          <w:rFonts w:eastAsia="Times New Roman" w:cs="Times New Roman"/>
          <w:szCs w:val="24"/>
        </w:rPr>
        <w:t xml:space="preserve">, in addition to the content </w:t>
      </w:r>
      <w:r w:rsidRPr="00087021">
        <w:rPr>
          <w:rFonts w:eastAsia="Times New Roman" w:cs="Times New Roman"/>
          <w:szCs w:val="24"/>
        </w:rPr>
        <w:t>prescribed by Subsection</w:t>
      </w:r>
      <w:r w:rsidRPr="00087021">
        <w:t xml:space="preserve"> </w:t>
      </w:r>
      <w:r w:rsidRPr="00087021">
        <w:rPr>
          <w:rFonts w:eastAsia="Times New Roman" w:cs="Times New Roman"/>
          <w:szCs w:val="24"/>
        </w:rPr>
        <w:t xml:space="preserve">(b), </w:t>
      </w:r>
      <w:r>
        <w:rPr>
          <w:rFonts w:eastAsia="Times New Roman" w:cs="Times New Roman"/>
          <w:szCs w:val="24"/>
        </w:rPr>
        <w:t>to</w:t>
      </w:r>
      <w:r w:rsidRPr="00087021">
        <w:rPr>
          <w:rFonts w:eastAsia="Times New Roman" w:cs="Times New Roman"/>
          <w:szCs w:val="24"/>
        </w:rPr>
        <w:t xml:space="preserve"> state the terms to</w:t>
      </w:r>
      <w:r>
        <w:rPr>
          <w:rFonts w:eastAsia="Times New Roman" w:cs="Times New Roman"/>
          <w:szCs w:val="24"/>
        </w:rPr>
        <w:t xml:space="preserve"> </w:t>
      </w:r>
      <w:r w:rsidRPr="00087021">
        <w:rPr>
          <w:rFonts w:eastAsia="Times New Roman" w:cs="Times New Roman"/>
          <w:szCs w:val="24"/>
        </w:rPr>
        <w:t>be included in the instrument of conveyance under Section</w:t>
      </w:r>
      <w:r>
        <w:rPr>
          <w:rFonts w:eastAsia="Times New Roman" w:cs="Times New Roman"/>
          <w:szCs w:val="24"/>
        </w:rPr>
        <w:t xml:space="preserve"> </w:t>
      </w:r>
      <w:r w:rsidRPr="00087021">
        <w:rPr>
          <w:rFonts w:eastAsia="Times New Roman" w:cs="Times New Roman"/>
          <w:szCs w:val="24"/>
        </w:rPr>
        <w:t>21.0114(a).</w:t>
      </w:r>
    </w:p>
    <w:p w:rsidR="00AB5661" w:rsidRDefault="00AB5661" w:rsidP="00E67439">
      <w:pPr>
        <w:spacing w:after="0" w:line="240" w:lineRule="auto"/>
        <w:jc w:val="both"/>
        <w:rPr>
          <w:rFonts w:eastAsia="Times New Roman" w:cs="Times New Roman"/>
          <w:szCs w:val="24"/>
        </w:rPr>
      </w:pPr>
    </w:p>
    <w:p w:rsidR="00AB5661" w:rsidRDefault="00AB5661" w:rsidP="00E67439">
      <w:pPr>
        <w:spacing w:after="0" w:line="240" w:lineRule="auto"/>
        <w:jc w:val="both"/>
        <w:rPr>
          <w:rFonts w:eastAsia="Times New Roman" w:cs="Times New Roman"/>
          <w:szCs w:val="24"/>
        </w:rPr>
      </w:pPr>
      <w:r>
        <w:rPr>
          <w:rFonts w:eastAsia="Times New Roman" w:cs="Times New Roman"/>
          <w:szCs w:val="24"/>
        </w:rPr>
        <w:t xml:space="preserve">SECTION 2.04. Amends </w:t>
      </w:r>
      <w:r w:rsidRPr="00087021">
        <w:rPr>
          <w:rFonts w:eastAsia="Times New Roman" w:cs="Times New Roman"/>
          <w:szCs w:val="24"/>
        </w:rPr>
        <w:t>Chapter 21, Property Code, by</w:t>
      </w:r>
      <w:r>
        <w:rPr>
          <w:rFonts w:eastAsia="Times New Roman" w:cs="Times New Roman"/>
          <w:szCs w:val="24"/>
        </w:rPr>
        <w:t xml:space="preserve"> </w:t>
      </w:r>
      <w:r w:rsidRPr="00087021">
        <w:rPr>
          <w:rFonts w:eastAsia="Times New Roman" w:cs="Times New Roman"/>
          <w:szCs w:val="24"/>
        </w:rPr>
        <w:t>adding Subchapter B-1</w:t>
      </w:r>
      <w:r>
        <w:rPr>
          <w:rFonts w:eastAsia="Times New Roman" w:cs="Times New Roman"/>
          <w:szCs w:val="24"/>
        </w:rPr>
        <w:t xml:space="preserve">, as follows: </w:t>
      </w:r>
    </w:p>
    <w:p w:rsidR="00AB5661" w:rsidRDefault="00AB5661" w:rsidP="00E67439">
      <w:pPr>
        <w:spacing w:after="0" w:line="240" w:lineRule="auto"/>
        <w:jc w:val="both"/>
        <w:rPr>
          <w:rFonts w:eastAsia="Times New Roman" w:cs="Times New Roman"/>
          <w:szCs w:val="24"/>
        </w:rPr>
      </w:pPr>
    </w:p>
    <w:p w:rsidR="00AB5661" w:rsidRDefault="00AB5661" w:rsidP="00E67439">
      <w:pPr>
        <w:spacing w:after="0" w:line="240" w:lineRule="auto"/>
        <w:jc w:val="center"/>
        <w:rPr>
          <w:rFonts w:eastAsia="Times New Roman" w:cs="Times New Roman"/>
          <w:szCs w:val="24"/>
        </w:rPr>
      </w:pPr>
      <w:r w:rsidRPr="00087021">
        <w:rPr>
          <w:rFonts w:eastAsia="Times New Roman" w:cs="Times New Roman"/>
          <w:szCs w:val="24"/>
        </w:rPr>
        <w:t>SUBCHAPTER B-1. ACQUISITION OF PROPERTY BY CERTAIN</w:t>
      </w:r>
    </w:p>
    <w:p w:rsidR="00AB5661" w:rsidRDefault="00AB5661" w:rsidP="00E67439">
      <w:pPr>
        <w:spacing w:after="0" w:line="240" w:lineRule="auto"/>
        <w:jc w:val="center"/>
        <w:rPr>
          <w:rFonts w:eastAsia="Times New Roman" w:cs="Times New Roman"/>
          <w:szCs w:val="24"/>
        </w:rPr>
      </w:pPr>
      <w:r w:rsidRPr="00087021">
        <w:rPr>
          <w:rFonts w:eastAsia="Times New Roman" w:cs="Times New Roman"/>
          <w:szCs w:val="24"/>
        </w:rPr>
        <w:t xml:space="preserve"> PRIVATE</w:t>
      </w:r>
      <w:r>
        <w:rPr>
          <w:rFonts w:eastAsia="Times New Roman" w:cs="Times New Roman"/>
          <w:szCs w:val="24"/>
        </w:rPr>
        <w:t xml:space="preserve"> </w:t>
      </w:r>
      <w:r w:rsidRPr="00087021">
        <w:rPr>
          <w:rFonts w:eastAsia="Times New Roman" w:cs="Times New Roman"/>
          <w:szCs w:val="24"/>
        </w:rPr>
        <w:t>ENTITIES</w:t>
      </w:r>
    </w:p>
    <w:p w:rsidR="00AB5661" w:rsidRDefault="00AB5661" w:rsidP="00E67439">
      <w:pPr>
        <w:spacing w:after="0" w:line="240" w:lineRule="auto"/>
        <w:jc w:val="center"/>
        <w:rPr>
          <w:rFonts w:eastAsia="Times New Roman" w:cs="Times New Roman"/>
          <w:szCs w:val="24"/>
        </w:rPr>
      </w:pPr>
    </w:p>
    <w:p w:rsidR="00AB5661" w:rsidRDefault="00AB5661" w:rsidP="00E67439">
      <w:pPr>
        <w:spacing w:after="0" w:line="240" w:lineRule="auto"/>
        <w:ind w:left="720"/>
        <w:jc w:val="both"/>
        <w:rPr>
          <w:rFonts w:eastAsia="Times New Roman" w:cs="Times New Roman"/>
          <w:szCs w:val="24"/>
        </w:rPr>
      </w:pPr>
      <w:r>
        <w:rPr>
          <w:rFonts w:eastAsia="Times New Roman" w:cs="Times New Roman"/>
          <w:szCs w:val="24"/>
        </w:rPr>
        <w:t xml:space="preserve">Sec. 21.031. DEFINITION. Defines "private entity" for purposes of this subchapter. </w:t>
      </w:r>
    </w:p>
    <w:p w:rsidR="00AB5661" w:rsidRDefault="00AB5661" w:rsidP="00E67439">
      <w:pPr>
        <w:spacing w:after="0" w:line="240" w:lineRule="auto"/>
        <w:ind w:left="720"/>
        <w:jc w:val="both"/>
        <w:rPr>
          <w:rFonts w:eastAsia="Times New Roman" w:cs="Times New Roman"/>
          <w:szCs w:val="24"/>
        </w:rPr>
      </w:pPr>
    </w:p>
    <w:p w:rsidR="00AB5661" w:rsidRDefault="00AB5661" w:rsidP="00E67439">
      <w:pPr>
        <w:spacing w:after="0" w:line="240" w:lineRule="auto"/>
        <w:ind w:left="720"/>
        <w:rPr>
          <w:rFonts w:eastAsia="Times New Roman" w:cs="Times New Roman"/>
          <w:szCs w:val="24"/>
        </w:rPr>
      </w:pPr>
      <w:r w:rsidRPr="00087021">
        <w:rPr>
          <w:rFonts w:eastAsia="Times New Roman" w:cs="Times New Roman"/>
          <w:szCs w:val="24"/>
        </w:rPr>
        <w:t>Sec. 21.032.</w:t>
      </w:r>
      <w:r>
        <w:rPr>
          <w:rFonts w:eastAsia="Times New Roman" w:cs="Times New Roman"/>
          <w:szCs w:val="24"/>
        </w:rPr>
        <w:t xml:space="preserve"> </w:t>
      </w:r>
      <w:r w:rsidRPr="00087021">
        <w:rPr>
          <w:rFonts w:eastAsia="Times New Roman" w:cs="Times New Roman"/>
          <w:szCs w:val="24"/>
        </w:rPr>
        <w:t>APPLICABILITY</w:t>
      </w:r>
      <w:r>
        <w:rPr>
          <w:rFonts w:eastAsia="Times New Roman" w:cs="Times New Roman"/>
          <w:szCs w:val="24"/>
        </w:rPr>
        <w:t xml:space="preserve"> </w:t>
      </w:r>
      <w:r w:rsidRPr="00087021">
        <w:rPr>
          <w:rFonts w:eastAsia="Times New Roman" w:cs="Times New Roman"/>
          <w:szCs w:val="24"/>
        </w:rPr>
        <w:t>OF</w:t>
      </w:r>
      <w:r>
        <w:rPr>
          <w:rFonts w:eastAsia="Times New Roman" w:cs="Times New Roman"/>
          <w:szCs w:val="24"/>
        </w:rPr>
        <w:t xml:space="preserve"> </w:t>
      </w:r>
      <w:r w:rsidRPr="00087021">
        <w:rPr>
          <w:rFonts w:eastAsia="Times New Roman" w:cs="Times New Roman"/>
          <w:szCs w:val="24"/>
        </w:rPr>
        <w:t>SUBCHAPTER.</w:t>
      </w:r>
      <w:r>
        <w:rPr>
          <w:rFonts w:eastAsia="Times New Roman" w:cs="Times New Roman"/>
          <w:szCs w:val="24"/>
        </w:rPr>
        <w:t xml:space="preserve"> (a) Defines "industrial tract" for purposes of this section. </w:t>
      </w:r>
    </w:p>
    <w:p w:rsidR="00AB5661" w:rsidRDefault="00AB5661" w:rsidP="00E67439">
      <w:pPr>
        <w:spacing w:after="0" w:line="240" w:lineRule="auto"/>
        <w:ind w:left="720"/>
        <w:rPr>
          <w:rFonts w:eastAsia="Times New Roman" w:cs="Times New Roman"/>
          <w:szCs w:val="24"/>
        </w:rPr>
      </w:pPr>
    </w:p>
    <w:p w:rsidR="00AB5661" w:rsidRDefault="00AB5661" w:rsidP="00E67439">
      <w:pPr>
        <w:spacing w:after="0" w:line="240" w:lineRule="auto"/>
        <w:ind w:left="1440"/>
        <w:jc w:val="both"/>
        <w:rPr>
          <w:rFonts w:eastAsia="Times New Roman" w:cs="Times New Roman"/>
          <w:szCs w:val="24"/>
        </w:rPr>
      </w:pPr>
      <w:r>
        <w:rPr>
          <w:rFonts w:eastAsia="Times New Roman" w:cs="Times New Roman"/>
          <w:szCs w:val="24"/>
        </w:rPr>
        <w:t xml:space="preserve">(b) Provides that, except </w:t>
      </w:r>
      <w:r w:rsidRPr="00087021">
        <w:rPr>
          <w:rFonts w:eastAsia="Times New Roman" w:cs="Times New Roman"/>
          <w:szCs w:val="24"/>
        </w:rPr>
        <w:t>as expressly provided by Section 21.034(d), this</w:t>
      </w:r>
      <w:r>
        <w:rPr>
          <w:rFonts w:eastAsia="Times New Roman" w:cs="Times New Roman"/>
          <w:szCs w:val="24"/>
        </w:rPr>
        <w:t xml:space="preserve"> </w:t>
      </w:r>
      <w:r w:rsidRPr="00087021">
        <w:rPr>
          <w:rFonts w:eastAsia="Times New Roman" w:cs="Times New Roman"/>
          <w:szCs w:val="24"/>
        </w:rPr>
        <w:t>subchapter applies only to a private entity that seeks to acquire</w:t>
      </w:r>
      <w:r>
        <w:rPr>
          <w:rFonts w:eastAsia="Times New Roman" w:cs="Times New Roman"/>
          <w:szCs w:val="24"/>
        </w:rPr>
        <w:t xml:space="preserve"> </w:t>
      </w:r>
      <w:r w:rsidRPr="00087021">
        <w:rPr>
          <w:rFonts w:eastAsia="Times New Roman" w:cs="Times New Roman"/>
          <w:szCs w:val="24"/>
        </w:rPr>
        <w:t>for a project for public use 25 or more tracts of real property that</w:t>
      </w:r>
      <w:r>
        <w:rPr>
          <w:rFonts w:eastAsia="Times New Roman" w:cs="Times New Roman"/>
          <w:szCs w:val="24"/>
        </w:rPr>
        <w:t xml:space="preserve"> </w:t>
      </w:r>
      <w:r w:rsidRPr="00087021">
        <w:rPr>
          <w:rFonts w:eastAsia="Times New Roman" w:cs="Times New Roman"/>
          <w:szCs w:val="24"/>
        </w:rPr>
        <w:t>are not industrial tracts, including easements within those tracts,</w:t>
      </w:r>
      <w:r>
        <w:rPr>
          <w:rFonts w:eastAsia="Times New Roman" w:cs="Times New Roman"/>
          <w:szCs w:val="24"/>
        </w:rPr>
        <w:t xml:space="preserve"> </w:t>
      </w:r>
      <w:r w:rsidRPr="00087021">
        <w:rPr>
          <w:rFonts w:eastAsia="Times New Roman" w:cs="Times New Roman"/>
          <w:szCs w:val="24"/>
        </w:rPr>
        <w:t>and that are owned by at least 25 separate and unaffiliated property</w:t>
      </w:r>
      <w:r>
        <w:rPr>
          <w:rFonts w:eastAsia="Times New Roman" w:cs="Times New Roman"/>
          <w:szCs w:val="24"/>
        </w:rPr>
        <w:t xml:space="preserve"> </w:t>
      </w:r>
      <w:r w:rsidRPr="00087021">
        <w:rPr>
          <w:rFonts w:eastAsia="Times New Roman" w:cs="Times New Roman"/>
          <w:szCs w:val="24"/>
        </w:rPr>
        <w:t>owners.</w:t>
      </w:r>
    </w:p>
    <w:p w:rsidR="00AB5661" w:rsidRDefault="00AB5661" w:rsidP="00E67439">
      <w:pPr>
        <w:spacing w:after="0" w:line="240" w:lineRule="auto"/>
        <w:ind w:left="1440"/>
        <w:jc w:val="both"/>
        <w:rPr>
          <w:rFonts w:eastAsia="Times New Roman" w:cs="Times New Roman"/>
          <w:szCs w:val="24"/>
        </w:rPr>
      </w:pPr>
    </w:p>
    <w:p w:rsidR="00AB5661" w:rsidRDefault="00AB5661" w:rsidP="00E67439">
      <w:pPr>
        <w:spacing w:after="0" w:line="240" w:lineRule="auto"/>
        <w:ind w:left="1440"/>
        <w:jc w:val="both"/>
        <w:rPr>
          <w:rFonts w:eastAsia="Times New Roman" w:cs="Times New Roman"/>
          <w:szCs w:val="24"/>
        </w:rPr>
      </w:pPr>
      <w:r>
        <w:rPr>
          <w:rFonts w:eastAsia="Times New Roman" w:cs="Times New Roman"/>
          <w:szCs w:val="24"/>
        </w:rPr>
        <w:t xml:space="preserve">(c) Provides that, except </w:t>
      </w:r>
      <w:r w:rsidRPr="00087021">
        <w:rPr>
          <w:rFonts w:eastAsia="Times New Roman" w:cs="Times New Roman"/>
          <w:szCs w:val="24"/>
        </w:rPr>
        <w:t>as expressly provided by Section 21.0392, this</w:t>
      </w:r>
      <w:r>
        <w:rPr>
          <w:rFonts w:eastAsia="Times New Roman" w:cs="Times New Roman"/>
          <w:szCs w:val="24"/>
        </w:rPr>
        <w:t xml:space="preserve"> </w:t>
      </w:r>
      <w:r w:rsidRPr="00087021">
        <w:rPr>
          <w:rFonts w:eastAsia="Times New Roman" w:cs="Times New Roman"/>
          <w:szCs w:val="24"/>
        </w:rPr>
        <w:t>subchapter does not apply to a private entity that</w:t>
      </w:r>
      <w:r>
        <w:rPr>
          <w:rFonts w:eastAsia="Times New Roman" w:cs="Times New Roman"/>
          <w:szCs w:val="24"/>
        </w:rPr>
        <w:t xml:space="preserve"> </w:t>
      </w:r>
      <w:r w:rsidRPr="00087021">
        <w:rPr>
          <w:rFonts w:eastAsia="Times New Roman" w:cs="Times New Roman"/>
          <w:szCs w:val="24"/>
        </w:rPr>
        <w:t>operates or proposes to construct an electric</w:t>
      </w:r>
      <w:r>
        <w:rPr>
          <w:rFonts w:eastAsia="Times New Roman" w:cs="Times New Roman"/>
          <w:szCs w:val="24"/>
        </w:rPr>
        <w:t xml:space="preserve"> transmission line and </w:t>
      </w:r>
      <w:r w:rsidRPr="00087021">
        <w:rPr>
          <w:rFonts w:eastAsia="Times New Roman" w:cs="Times New Roman"/>
          <w:szCs w:val="24"/>
        </w:rPr>
        <w:t>is subject to the jurisdiction of the Public</w:t>
      </w:r>
      <w:r>
        <w:rPr>
          <w:rFonts w:eastAsia="Times New Roman" w:cs="Times New Roman"/>
          <w:szCs w:val="24"/>
        </w:rPr>
        <w:t xml:space="preserve"> </w:t>
      </w:r>
      <w:r w:rsidRPr="00087021">
        <w:rPr>
          <w:rFonts w:eastAsia="Times New Roman" w:cs="Times New Roman"/>
          <w:szCs w:val="24"/>
        </w:rPr>
        <w:t>Utility Commission of Texas under Chapter 37</w:t>
      </w:r>
      <w:r>
        <w:rPr>
          <w:rFonts w:eastAsia="Times New Roman" w:cs="Times New Roman"/>
          <w:szCs w:val="24"/>
        </w:rPr>
        <w:t xml:space="preserve"> (Certificates of Convenience and Necessity)</w:t>
      </w:r>
      <w:r w:rsidRPr="00087021">
        <w:rPr>
          <w:rFonts w:eastAsia="Times New Roman" w:cs="Times New Roman"/>
          <w:szCs w:val="24"/>
        </w:rPr>
        <w:t>, Utilities Code.</w:t>
      </w:r>
      <w:r>
        <w:rPr>
          <w:rFonts w:eastAsia="Times New Roman" w:cs="Times New Roman"/>
          <w:szCs w:val="24"/>
        </w:rPr>
        <w:t xml:space="preserve"> </w:t>
      </w:r>
    </w:p>
    <w:p w:rsidR="00AB5661" w:rsidRDefault="00AB5661" w:rsidP="00E67439">
      <w:pPr>
        <w:spacing w:after="0" w:line="240" w:lineRule="auto"/>
        <w:ind w:left="1440"/>
        <w:jc w:val="both"/>
        <w:rPr>
          <w:rFonts w:eastAsia="Times New Roman" w:cs="Times New Roman"/>
          <w:szCs w:val="24"/>
        </w:rPr>
      </w:pPr>
    </w:p>
    <w:p w:rsidR="00AB5661" w:rsidRDefault="00AB5661" w:rsidP="00E67439">
      <w:pPr>
        <w:spacing w:after="0" w:line="240" w:lineRule="auto"/>
        <w:ind w:left="720"/>
        <w:jc w:val="both"/>
        <w:rPr>
          <w:rFonts w:eastAsia="Times New Roman" w:cs="Times New Roman"/>
          <w:szCs w:val="24"/>
        </w:rPr>
      </w:pPr>
      <w:r>
        <w:rPr>
          <w:rFonts w:eastAsia="Times New Roman" w:cs="Times New Roman"/>
          <w:szCs w:val="24"/>
        </w:rPr>
        <w:t xml:space="preserve">Sec. 21.033. </w:t>
      </w:r>
      <w:r w:rsidRPr="00087021">
        <w:rPr>
          <w:rFonts w:eastAsia="Times New Roman" w:cs="Times New Roman"/>
          <w:szCs w:val="24"/>
        </w:rPr>
        <w:t>NOTICE OF INTENT. (a)</w:t>
      </w:r>
      <w:r>
        <w:rPr>
          <w:rFonts w:eastAsia="Times New Roman" w:cs="Times New Roman"/>
          <w:szCs w:val="24"/>
        </w:rPr>
        <w:t xml:space="preserve"> Requires the private entity, n</w:t>
      </w:r>
      <w:r w:rsidRPr="00087021">
        <w:rPr>
          <w:rFonts w:eastAsia="Times New Roman" w:cs="Times New Roman"/>
          <w:szCs w:val="24"/>
        </w:rPr>
        <w:t>ot later than the 30th</w:t>
      </w:r>
      <w:r>
        <w:rPr>
          <w:rFonts w:eastAsia="Times New Roman" w:cs="Times New Roman"/>
          <w:szCs w:val="24"/>
        </w:rPr>
        <w:t xml:space="preserve"> </w:t>
      </w:r>
      <w:r w:rsidRPr="00087021">
        <w:rPr>
          <w:rFonts w:eastAsia="Times New Roman" w:cs="Times New Roman"/>
          <w:szCs w:val="24"/>
        </w:rPr>
        <w:t>day before the date a private entity holds a meeting under this</w:t>
      </w:r>
      <w:r>
        <w:rPr>
          <w:rFonts w:eastAsia="Times New Roman" w:cs="Times New Roman"/>
          <w:szCs w:val="24"/>
        </w:rPr>
        <w:t xml:space="preserve"> </w:t>
      </w:r>
      <w:r w:rsidRPr="00087021">
        <w:rPr>
          <w:rFonts w:eastAsia="Times New Roman" w:cs="Times New Roman"/>
          <w:szCs w:val="24"/>
        </w:rPr>
        <w:t xml:space="preserve">subchapter, </w:t>
      </w:r>
      <w:r>
        <w:rPr>
          <w:rFonts w:eastAsia="Times New Roman" w:cs="Times New Roman"/>
          <w:szCs w:val="24"/>
        </w:rPr>
        <w:t>to</w:t>
      </w:r>
      <w:r w:rsidRPr="00087021">
        <w:rPr>
          <w:rFonts w:eastAsia="Times New Roman" w:cs="Times New Roman"/>
          <w:szCs w:val="24"/>
        </w:rPr>
        <w:t xml:space="preserve"> send a written notice of intent</w:t>
      </w:r>
      <w:r>
        <w:rPr>
          <w:rFonts w:eastAsia="Times New Roman" w:cs="Times New Roman"/>
          <w:szCs w:val="24"/>
        </w:rPr>
        <w:t xml:space="preserve"> </w:t>
      </w:r>
      <w:r w:rsidRPr="00087021">
        <w:rPr>
          <w:rFonts w:eastAsia="Times New Roman" w:cs="Times New Roman"/>
          <w:szCs w:val="24"/>
        </w:rPr>
        <w:t>to the county judge for each county in which the private entity will</w:t>
      </w:r>
      <w:r>
        <w:rPr>
          <w:rFonts w:eastAsia="Times New Roman" w:cs="Times New Roman"/>
          <w:szCs w:val="24"/>
        </w:rPr>
        <w:t xml:space="preserve"> </w:t>
      </w:r>
      <w:r w:rsidRPr="00087021">
        <w:rPr>
          <w:rFonts w:eastAsia="Times New Roman" w:cs="Times New Roman"/>
          <w:szCs w:val="24"/>
        </w:rPr>
        <w:t>seek to acquire property.</w:t>
      </w:r>
    </w:p>
    <w:p w:rsidR="00AB5661" w:rsidRDefault="00AB5661" w:rsidP="00E67439">
      <w:pPr>
        <w:spacing w:after="0" w:line="240" w:lineRule="auto"/>
        <w:ind w:left="720"/>
        <w:jc w:val="both"/>
        <w:rPr>
          <w:rFonts w:eastAsia="Times New Roman" w:cs="Times New Roman"/>
          <w:szCs w:val="24"/>
        </w:rPr>
      </w:pPr>
    </w:p>
    <w:p w:rsidR="00AB5661" w:rsidRDefault="00AB5661" w:rsidP="00E67439">
      <w:pPr>
        <w:spacing w:after="0" w:line="240" w:lineRule="auto"/>
        <w:ind w:left="1440"/>
        <w:jc w:val="both"/>
        <w:rPr>
          <w:rFonts w:eastAsia="Times New Roman" w:cs="Times New Roman"/>
          <w:szCs w:val="24"/>
        </w:rPr>
      </w:pPr>
      <w:r>
        <w:rPr>
          <w:rFonts w:eastAsia="Times New Roman" w:cs="Times New Roman"/>
          <w:szCs w:val="24"/>
        </w:rPr>
        <w:t xml:space="preserve">(b) Requires a notice under Subsection (a) to include certain information. </w:t>
      </w:r>
    </w:p>
    <w:p w:rsidR="00AB5661" w:rsidRDefault="00AB5661" w:rsidP="00E67439">
      <w:pPr>
        <w:spacing w:after="0" w:line="240" w:lineRule="auto"/>
        <w:ind w:left="1440"/>
        <w:jc w:val="both"/>
        <w:rPr>
          <w:rFonts w:eastAsia="Times New Roman" w:cs="Times New Roman"/>
          <w:szCs w:val="24"/>
        </w:rPr>
      </w:pPr>
    </w:p>
    <w:p w:rsidR="00AB5661" w:rsidRDefault="00AB5661" w:rsidP="00E67439">
      <w:pPr>
        <w:spacing w:after="0" w:line="240" w:lineRule="auto"/>
        <w:ind w:left="720"/>
        <w:jc w:val="both"/>
        <w:rPr>
          <w:rFonts w:eastAsia="Times New Roman" w:cs="Times New Roman"/>
          <w:szCs w:val="24"/>
        </w:rPr>
      </w:pPr>
      <w:r w:rsidRPr="00087021">
        <w:rPr>
          <w:rFonts w:eastAsia="Times New Roman" w:cs="Times New Roman"/>
          <w:szCs w:val="24"/>
        </w:rPr>
        <w:t>Se</w:t>
      </w:r>
      <w:r>
        <w:rPr>
          <w:rFonts w:eastAsia="Times New Roman" w:cs="Times New Roman"/>
          <w:szCs w:val="24"/>
        </w:rPr>
        <w:t xml:space="preserve">c. 21.034. </w:t>
      </w:r>
      <w:r w:rsidRPr="00087021">
        <w:rPr>
          <w:rFonts w:eastAsia="Times New Roman" w:cs="Times New Roman"/>
          <w:szCs w:val="24"/>
        </w:rPr>
        <w:t>NOTICE OF PROPERTY OWNER INFORMATION MEETING.</w:t>
      </w:r>
      <w:r>
        <w:rPr>
          <w:rFonts w:eastAsia="Times New Roman" w:cs="Times New Roman"/>
          <w:szCs w:val="24"/>
        </w:rPr>
        <w:t xml:space="preserve"> (a) Requires a private entity to, </w:t>
      </w:r>
      <w:r w:rsidRPr="00087021">
        <w:rPr>
          <w:rFonts w:eastAsia="Times New Roman" w:cs="Times New Roman"/>
          <w:szCs w:val="24"/>
        </w:rPr>
        <w:t>not later than the 14th day before the</w:t>
      </w:r>
      <w:r>
        <w:rPr>
          <w:rFonts w:eastAsia="Times New Roman" w:cs="Times New Roman"/>
          <w:szCs w:val="24"/>
        </w:rPr>
        <w:t xml:space="preserve"> </w:t>
      </w:r>
      <w:r w:rsidRPr="00087021">
        <w:rPr>
          <w:rFonts w:eastAsia="Times New Roman" w:cs="Times New Roman"/>
          <w:szCs w:val="24"/>
        </w:rPr>
        <w:t>date of a meeting to be held under Section 21.035, provide a written</w:t>
      </w:r>
      <w:r>
        <w:rPr>
          <w:rFonts w:eastAsia="Times New Roman" w:cs="Times New Roman"/>
          <w:szCs w:val="24"/>
        </w:rPr>
        <w:t xml:space="preserve"> </w:t>
      </w:r>
      <w:r w:rsidRPr="00087021">
        <w:rPr>
          <w:rFonts w:eastAsia="Times New Roman" w:cs="Times New Roman"/>
          <w:szCs w:val="24"/>
        </w:rPr>
        <w:t>notice</w:t>
      </w:r>
      <w:r>
        <w:rPr>
          <w:rFonts w:eastAsia="Times New Roman" w:cs="Times New Roman"/>
          <w:szCs w:val="24"/>
        </w:rPr>
        <w:t xml:space="preserve"> advising the property owner of certain information. </w:t>
      </w:r>
    </w:p>
    <w:p w:rsidR="00AB5661" w:rsidRDefault="00AB5661" w:rsidP="00E67439">
      <w:pPr>
        <w:spacing w:after="0" w:line="240" w:lineRule="auto"/>
        <w:ind w:left="720"/>
        <w:jc w:val="both"/>
        <w:rPr>
          <w:rFonts w:eastAsia="Times New Roman" w:cs="Times New Roman"/>
          <w:szCs w:val="24"/>
        </w:rPr>
      </w:pPr>
    </w:p>
    <w:p w:rsidR="00AB5661" w:rsidRDefault="00AB5661" w:rsidP="00E67439">
      <w:pPr>
        <w:spacing w:after="0" w:line="240" w:lineRule="auto"/>
        <w:ind w:left="1440"/>
        <w:jc w:val="both"/>
        <w:rPr>
          <w:rFonts w:eastAsia="Times New Roman" w:cs="Times New Roman"/>
          <w:szCs w:val="24"/>
        </w:rPr>
      </w:pPr>
      <w:r>
        <w:rPr>
          <w:rFonts w:eastAsia="Times New Roman" w:cs="Times New Roman"/>
          <w:szCs w:val="24"/>
        </w:rPr>
        <w:t xml:space="preserve">(b) Authorizes the notice to include a statement of the right of the property owner to contact the private entity under Section 21.039. </w:t>
      </w:r>
    </w:p>
    <w:p w:rsidR="00AB5661" w:rsidRDefault="00AB5661" w:rsidP="00E67439">
      <w:pPr>
        <w:spacing w:after="0" w:line="240" w:lineRule="auto"/>
        <w:ind w:left="1440"/>
        <w:jc w:val="both"/>
        <w:rPr>
          <w:rFonts w:eastAsia="Times New Roman" w:cs="Times New Roman"/>
          <w:szCs w:val="24"/>
        </w:rPr>
      </w:pPr>
    </w:p>
    <w:p w:rsidR="00AB5661" w:rsidRDefault="00AB5661" w:rsidP="00E67439">
      <w:pPr>
        <w:spacing w:after="0" w:line="240" w:lineRule="auto"/>
        <w:ind w:left="1440"/>
        <w:jc w:val="both"/>
        <w:rPr>
          <w:rFonts w:eastAsia="Times New Roman" w:cs="Times New Roman"/>
          <w:szCs w:val="24"/>
        </w:rPr>
      </w:pPr>
      <w:r>
        <w:rPr>
          <w:rFonts w:eastAsia="Times New Roman" w:cs="Times New Roman"/>
          <w:szCs w:val="24"/>
        </w:rPr>
        <w:t xml:space="preserve">(c) Requires the private entity to send the meeting notice to certain persons. </w:t>
      </w:r>
    </w:p>
    <w:p w:rsidR="00AB5661" w:rsidRDefault="00AB5661" w:rsidP="00E67439">
      <w:pPr>
        <w:spacing w:after="0" w:line="240" w:lineRule="auto"/>
        <w:ind w:left="1440"/>
        <w:jc w:val="both"/>
        <w:rPr>
          <w:rFonts w:eastAsia="Times New Roman" w:cs="Times New Roman"/>
          <w:szCs w:val="24"/>
        </w:rPr>
      </w:pPr>
    </w:p>
    <w:p w:rsidR="00AB5661" w:rsidRDefault="00AB5661" w:rsidP="00E67439">
      <w:pPr>
        <w:spacing w:after="0" w:line="240" w:lineRule="auto"/>
        <w:ind w:left="1440"/>
        <w:jc w:val="both"/>
        <w:rPr>
          <w:rFonts w:eastAsia="Times New Roman" w:cs="Times New Roman"/>
          <w:szCs w:val="24"/>
        </w:rPr>
      </w:pPr>
      <w:r>
        <w:rPr>
          <w:rFonts w:eastAsia="Times New Roman" w:cs="Times New Roman"/>
          <w:szCs w:val="24"/>
        </w:rPr>
        <w:t xml:space="preserve">(d) Requires </w:t>
      </w:r>
      <w:r w:rsidRPr="00087021">
        <w:rPr>
          <w:rFonts w:eastAsia="Times New Roman" w:cs="Times New Roman"/>
          <w:szCs w:val="24"/>
        </w:rPr>
        <w:t>the private entity</w:t>
      </w:r>
      <w:r>
        <w:rPr>
          <w:rFonts w:eastAsia="Times New Roman" w:cs="Times New Roman"/>
          <w:szCs w:val="24"/>
        </w:rPr>
        <w:t xml:space="preserve">, if a project involves fewer than 25 tracts of real property, including easements </w:t>
      </w:r>
      <w:r w:rsidRPr="00087021">
        <w:rPr>
          <w:rFonts w:eastAsia="Times New Roman" w:cs="Times New Roman"/>
          <w:szCs w:val="24"/>
        </w:rPr>
        <w:t>within those tracts, owned by</w:t>
      </w:r>
      <w:r>
        <w:rPr>
          <w:rFonts w:eastAsia="Times New Roman" w:cs="Times New Roman"/>
          <w:szCs w:val="24"/>
        </w:rPr>
        <w:t xml:space="preserve"> </w:t>
      </w:r>
      <w:r w:rsidRPr="00087021">
        <w:rPr>
          <w:rFonts w:eastAsia="Times New Roman" w:cs="Times New Roman"/>
          <w:szCs w:val="24"/>
        </w:rPr>
        <w:t>separate an</w:t>
      </w:r>
      <w:r>
        <w:rPr>
          <w:rFonts w:eastAsia="Times New Roman" w:cs="Times New Roman"/>
          <w:szCs w:val="24"/>
        </w:rPr>
        <w:t xml:space="preserve">d unaffiliated property owners, to </w:t>
      </w:r>
      <w:r w:rsidRPr="00087021">
        <w:rPr>
          <w:rFonts w:eastAsia="Times New Roman" w:cs="Times New Roman"/>
          <w:szCs w:val="24"/>
        </w:rPr>
        <w:t>provide notice to the property owners in the manner prescribed by</w:t>
      </w:r>
      <w:r>
        <w:rPr>
          <w:rFonts w:eastAsia="Times New Roman" w:cs="Times New Roman"/>
          <w:szCs w:val="24"/>
        </w:rPr>
        <w:t xml:space="preserve"> </w:t>
      </w:r>
      <w:r w:rsidRPr="00087021">
        <w:rPr>
          <w:rFonts w:eastAsia="Times New Roman" w:cs="Times New Roman"/>
          <w:szCs w:val="24"/>
        </w:rPr>
        <w:t>this section that a property owner may request a meeting with the</w:t>
      </w:r>
      <w:r>
        <w:rPr>
          <w:rFonts w:eastAsia="Times New Roman" w:cs="Times New Roman"/>
          <w:szCs w:val="24"/>
        </w:rPr>
        <w:t xml:space="preserve"> </w:t>
      </w:r>
      <w:r w:rsidRPr="00087021">
        <w:rPr>
          <w:rFonts w:eastAsia="Times New Roman" w:cs="Times New Roman"/>
          <w:szCs w:val="24"/>
        </w:rPr>
        <w:t>private entity to receive the information required to be presented</w:t>
      </w:r>
      <w:r>
        <w:rPr>
          <w:rFonts w:eastAsia="Times New Roman" w:cs="Times New Roman"/>
          <w:szCs w:val="24"/>
        </w:rPr>
        <w:t xml:space="preserve"> </w:t>
      </w:r>
      <w:r w:rsidRPr="00087021">
        <w:rPr>
          <w:rFonts w:eastAsia="Times New Roman" w:cs="Times New Roman"/>
          <w:szCs w:val="24"/>
        </w:rPr>
        <w:t>by a privat</w:t>
      </w:r>
      <w:r>
        <w:rPr>
          <w:rFonts w:eastAsia="Times New Roman" w:cs="Times New Roman"/>
          <w:szCs w:val="24"/>
        </w:rPr>
        <w:t xml:space="preserve">e entity under Section 21.038. Requires </w:t>
      </w:r>
      <w:r w:rsidRPr="00087021">
        <w:rPr>
          <w:rFonts w:eastAsia="Times New Roman" w:cs="Times New Roman"/>
          <w:szCs w:val="24"/>
        </w:rPr>
        <w:t>the private entity</w:t>
      </w:r>
      <w:r>
        <w:rPr>
          <w:rFonts w:eastAsia="Times New Roman" w:cs="Times New Roman"/>
          <w:szCs w:val="24"/>
        </w:rPr>
        <w:t>, i</w:t>
      </w:r>
      <w:r w:rsidRPr="00087021">
        <w:rPr>
          <w:rFonts w:eastAsia="Times New Roman" w:cs="Times New Roman"/>
          <w:szCs w:val="24"/>
        </w:rPr>
        <w:t>f a property owner</w:t>
      </w:r>
      <w:r>
        <w:rPr>
          <w:rFonts w:eastAsia="Times New Roman" w:cs="Times New Roman"/>
          <w:szCs w:val="24"/>
        </w:rPr>
        <w:t xml:space="preserve"> </w:t>
      </w:r>
      <w:r w:rsidRPr="00087021">
        <w:rPr>
          <w:rFonts w:eastAsia="Times New Roman" w:cs="Times New Roman"/>
          <w:szCs w:val="24"/>
        </w:rPr>
        <w:t xml:space="preserve">requests a meeting, </w:t>
      </w:r>
      <w:r>
        <w:rPr>
          <w:rFonts w:eastAsia="Times New Roman" w:cs="Times New Roman"/>
          <w:szCs w:val="24"/>
        </w:rPr>
        <w:t>to,</w:t>
      </w:r>
      <w:r w:rsidRPr="00087021">
        <w:rPr>
          <w:rFonts w:eastAsia="Times New Roman" w:cs="Times New Roman"/>
          <w:szCs w:val="24"/>
        </w:rPr>
        <w:t xml:space="preserve"> not later than the</w:t>
      </w:r>
      <w:r>
        <w:rPr>
          <w:rFonts w:eastAsia="Times New Roman" w:cs="Times New Roman"/>
          <w:szCs w:val="24"/>
        </w:rPr>
        <w:t xml:space="preserve"> </w:t>
      </w:r>
      <w:r w:rsidRPr="00087021">
        <w:rPr>
          <w:rFonts w:eastAsia="Times New Roman" w:cs="Times New Roman"/>
          <w:szCs w:val="24"/>
        </w:rPr>
        <w:t>30th day after the date the private entity receives the meeting</w:t>
      </w:r>
      <w:r>
        <w:rPr>
          <w:rFonts w:eastAsia="Times New Roman" w:cs="Times New Roman"/>
          <w:szCs w:val="24"/>
        </w:rPr>
        <w:t xml:space="preserve"> </w:t>
      </w:r>
      <w:r w:rsidRPr="00087021">
        <w:rPr>
          <w:rFonts w:eastAsia="Times New Roman" w:cs="Times New Roman"/>
          <w:szCs w:val="24"/>
        </w:rPr>
        <w:t>request, offer to hold the meeting.</w:t>
      </w:r>
    </w:p>
    <w:p w:rsidR="00AB5661" w:rsidRDefault="00AB5661" w:rsidP="00E67439">
      <w:pPr>
        <w:spacing w:after="0" w:line="240" w:lineRule="auto"/>
        <w:ind w:left="1440"/>
        <w:jc w:val="both"/>
        <w:rPr>
          <w:rFonts w:eastAsia="Times New Roman" w:cs="Times New Roman"/>
          <w:szCs w:val="24"/>
        </w:rPr>
      </w:pPr>
    </w:p>
    <w:p w:rsidR="00AB5661" w:rsidRDefault="00AB5661" w:rsidP="00E67439">
      <w:pPr>
        <w:spacing w:after="0" w:line="240" w:lineRule="auto"/>
        <w:ind w:left="720"/>
        <w:jc w:val="both"/>
        <w:rPr>
          <w:rFonts w:eastAsia="Times New Roman" w:cs="Times New Roman"/>
          <w:szCs w:val="24"/>
        </w:rPr>
      </w:pPr>
      <w:r>
        <w:rPr>
          <w:rFonts w:eastAsia="Times New Roman" w:cs="Times New Roman"/>
          <w:szCs w:val="24"/>
        </w:rPr>
        <w:t xml:space="preserve">Sec. 21.035. </w:t>
      </w:r>
      <w:r w:rsidRPr="00087021">
        <w:rPr>
          <w:rFonts w:eastAsia="Times New Roman" w:cs="Times New Roman"/>
          <w:szCs w:val="24"/>
        </w:rPr>
        <w:t xml:space="preserve">PROPERTY </w:t>
      </w:r>
      <w:r>
        <w:rPr>
          <w:rFonts w:eastAsia="Times New Roman" w:cs="Times New Roman"/>
          <w:szCs w:val="24"/>
        </w:rPr>
        <w:t>OWNER INFORMATION MEETING. (a) Requires the private entity, f</w:t>
      </w:r>
      <w:r w:rsidRPr="00087021">
        <w:rPr>
          <w:rFonts w:eastAsia="Times New Roman" w:cs="Times New Roman"/>
          <w:szCs w:val="24"/>
        </w:rPr>
        <w:t>or</w:t>
      </w:r>
      <w:r>
        <w:rPr>
          <w:rFonts w:eastAsia="Times New Roman" w:cs="Times New Roman"/>
          <w:szCs w:val="24"/>
        </w:rPr>
        <w:t xml:space="preserve"> </w:t>
      </w:r>
      <w:r w:rsidRPr="00087021">
        <w:rPr>
          <w:rFonts w:eastAsia="Times New Roman" w:cs="Times New Roman"/>
          <w:szCs w:val="24"/>
        </w:rPr>
        <w:t>each contiguous linear section of a proposed project route that is</w:t>
      </w:r>
      <w:r>
        <w:rPr>
          <w:rFonts w:eastAsia="Times New Roman" w:cs="Times New Roman"/>
          <w:szCs w:val="24"/>
        </w:rPr>
        <w:t xml:space="preserve"> </w:t>
      </w:r>
      <w:r w:rsidRPr="00087021">
        <w:rPr>
          <w:rFonts w:eastAsia="Times New Roman" w:cs="Times New Roman"/>
          <w:szCs w:val="24"/>
        </w:rPr>
        <w:t xml:space="preserve">equal to or less than 100 miles in length, </w:t>
      </w:r>
      <w:r>
        <w:rPr>
          <w:rFonts w:eastAsia="Times New Roman" w:cs="Times New Roman"/>
          <w:szCs w:val="24"/>
        </w:rPr>
        <w:t xml:space="preserve">to </w:t>
      </w:r>
      <w:r w:rsidRPr="00087021">
        <w:rPr>
          <w:rFonts w:eastAsia="Times New Roman" w:cs="Times New Roman"/>
          <w:szCs w:val="24"/>
        </w:rPr>
        <w:t>hold at least one</w:t>
      </w:r>
      <w:r>
        <w:rPr>
          <w:rFonts w:eastAsia="Times New Roman" w:cs="Times New Roman"/>
          <w:szCs w:val="24"/>
        </w:rPr>
        <w:t xml:space="preserve"> group property owner meeting. Requires the private entity, f</w:t>
      </w:r>
      <w:r w:rsidRPr="00087021">
        <w:rPr>
          <w:rFonts w:eastAsia="Times New Roman" w:cs="Times New Roman"/>
          <w:szCs w:val="24"/>
        </w:rPr>
        <w:t>or a project that</w:t>
      </w:r>
      <w:r>
        <w:rPr>
          <w:rFonts w:eastAsia="Times New Roman" w:cs="Times New Roman"/>
          <w:szCs w:val="24"/>
        </w:rPr>
        <w:t xml:space="preserve"> </w:t>
      </w:r>
      <w:r w:rsidRPr="00087021">
        <w:rPr>
          <w:rFonts w:eastAsia="Times New Roman" w:cs="Times New Roman"/>
          <w:szCs w:val="24"/>
        </w:rPr>
        <w:t xml:space="preserve">exceeds 100 miles in length, </w:t>
      </w:r>
      <w:r>
        <w:rPr>
          <w:rFonts w:eastAsia="Times New Roman" w:cs="Times New Roman"/>
          <w:szCs w:val="24"/>
        </w:rPr>
        <w:t>to</w:t>
      </w:r>
      <w:r w:rsidRPr="00087021">
        <w:rPr>
          <w:rFonts w:eastAsia="Times New Roman" w:cs="Times New Roman"/>
          <w:szCs w:val="24"/>
        </w:rPr>
        <w:t xml:space="preserve"> hold at least</w:t>
      </w:r>
      <w:r>
        <w:rPr>
          <w:rFonts w:eastAsia="Times New Roman" w:cs="Times New Roman"/>
          <w:szCs w:val="24"/>
        </w:rPr>
        <w:t xml:space="preserve"> </w:t>
      </w:r>
      <w:r w:rsidRPr="00087021">
        <w:rPr>
          <w:rFonts w:eastAsia="Times New Roman" w:cs="Times New Roman"/>
          <w:szCs w:val="24"/>
        </w:rPr>
        <w:t>one separate meeting for each 100-mile segment.</w:t>
      </w:r>
    </w:p>
    <w:p w:rsidR="00AB5661" w:rsidRDefault="00AB5661" w:rsidP="00E67439">
      <w:pPr>
        <w:spacing w:after="0" w:line="240" w:lineRule="auto"/>
        <w:ind w:left="720"/>
        <w:jc w:val="both"/>
        <w:rPr>
          <w:rFonts w:eastAsia="Times New Roman" w:cs="Times New Roman"/>
          <w:szCs w:val="24"/>
        </w:rPr>
      </w:pPr>
    </w:p>
    <w:p w:rsidR="00AB5661" w:rsidRDefault="00AB5661" w:rsidP="00E67439">
      <w:pPr>
        <w:spacing w:after="0" w:line="240" w:lineRule="auto"/>
        <w:ind w:left="1440"/>
        <w:jc w:val="both"/>
        <w:rPr>
          <w:rFonts w:eastAsia="Times New Roman" w:cs="Times New Roman"/>
          <w:szCs w:val="24"/>
        </w:rPr>
      </w:pPr>
      <w:r>
        <w:rPr>
          <w:rFonts w:eastAsia="Times New Roman" w:cs="Times New Roman"/>
          <w:szCs w:val="24"/>
        </w:rPr>
        <w:t xml:space="preserve">(b) Requires the private entity to hold a meeting required under Subsection (a) in a centrally located public location that meets certain criteria. </w:t>
      </w:r>
    </w:p>
    <w:p w:rsidR="00AB5661" w:rsidRDefault="00AB5661" w:rsidP="00E67439">
      <w:pPr>
        <w:spacing w:after="0" w:line="240" w:lineRule="auto"/>
        <w:ind w:left="1440"/>
        <w:jc w:val="both"/>
        <w:rPr>
          <w:rFonts w:eastAsia="Times New Roman" w:cs="Times New Roman"/>
          <w:szCs w:val="24"/>
        </w:rPr>
      </w:pPr>
    </w:p>
    <w:p w:rsidR="00AB5661" w:rsidRDefault="00AB5661" w:rsidP="00E67439">
      <w:pPr>
        <w:spacing w:after="0" w:line="240" w:lineRule="auto"/>
        <w:ind w:left="1440"/>
        <w:jc w:val="both"/>
        <w:rPr>
          <w:rFonts w:eastAsia="Times New Roman" w:cs="Times New Roman"/>
          <w:szCs w:val="24"/>
        </w:rPr>
      </w:pPr>
      <w:r>
        <w:rPr>
          <w:rFonts w:eastAsia="Times New Roman" w:cs="Times New Roman"/>
          <w:szCs w:val="24"/>
        </w:rPr>
        <w:t>(c) Prohibits a meeting required under Subsection (a) from being scheduled to begin earlier than 5:30 p.m.</w:t>
      </w:r>
    </w:p>
    <w:p w:rsidR="00AB5661" w:rsidRDefault="00AB5661" w:rsidP="00E67439">
      <w:pPr>
        <w:spacing w:after="0" w:line="240" w:lineRule="auto"/>
        <w:ind w:left="1440"/>
        <w:jc w:val="both"/>
        <w:rPr>
          <w:rFonts w:eastAsia="Times New Roman" w:cs="Times New Roman"/>
          <w:szCs w:val="24"/>
        </w:rPr>
      </w:pPr>
    </w:p>
    <w:p w:rsidR="00AB5661" w:rsidRDefault="00AB5661" w:rsidP="00E67439">
      <w:pPr>
        <w:spacing w:after="0" w:line="240" w:lineRule="auto"/>
        <w:ind w:left="1440"/>
        <w:jc w:val="both"/>
        <w:rPr>
          <w:rFonts w:eastAsia="Times New Roman" w:cs="Times New Roman"/>
          <w:szCs w:val="24"/>
        </w:rPr>
      </w:pPr>
      <w:r>
        <w:rPr>
          <w:rFonts w:eastAsia="Times New Roman" w:cs="Times New Roman"/>
          <w:szCs w:val="24"/>
        </w:rPr>
        <w:t xml:space="preserve">(d) Prohibits a private entity from holding a </w:t>
      </w:r>
      <w:r w:rsidRPr="00087021">
        <w:rPr>
          <w:rFonts w:eastAsia="Times New Roman" w:cs="Times New Roman"/>
          <w:szCs w:val="24"/>
        </w:rPr>
        <w:t>meeting required under</w:t>
      </w:r>
      <w:r>
        <w:rPr>
          <w:rFonts w:eastAsia="Times New Roman" w:cs="Times New Roman"/>
          <w:szCs w:val="24"/>
        </w:rPr>
        <w:t xml:space="preserve"> </w:t>
      </w:r>
      <w:r w:rsidRPr="00087021">
        <w:rPr>
          <w:rFonts w:eastAsia="Times New Roman" w:cs="Times New Roman"/>
          <w:szCs w:val="24"/>
        </w:rPr>
        <w:t>Subsection (a) for a project section or segment earlier than the</w:t>
      </w:r>
      <w:r w:rsidRPr="00087021">
        <w:t xml:space="preserve"> </w:t>
      </w:r>
      <w:r w:rsidRPr="00087021">
        <w:rPr>
          <w:rFonts w:eastAsia="Times New Roman" w:cs="Times New Roman"/>
          <w:szCs w:val="24"/>
        </w:rPr>
        <w:t>240th day before the date the private entity makes an initial offer</w:t>
      </w:r>
      <w:r>
        <w:rPr>
          <w:rFonts w:eastAsia="Times New Roman" w:cs="Times New Roman"/>
          <w:szCs w:val="24"/>
        </w:rPr>
        <w:t xml:space="preserve"> </w:t>
      </w:r>
      <w:r w:rsidRPr="00087021">
        <w:rPr>
          <w:rFonts w:eastAsia="Times New Roman" w:cs="Times New Roman"/>
          <w:szCs w:val="24"/>
        </w:rPr>
        <w:t>to a property owner within the project section or segment or later</w:t>
      </w:r>
      <w:r>
        <w:rPr>
          <w:rFonts w:eastAsia="Times New Roman" w:cs="Times New Roman"/>
          <w:szCs w:val="24"/>
        </w:rPr>
        <w:t xml:space="preserve"> </w:t>
      </w:r>
      <w:r w:rsidRPr="00087021">
        <w:rPr>
          <w:rFonts w:eastAsia="Times New Roman" w:cs="Times New Roman"/>
          <w:szCs w:val="24"/>
        </w:rPr>
        <w:t>than the 30th day before the date the private entity files a</w:t>
      </w:r>
      <w:r>
        <w:rPr>
          <w:rFonts w:eastAsia="Times New Roman" w:cs="Times New Roman"/>
          <w:szCs w:val="24"/>
        </w:rPr>
        <w:t xml:space="preserve"> </w:t>
      </w:r>
      <w:r w:rsidRPr="00087021">
        <w:rPr>
          <w:rFonts w:eastAsia="Times New Roman" w:cs="Times New Roman"/>
          <w:szCs w:val="24"/>
        </w:rPr>
        <w:t>petition against a property owner within the project section or</w:t>
      </w:r>
      <w:r>
        <w:rPr>
          <w:rFonts w:eastAsia="Times New Roman" w:cs="Times New Roman"/>
          <w:szCs w:val="24"/>
        </w:rPr>
        <w:t xml:space="preserve"> </w:t>
      </w:r>
      <w:r w:rsidRPr="00087021">
        <w:rPr>
          <w:rFonts w:eastAsia="Times New Roman" w:cs="Times New Roman"/>
          <w:szCs w:val="24"/>
        </w:rPr>
        <w:t>segment.</w:t>
      </w:r>
    </w:p>
    <w:p w:rsidR="00AB5661" w:rsidRDefault="00AB5661" w:rsidP="00E67439">
      <w:pPr>
        <w:spacing w:after="0" w:line="240" w:lineRule="auto"/>
        <w:ind w:left="1440"/>
        <w:jc w:val="both"/>
        <w:rPr>
          <w:rFonts w:eastAsia="Times New Roman" w:cs="Times New Roman"/>
          <w:szCs w:val="24"/>
        </w:rPr>
      </w:pPr>
    </w:p>
    <w:p w:rsidR="00AB5661" w:rsidRDefault="00AB5661" w:rsidP="00E67439">
      <w:pPr>
        <w:spacing w:after="0" w:line="240" w:lineRule="auto"/>
        <w:ind w:left="1440"/>
        <w:jc w:val="both"/>
        <w:rPr>
          <w:rFonts w:eastAsia="Times New Roman" w:cs="Times New Roman"/>
          <w:szCs w:val="24"/>
        </w:rPr>
      </w:pPr>
      <w:r>
        <w:rPr>
          <w:rFonts w:eastAsia="Times New Roman" w:cs="Times New Roman"/>
          <w:szCs w:val="24"/>
        </w:rPr>
        <w:t xml:space="preserve">(e) Requires </w:t>
      </w:r>
      <w:r w:rsidRPr="00087021">
        <w:rPr>
          <w:rFonts w:eastAsia="Times New Roman" w:cs="Times New Roman"/>
          <w:szCs w:val="24"/>
        </w:rPr>
        <w:t>the</w:t>
      </w:r>
      <w:r>
        <w:rPr>
          <w:rFonts w:eastAsia="Times New Roman" w:cs="Times New Roman"/>
          <w:szCs w:val="24"/>
        </w:rPr>
        <w:t xml:space="preserve"> </w:t>
      </w:r>
      <w:r w:rsidRPr="00087021">
        <w:rPr>
          <w:rFonts w:eastAsia="Times New Roman" w:cs="Times New Roman"/>
          <w:szCs w:val="24"/>
        </w:rPr>
        <w:t>private entity</w:t>
      </w:r>
      <w:r>
        <w:rPr>
          <w:rFonts w:eastAsia="Times New Roman" w:cs="Times New Roman"/>
          <w:szCs w:val="24"/>
        </w:rPr>
        <w:t xml:space="preserve">, if </w:t>
      </w:r>
      <w:r w:rsidRPr="00087021">
        <w:rPr>
          <w:rFonts w:eastAsia="Times New Roman" w:cs="Times New Roman"/>
          <w:szCs w:val="24"/>
        </w:rPr>
        <w:t>a private entity is unable to identify and provide</w:t>
      </w:r>
      <w:r>
        <w:rPr>
          <w:rFonts w:eastAsia="Times New Roman" w:cs="Times New Roman"/>
          <w:szCs w:val="24"/>
        </w:rPr>
        <w:t xml:space="preserve"> </w:t>
      </w:r>
      <w:r w:rsidRPr="00087021">
        <w:rPr>
          <w:rFonts w:eastAsia="Times New Roman" w:cs="Times New Roman"/>
          <w:szCs w:val="24"/>
        </w:rPr>
        <w:t>notice to a property owner as required by Section 21.034 before the</w:t>
      </w:r>
      <w:r>
        <w:rPr>
          <w:rFonts w:eastAsia="Times New Roman" w:cs="Times New Roman"/>
          <w:szCs w:val="24"/>
        </w:rPr>
        <w:t xml:space="preserve"> </w:t>
      </w:r>
      <w:r w:rsidRPr="00087021">
        <w:rPr>
          <w:rFonts w:eastAsia="Times New Roman" w:cs="Times New Roman"/>
          <w:szCs w:val="24"/>
        </w:rPr>
        <w:t>private entity holds a meeting required under Subsection (a),</w:t>
      </w:r>
      <w:r>
        <w:rPr>
          <w:rFonts w:eastAsia="Times New Roman" w:cs="Times New Roman"/>
          <w:szCs w:val="24"/>
        </w:rPr>
        <w:t xml:space="preserve"> to</w:t>
      </w:r>
      <w:r w:rsidRPr="00087021">
        <w:rPr>
          <w:rFonts w:eastAsia="Times New Roman" w:cs="Times New Roman"/>
          <w:szCs w:val="24"/>
        </w:rPr>
        <w:t xml:space="preserve"> provide notice to the property owner in the</w:t>
      </w:r>
      <w:r>
        <w:rPr>
          <w:rFonts w:eastAsia="Times New Roman" w:cs="Times New Roman"/>
          <w:szCs w:val="24"/>
        </w:rPr>
        <w:t xml:space="preserve"> </w:t>
      </w:r>
      <w:r w:rsidRPr="00087021">
        <w:rPr>
          <w:rFonts w:eastAsia="Times New Roman" w:cs="Times New Roman"/>
          <w:szCs w:val="24"/>
        </w:rPr>
        <w:t>manner described by Section 21.034(d) and, if requested by the</w:t>
      </w:r>
      <w:r>
        <w:rPr>
          <w:rFonts w:eastAsia="Times New Roman" w:cs="Times New Roman"/>
          <w:szCs w:val="24"/>
        </w:rPr>
        <w:t xml:space="preserve"> </w:t>
      </w:r>
      <w:r w:rsidRPr="00087021">
        <w:rPr>
          <w:rFonts w:eastAsia="Times New Roman" w:cs="Times New Roman"/>
          <w:szCs w:val="24"/>
        </w:rPr>
        <w:t>property owner, meet with the property owner as prescribed by that</w:t>
      </w:r>
      <w:r>
        <w:rPr>
          <w:rFonts w:eastAsia="Times New Roman" w:cs="Times New Roman"/>
          <w:szCs w:val="24"/>
        </w:rPr>
        <w:t xml:space="preserve"> </w:t>
      </w:r>
      <w:r w:rsidRPr="00087021">
        <w:rPr>
          <w:rFonts w:eastAsia="Times New Roman" w:cs="Times New Roman"/>
          <w:szCs w:val="24"/>
        </w:rPr>
        <w:t>subsection.</w:t>
      </w:r>
    </w:p>
    <w:p w:rsidR="00AB5661" w:rsidRDefault="00AB5661" w:rsidP="00E67439">
      <w:pPr>
        <w:spacing w:after="0" w:line="240" w:lineRule="auto"/>
        <w:ind w:left="1440"/>
        <w:jc w:val="both"/>
        <w:rPr>
          <w:rFonts w:eastAsia="Times New Roman" w:cs="Times New Roman"/>
          <w:szCs w:val="24"/>
        </w:rPr>
      </w:pPr>
    </w:p>
    <w:p w:rsidR="00AB5661" w:rsidRDefault="00AB5661" w:rsidP="00E67439">
      <w:pPr>
        <w:spacing w:after="0" w:line="240" w:lineRule="auto"/>
        <w:ind w:left="720"/>
        <w:jc w:val="both"/>
        <w:rPr>
          <w:rFonts w:eastAsia="Times New Roman" w:cs="Times New Roman"/>
          <w:szCs w:val="24"/>
        </w:rPr>
      </w:pPr>
      <w:r>
        <w:rPr>
          <w:rFonts w:eastAsia="Times New Roman" w:cs="Times New Roman"/>
          <w:szCs w:val="24"/>
        </w:rPr>
        <w:t xml:space="preserve">Sec. 21.036. PERSONS AUTHORIZED TO ATTEND PROPERTY OWNER INFORMATION MEETING. (a) Authorizes the following individuals, in </w:t>
      </w:r>
      <w:r w:rsidRPr="00FE39A2">
        <w:rPr>
          <w:rFonts w:eastAsia="Times New Roman" w:cs="Times New Roman"/>
          <w:szCs w:val="24"/>
        </w:rPr>
        <w:t>addition to the property owner and the</w:t>
      </w:r>
      <w:r>
        <w:rPr>
          <w:rFonts w:eastAsia="Times New Roman" w:cs="Times New Roman"/>
          <w:szCs w:val="24"/>
        </w:rPr>
        <w:t xml:space="preserve"> </w:t>
      </w:r>
      <w:r w:rsidRPr="00FE39A2">
        <w:rPr>
          <w:rFonts w:eastAsia="Times New Roman" w:cs="Times New Roman"/>
          <w:szCs w:val="24"/>
        </w:rPr>
        <w:t>private entity representatives,</w:t>
      </w:r>
      <w:r>
        <w:rPr>
          <w:rFonts w:eastAsia="Times New Roman" w:cs="Times New Roman"/>
          <w:szCs w:val="24"/>
        </w:rPr>
        <w:t xml:space="preserve"> to </w:t>
      </w:r>
      <w:r w:rsidRPr="00FE39A2">
        <w:rPr>
          <w:rFonts w:eastAsia="Times New Roman" w:cs="Times New Roman"/>
          <w:szCs w:val="24"/>
        </w:rPr>
        <w:t>attend a meeting held under Section 21.035</w:t>
      </w:r>
      <w:r>
        <w:rPr>
          <w:rFonts w:eastAsia="Times New Roman" w:cs="Times New Roman"/>
          <w:szCs w:val="24"/>
        </w:rPr>
        <w:t>:</w:t>
      </w:r>
    </w:p>
    <w:p w:rsidR="00AB5661" w:rsidRDefault="00AB5661" w:rsidP="00E67439">
      <w:pPr>
        <w:spacing w:after="0" w:line="240" w:lineRule="auto"/>
        <w:ind w:left="720"/>
        <w:jc w:val="both"/>
        <w:rPr>
          <w:rFonts w:eastAsia="Times New Roman" w:cs="Times New Roman"/>
          <w:szCs w:val="24"/>
        </w:rPr>
      </w:pPr>
    </w:p>
    <w:p w:rsidR="00AB5661" w:rsidRDefault="00AB5661" w:rsidP="00E67439">
      <w:pPr>
        <w:spacing w:after="0" w:line="240" w:lineRule="auto"/>
        <w:ind w:left="2160"/>
        <w:jc w:val="both"/>
        <w:rPr>
          <w:rFonts w:eastAsia="Times New Roman" w:cs="Times New Roman"/>
          <w:szCs w:val="24"/>
        </w:rPr>
      </w:pPr>
      <w:r w:rsidRPr="00FE39A2">
        <w:rPr>
          <w:rFonts w:eastAsia="Times New Roman" w:cs="Times New Roman"/>
          <w:szCs w:val="24"/>
        </w:rPr>
        <w:t xml:space="preserve"> (1)</w:t>
      </w:r>
      <w:r>
        <w:rPr>
          <w:rFonts w:eastAsia="Times New Roman" w:cs="Times New Roman"/>
          <w:szCs w:val="24"/>
        </w:rPr>
        <w:t xml:space="preserve"> </w:t>
      </w:r>
      <w:r w:rsidRPr="00FE39A2">
        <w:rPr>
          <w:rFonts w:eastAsia="Times New Roman" w:cs="Times New Roman"/>
          <w:szCs w:val="24"/>
        </w:rPr>
        <w:t>an invited relative of the property owner who is</w:t>
      </w:r>
      <w:r>
        <w:rPr>
          <w:rFonts w:eastAsia="Times New Roman" w:cs="Times New Roman"/>
          <w:szCs w:val="24"/>
        </w:rPr>
        <w:t xml:space="preserve"> </w:t>
      </w:r>
      <w:r w:rsidRPr="00FE39A2">
        <w:rPr>
          <w:rFonts w:eastAsia="Times New Roman" w:cs="Times New Roman"/>
          <w:szCs w:val="24"/>
        </w:rPr>
        <w:t>related to the property owner within the third degree by</w:t>
      </w:r>
      <w:r>
        <w:rPr>
          <w:rFonts w:eastAsia="Times New Roman" w:cs="Times New Roman"/>
          <w:szCs w:val="24"/>
        </w:rPr>
        <w:t xml:space="preserve"> </w:t>
      </w:r>
      <w:r w:rsidRPr="00FE39A2">
        <w:rPr>
          <w:rFonts w:eastAsia="Times New Roman" w:cs="Times New Roman"/>
          <w:szCs w:val="24"/>
        </w:rPr>
        <w:t>consangui</w:t>
      </w:r>
      <w:r>
        <w:rPr>
          <w:rFonts w:eastAsia="Times New Roman" w:cs="Times New Roman"/>
          <w:szCs w:val="24"/>
        </w:rPr>
        <w:t xml:space="preserve">nity or affinity, as determined </w:t>
      </w:r>
      <w:r w:rsidRPr="00FE39A2">
        <w:rPr>
          <w:rFonts w:eastAsia="Times New Roman" w:cs="Times New Roman"/>
          <w:szCs w:val="24"/>
        </w:rPr>
        <w:t>under Chapter 573</w:t>
      </w:r>
      <w:r>
        <w:rPr>
          <w:rFonts w:eastAsia="Times New Roman" w:cs="Times New Roman"/>
          <w:szCs w:val="24"/>
        </w:rPr>
        <w:t xml:space="preserve"> (Definitions)</w:t>
      </w:r>
      <w:r w:rsidRPr="00FE39A2">
        <w:rPr>
          <w:rFonts w:eastAsia="Times New Roman" w:cs="Times New Roman"/>
          <w:szCs w:val="24"/>
        </w:rPr>
        <w:t>,</w:t>
      </w:r>
      <w:r>
        <w:rPr>
          <w:rFonts w:eastAsia="Times New Roman" w:cs="Times New Roman"/>
          <w:szCs w:val="24"/>
        </w:rPr>
        <w:t xml:space="preserve"> </w:t>
      </w:r>
      <w:r w:rsidRPr="00FE39A2">
        <w:rPr>
          <w:rFonts w:eastAsia="Times New Roman" w:cs="Times New Roman"/>
          <w:szCs w:val="24"/>
        </w:rPr>
        <w:t>Government Code;</w:t>
      </w:r>
    </w:p>
    <w:p w:rsidR="00AB5661" w:rsidRPr="00FE39A2" w:rsidRDefault="00AB5661" w:rsidP="00E67439">
      <w:pPr>
        <w:spacing w:after="0" w:line="240" w:lineRule="auto"/>
        <w:ind w:left="2160"/>
        <w:jc w:val="both"/>
        <w:rPr>
          <w:rFonts w:eastAsia="Times New Roman" w:cs="Times New Roman"/>
          <w:szCs w:val="24"/>
        </w:rPr>
      </w:pPr>
    </w:p>
    <w:p w:rsidR="00AB5661" w:rsidRDefault="00AB5661" w:rsidP="00E67439">
      <w:pPr>
        <w:spacing w:after="0" w:line="240" w:lineRule="auto"/>
        <w:ind w:left="2160"/>
        <w:jc w:val="both"/>
        <w:rPr>
          <w:rFonts w:eastAsia="Times New Roman" w:cs="Times New Roman"/>
          <w:szCs w:val="24"/>
        </w:rPr>
      </w:pPr>
      <w:r w:rsidRPr="00FE39A2">
        <w:rPr>
          <w:rFonts w:eastAsia="Times New Roman" w:cs="Times New Roman"/>
          <w:szCs w:val="24"/>
        </w:rPr>
        <w:t>(2)</w:t>
      </w:r>
      <w:r>
        <w:rPr>
          <w:rFonts w:eastAsia="Times New Roman" w:cs="Times New Roman"/>
          <w:szCs w:val="24"/>
        </w:rPr>
        <w:t xml:space="preserve"> </w:t>
      </w:r>
      <w:r w:rsidRPr="00FE39A2">
        <w:rPr>
          <w:rFonts w:eastAsia="Times New Roman" w:cs="Times New Roman"/>
          <w:szCs w:val="24"/>
        </w:rPr>
        <w:t>an attorney or licensed appraiser representing the</w:t>
      </w:r>
      <w:r>
        <w:rPr>
          <w:rFonts w:eastAsia="Times New Roman" w:cs="Times New Roman"/>
          <w:szCs w:val="24"/>
        </w:rPr>
        <w:t xml:space="preserve"> </w:t>
      </w:r>
      <w:r w:rsidRPr="00FE39A2">
        <w:rPr>
          <w:rFonts w:eastAsia="Times New Roman" w:cs="Times New Roman"/>
          <w:szCs w:val="24"/>
        </w:rPr>
        <w:t>property owner;</w:t>
      </w:r>
    </w:p>
    <w:p w:rsidR="00AB5661" w:rsidRPr="00FE39A2" w:rsidRDefault="00AB5661" w:rsidP="00E67439">
      <w:pPr>
        <w:spacing w:after="0" w:line="240" w:lineRule="auto"/>
        <w:ind w:left="2160"/>
        <w:jc w:val="both"/>
        <w:rPr>
          <w:rFonts w:eastAsia="Times New Roman" w:cs="Times New Roman"/>
          <w:szCs w:val="24"/>
        </w:rPr>
      </w:pPr>
    </w:p>
    <w:p w:rsidR="00AB5661" w:rsidRDefault="00AB5661" w:rsidP="00E67439">
      <w:pPr>
        <w:spacing w:after="0" w:line="240" w:lineRule="auto"/>
        <w:ind w:left="2160"/>
        <w:jc w:val="both"/>
        <w:rPr>
          <w:rFonts w:eastAsia="Times New Roman" w:cs="Times New Roman"/>
          <w:szCs w:val="24"/>
        </w:rPr>
      </w:pPr>
      <w:r w:rsidRPr="00FE39A2">
        <w:rPr>
          <w:rFonts w:eastAsia="Times New Roman" w:cs="Times New Roman"/>
          <w:szCs w:val="24"/>
        </w:rPr>
        <w:t>(3)</w:t>
      </w:r>
      <w:r>
        <w:rPr>
          <w:rFonts w:eastAsia="Times New Roman" w:cs="Times New Roman"/>
          <w:szCs w:val="24"/>
        </w:rPr>
        <w:t xml:space="preserve"> </w:t>
      </w:r>
      <w:r w:rsidRPr="00FE39A2">
        <w:rPr>
          <w:rFonts w:eastAsia="Times New Roman" w:cs="Times New Roman"/>
          <w:szCs w:val="24"/>
        </w:rPr>
        <w:t>an employee or a lessee of the property owner that</w:t>
      </w:r>
      <w:r>
        <w:rPr>
          <w:rFonts w:eastAsia="Times New Roman" w:cs="Times New Roman"/>
          <w:szCs w:val="24"/>
        </w:rPr>
        <w:t xml:space="preserve"> </w:t>
      </w:r>
      <w:r w:rsidRPr="00FE39A2">
        <w:rPr>
          <w:rFonts w:eastAsia="Times New Roman" w:cs="Times New Roman"/>
          <w:szCs w:val="24"/>
        </w:rPr>
        <w:t>has direct knowledge of the property; or</w:t>
      </w:r>
    </w:p>
    <w:p w:rsidR="00AB5661" w:rsidRPr="00FE39A2" w:rsidRDefault="00AB5661" w:rsidP="00E67439">
      <w:pPr>
        <w:spacing w:after="0" w:line="240" w:lineRule="auto"/>
        <w:ind w:left="2160"/>
        <w:jc w:val="both"/>
        <w:rPr>
          <w:rFonts w:eastAsia="Times New Roman" w:cs="Times New Roman"/>
          <w:szCs w:val="24"/>
        </w:rPr>
      </w:pPr>
    </w:p>
    <w:p w:rsidR="00AB5661" w:rsidRDefault="00AB5661" w:rsidP="00E67439">
      <w:pPr>
        <w:spacing w:after="0" w:line="240" w:lineRule="auto"/>
        <w:ind w:left="2160"/>
        <w:jc w:val="both"/>
        <w:rPr>
          <w:rFonts w:eastAsia="Times New Roman" w:cs="Times New Roman"/>
          <w:szCs w:val="24"/>
        </w:rPr>
      </w:pPr>
      <w:r w:rsidRPr="00FE39A2">
        <w:rPr>
          <w:rFonts w:eastAsia="Times New Roman" w:cs="Times New Roman"/>
          <w:szCs w:val="24"/>
        </w:rPr>
        <w:t>(4)</w:t>
      </w:r>
      <w:r>
        <w:rPr>
          <w:rFonts w:eastAsia="Times New Roman" w:cs="Times New Roman"/>
          <w:szCs w:val="24"/>
        </w:rPr>
        <w:t xml:space="preserve"> </w:t>
      </w:r>
      <w:r w:rsidRPr="00FE39A2">
        <w:rPr>
          <w:rFonts w:eastAsia="Times New Roman" w:cs="Times New Roman"/>
          <w:szCs w:val="24"/>
        </w:rPr>
        <w:t>an employee of an entity with whom the property</w:t>
      </w:r>
      <w:r>
        <w:rPr>
          <w:rFonts w:eastAsia="Times New Roman" w:cs="Times New Roman"/>
          <w:szCs w:val="24"/>
        </w:rPr>
        <w:t xml:space="preserve"> </w:t>
      </w:r>
      <w:r w:rsidRPr="00FE39A2">
        <w:rPr>
          <w:rFonts w:eastAsia="Times New Roman" w:cs="Times New Roman"/>
          <w:szCs w:val="24"/>
        </w:rPr>
        <w:t>owner has contracted for services to manage the property</w:t>
      </w:r>
      <w:r>
        <w:rPr>
          <w:rFonts w:eastAsia="Times New Roman" w:cs="Times New Roman"/>
          <w:szCs w:val="24"/>
        </w:rPr>
        <w:t xml:space="preserve">. </w:t>
      </w:r>
    </w:p>
    <w:p w:rsidR="00AB5661" w:rsidRDefault="00AB5661" w:rsidP="00E67439">
      <w:pPr>
        <w:spacing w:after="0" w:line="240" w:lineRule="auto"/>
        <w:ind w:left="720"/>
        <w:jc w:val="both"/>
        <w:rPr>
          <w:rFonts w:eastAsia="Times New Roman" w:cs="Times New Roman"/>
          <w:szCs w:val="24"/>
        </w:rPr>
      </w:pPr>
    </w:p>
    <w:p w:rsidR="00AB5661" w:rsidRDefault="00AB5661" w:rsidP="00E67439">
      <w:pPr>
        <w:spacing w:after="0" w:line="240" w:lineRule="auto"/>
        <w:ind w:left="1440"/>
        <w:jc w:val="both"/>
        <w:rPr>
          <w:rFonts w:eastAsia="Times New Roman" w:cs="Times New Roman"/>
          <w:szCs w:val="24"/>
        </w:rPr>
      </w:pPr>
      <w:r>
        <w:rPr>
          <w:rFonts w:eastAsia="Times New Roman" w:cs="Times New Roman"/>
          <w:szCs w:val="24"/>
        </w:rPr>
        <w:t xml:space="preserve">(b) Authorizes a private entity to include in the notice required by Section 21.034 a requirement that the property owner, not later than five days before the date of the meeting: </w:t>
      </w:r>
    </w:p>
    <w:p w:rsidR="00AB5661" w:rsidRDefault="00AB5661" w:rsidP="00E67439">
      <w:pPr>
        <w:spacing w:after="0" w:line="240" w:lineRule="auto"/>
        <w:ind w:left="1440"/>
        <w:jc w:val="both"/>
        <w:rPr>
          <w:rFonts w:eastAsia="Times New Roman" w:cs="Times New Roman"/>
          <w:szCs w:val="24"/>
        </w:rPr>
      </w:pPr>
    </w:p>
    <w:p w:rsidR="00AB5661" w:rsidRDefault="00AB5661" w:rsidP="00E67439">
      <w:pPr>
        <w:spacing w:after="0" w:line="240" w:lineRule="auto"/>
        <w:ind w:left="2160"/>
        <w:jc w:val="both"/>
        <w:rPr>
          <w:rFonts w:eastAsia="Times New Roman" w:cs="Times New Roman"/>
          <w:szCs w:val="24"/>
        </w:rPr>
      </w:pPr>
      <w:r>
        <w:rPr>
          <w:rFonts w:eastAsia="Times New Roman" w:cs="Times New Roman"/>
          <w:szCs w:val="24"/>
        </w:rPr>
        <w:t xml:space="preserve">(1) notify the </w:t>
      </w:r>
      <w:r w:rsidRPr="00FE39A2">
        <w:rPr>
          <w:rFonts w:eastAsia="Times New Roman" w:cs="Times New Roman"/>
          <w:szCs w:val="24"/>
        </w:rPr>
        <w:t>private entity that the property owner</w:t>
      </w:r>
      <w:r>
        <w:rPr>
          <w:rFonts w:eastAsia="Times New Roman" w:cs="Times New Roman"/>
          <w:szCs w:val="24"/>
        </w:rPr>
        <w:t xml:space="preserve"> intends to attend the meeting; and </w:t>
      </w:r>
    </w:p>
    <w:p w:rsidR="00AB5661" w:rsidRDefault="00AB5661" w:rsidP="00E67439">
      <w:pPr>
        <w:spacing w:after="0" w:line="240" w:lineRule="auto"/>
        <w:ind w:left="2160"/>
        <w:jc w:val="both"/>
        <w:rPr>
          <w:rFonts w:eastAsia="Times New Roman" w:cs="Times New Roman"/>
          <w:szCs w:val="24"/>
        </w:rPr>
      </w:pPr>
    </w:p>
    <w:p w:rsidR="00AB5661" w:rsidRDefault="00AB5661" w:rsidP="00E67439">
      <w:pPr>
        <w:spacing w:after="0" w:line="240" w:lineRule="auto"/>
        <w:ind w:left="2160"/>
        <w:jc w:val="both"/>
        <w:rPr>
          <w:rFonts w:eastAsia="Times New Roman" w:cs="Times New Roman"/>
          <w:szCs w:val="24"/>
        </w:rPr>
      </w:pPr>
      <w:r>
        <w:rPr>
          <w:rFonts w:eastAsia="Times New Roman" w:cs="Times New Roman"/>
          <w:szCs w:val="24"/>
        </w:rPr>
        <w:t xml:space="preserve">(2) identify </w:t>
      </w:r>
      <w:r w:rsidRPr="00FE39A2">
        <w:rPr>
          <w:rFonts w:eastAsia="Times New Roman" w:cs="Times New Roman"/>
          <w:szCs w:val="24"/>
        </w:rPr>
        <w:t>persons described by Subsections</w:t>
      </w:r>
      <w:r>
        <w:rPr>
          <w:rFonts w:eastAsia="Times New Roman" w:cs="Times New Roman"/>
          <w:szCs w:val="24"/>
        </w:rPr>
        <w:t xml:space="preserve"> (a)(1)–</w:t>
      </w:r>
      <w:r w:rsidRPr="00FE39A2">
        <w:rPr>
          <w:rFonts w:eastAsia="Times New Roman" w:cs="Times New Roman"/>
          <w:szCs w:val="24"/>
        </w:rPr>
        <w:t>(4) who intend to attend the meeting</w:t>
      </w:r>
      <w:r>
        <w:rPr>
          <w:rFonts w:eastAsia="Times New Roman" w:cs="Times New Roman"/>
          <w:szCs w:val="24"/>
        </w:rPr>
        <w:t xml:space="preserve">. </w:t>
      </w:r>
    </w:p>
    <w:p w:rsidR="00AB5661" w:rsidRDefault="00AB5661" w:rsidP="00E67439">
      <w:pPr>
        <w:spacing w:after="0" w:line="240" w:lineRule="auto"/>
        <w:ind w:left="1440"/>
        <w:jc w:val="both"/>
        <w:rPr>
          <w:rFonts w:eastAsia="Times New Roman" w:cs="Times New Roman"/>
          <w:szCs w:val="24"/>
        </w:rPr>
      </w:pPr>
    </w:p>
    <w:p w:rsidR="00AB5661" w:rsidRDefault="00AB5661" w:rsidP="00E67439">
      <w:pPr>
        <w:spacing w:after="0" w:line="240" w:lineRule="auto"/>
        <w:ind w:left="1440"/>
        <w:jc w:val="both"/>
        <w:rPr>
          <w:rFonts w:eastAsia="Times New Roman" w:cs="Times New Roman"/>
          <w:szCs w:val="24"/>
        </w:rPr>
      </w:pPr>
      <w:r>
        <w:rPr>
          <w:rFonts w:eastAsia="Times New Roman" w:cs="Times New Roman"/>
          <w:szCs w:val="24"/>
        </w:rPr>
        <w:t xml:space="preserve">(c) Prohibits the </w:t>
      </w:r>
      <w:r w:rsidRPr="00FE39A2">
        <w:rPr>
          <w:rFonts w:eastAsia="Times New Roman" w:cs="Times New Roman"/>
          <w:szCs w:val="24"/>
        </w:rPr>
        <w:t>number of attendee</w:t>
      </w:r>
      <w:r>
        <w:rPr>
          <w:rFonts w:eastAsia="Times New Roman" w:cs="Times New Roman"/>
          <w:szCs w:val="24"/>
        </w:rPr>
        <w:t>s under Subsections (a)(1)–</w:t>
      </w:r>
      <w:r w:rsidRPr="00FE39A2">
        <w:rPr>
          <w:rFonts w:eastAsia="Times New Roman" w:cs="Times New Roman"/>
          <w:szCs w:val="24"/>
        </w:rPr>
        <w:t>(4)</w:t>
      </w:r>
      <w:r>
        <w:rPr>
          <w:rFonts w:eastAsia="Times New Roman" w:cs="Times New Roman"/>
          <w:szCs w:val="24"/>
        </w:rPr>
        <w:t xml:space="preserve"> from</w:t>
      </w:r>
      <w:r w:rsidRPr="00FE39A2">
        <w:rPr>
          <w:rFonts w:eastAsia="Times New Roman" w:cs="Times New Roman"/>
          <w:szCs w:val="24"/>
        </w:rPr>
        <w:t xml:space="preserve"> exceed</w:t>
      </w:r>
      <w:r>
        <w:rPr>
          <w:rFonts w:eastAsia="Times New Roman" w:cs="Times New Roman"/>
          <w:szCs w:val="24"/>
        </w:rPr>
        <w:t>ing</w:t>
      </w:r>
      <w:r w:rsidRPr="00FE39A2">
        <w:rPr>
          <w:rFonts w:eastAsia="Times New Roman" w:cs="Times New Roman"/>
          <w:szCs w:val="24"/>
        </w:rPr>
        <w:t xml:space="preserve"> five individuals for each separate tract of</w:t>
      </w:r>
      <w:r>
        <w:rPr>
          <w:rFonts w:eastAsia="Times New Roman" w:cs="Times New Roman"/>
          <w:szCs w:val="24"/>
        </w:rPr>
        <w:t xml:space="preserve"> </w:t>
      </w:r>
      <w:r w:rsidRPr="00FE39A2">
        <w:rPr>
          <w:rFonts w:eastAsia="Times New Roman" w:cs="Times New Roman"/>
          <w:szCs w:val="24"/>
        </w:rPr>
        <w:t>property.</w:t>
      </w:r>
    </w:p>
    <w:p w:rsidR="00AB5661" w:rsidRDefault="00AB5661" w:rsidP="00E67439">
      <w:pPr>
        <w:spacing w:after="0" w:line="240" w:lineRule="auto"/>
        <w:ind w:left="1440"/>
        <w:jc w:val="both"/>
        <w:rPr>
          <w:rFonts w:eastAsia="Times New Roman" w:cs="Times New Roman"/>
          <w:szCs w:val="24"/>
        </w:rPr>
      </w:pPr>
    </w:p>
    <w:p w:rsidR="00AB5661" w:rsidRDefault="00AB5661" w:rsidP="00E67439">
      <w:pPr>
        <w:spacing w:after="0" w:line="240" w:lineRule="auto"/>
        <w:ind w:left="1440"/>
        <w:jc w:val="both"/>
        <w:rPr>
          <w:rFonts w:eastAsia="Times New Roman" w:cs="Times New Roman"/>
          <w:szCs w:val="24"/>
        </w:rPr>
      </w:pPr>
      <w:r>
        <w:rPr>
          <w:rFonts w:eastAsia="Times New Roman" w:cs="Times New Roman"/>
          <w:szCs w:val="24"/>
        </w:rPr>
        <w:t xml:space="preserve">(d) Authorizes the private entity to: </w:t>
      </w:r>
    </w:p>
    <w:p w:rsidR="00AB5661" w:rsidRDefault="00AB5661" w:rsidP="00E67439">
      <w:pPr>
        <w:spacing w:after="0" w:line="240" w:lineRule="auto"/>
        <w:ind w:left="1440"/>
        <w:jc w:val="both"/>
        <w:rPr>
          <w:rFonts w:eastAsia="Times New Roman" w:cs="Times New Roman"/>
          <w:szCs w:val="24"/>
        </w:rPr>
      </w:pPr>
    </w:p>
    <w:p w:rsidR="00AB5661" w:rsidRDefault="00AB5661" w:rsidP="00E67439">
      <w:pPr>
        <w:spacing w:after="0" w:line="240" w:lineRule="auto"/>
        <w:ind w:left="2160"/>
        <w:jc w:val="both"/>
        <w:rPr>
          <w:rFonts w:eastAsia="Times New Roman" w:cs="Times New Roman"/>
          <w:szCs w:val="24"/>
        </w:rPr>
      </w:pPr>
      <w:r w:rsidRPr="00FE39A2">
        <w:rPr>
          <w:rFonts w:eastAsia="Times New Roman" w:cs="Times New Roman"/>
          <w:szCs w:val="24"/>
        </w:rPr>
        <w:t>(1)</w:t>
      </w:r>
      <w:r>
        <w:rPr>
          <w:rFonts w:eastAsia="Times New Roman" w:cs="Times New Roman"/>
          <w:szCs w:val="24"/>
        </w:rPr>
        <w:t xml:space="preserve"> </w:t>
      </w:r>
      <w:r w:rsidRPr="00FE39A2">
        <w:rPr>
          <w:rFonts w:eastAsia="Times New Roman" w:cs="Times New Roman"/>
          <w:szCs w:val="24"/>
        </w:rPr>
        <w:t>require attendees to provide identification and</w:t>
      </w:r>
      <w:r>
        <w:rPr>
          <w:rFonts w:eastAsia="Times New Roman" w:cs="Times New Roman"/>
          <w:szCs w:val="24"/>
        </w:rPr>
        <w:t xml:space="preserve"> </w:t>
      </w:r>
      <w:r w:rsidRPr="00FE39A2">
        <w:rPr>
          <w:rFonts w:eastAsia="Times New Roman" w:cs="Times New Roman"/>
          <w:szCs w:val="24"/>
        </w:rPr>
        <w:t>complete a registration form that includes contact information; and</w:t>
      </w:r>
      <w:r>
        <w:rPr>
          <w:rFonts w:eastAsia="Times New Roman" w:cs="Times New Roman"/>
          <w:szCs w:val="24"/>
        </w:rPr>
        <w:t xml:space="preserve"> </w:t>
      </w:r>
    </w:p>
    <w:p w:rsidR="00AB5661" w:rsidRDefault="00AB5661" w:rsidP="00E67439">
      <w:pPr>
        <w:spacing w:after="0" w:line="240" w:lineRule="auto"/>
        <w:ind w:left="2160"/>
        <w:jc w:val="both"/>
        <w:rPr>
          <w:rFonts w:eastAsia="Times New Roman" w:cs="Times New Roman"/>
          <w:szCs w:val="24"/>
        </w:rPr>
      </w:pPr>
    </w:p>
    <w:p w:rsidR="00AB5661" w:rsidRDefault="00AB5661" w:rsidP="00E67439">
      <w:pPr>
        <w:spacing w:after="0" w:line="240" w:lineRule="auto"/>
        <w:ind w:left="2160"/>
        <w:jc w:val="both"/>
        <w:rPr>
          <w:rFonts w:eastAsia="Times New Roman" w:cs="Times New Roman"/>
          <w:szCs w:val="24"/>
        </w:rPr>
      </w:pPr>
      <w:r w:rsidRPr="00FE39A2">
        <w:rPr>
          <w:rFonts w:eastAsia="Times New Roman" w:cs="Times New Roman"/>
          <w:szCs w:val="24"/>
        </w:rPr>
        <w:t>(2)</w:t>
      </w:r>
      <w:r>
        <w:rPr>
          <w:rFonts w:eastAsia="Times New Roman" w:cs="Times New Roman"/>
          <w:szCs w:val="24"/>
        </w:rPr>
        <w:t xml:space="preserve"> </w:t>
      </w:r>
      <w:r w:rsidRPr="00FE39A2">
        <w:rPr>
          <w:rFonts w:eastAsia="Times New Roman" w:cs="Times New Roman"/>
          <w:szCs w:val="24"/>
        </w:rPr>
        <w:t>exclude from the meeting:</w:t>
      </w:r>
      <w:r>
        <w:rPr>
          <w:rFonts w:eastAsia="Times New Roman" w:cs="Times New Roman"/>
          <w:szCs w:val="24"/>
        </w:rPr>
        <w:t xml:space="preserve"> </w:t>
      </w:r>
    </w:p>
    <w:p w:rsidR="00AB5661" w:rsidRDefault="00AB5661" w:rsidP="00E67439">
      <w:pPr>
        <w:spacing w:after="0" w:line="240" w:lineRule="auto"/>
        <w:ind w:left="2160"/>
        <w:jc w:val="both"/>
        <w:rPr>
          <w:rFonts w:eastAsia="Times New Roman" w:cs="Times New Roman"/>
          <w:szCs w:val="24"/>
        </w:rPr>
      </w:pPr>
    </w:p>
    <w:p w:rsidR="00AB5661" w:rsidRDefault="00AB5661" w:rsidP="00E67439">
      <w:pPr>
        <w:spacing w:after="0" w:line="240" w:lineRule="auto"/>
        <w:ind w:left="2880"/>
        <w:jc w:val="both"/>
        <w:rPr>
          <w:rFonts w:eastAsia="Times New Roman" w:cs="Times New Roman"/>
          <w:szCs w:val="24"/>
        </w:rPr>
      </w:pPr>
      <w:r w:rsidRPr="00FE39A2">
        <w:rPr>
          <w:rFonts w:eastAsia="Times New Roman" w:cs="Times New Roman"/>
          <w:szCs w:val="24"/>
        </w:rPr>
        <w:t>(A)</w:t>
      </w:r>
      <w:r>
        <w:rPr>
          <w:rFonts w:eastAsia="Times New Roman" w:cs="Times New Roman"/>
          <w:szCs w:val="24"/>
        </w:rPr>
        <w:t xml:space="preserve"> </w:t>
      </w:r>
      <w:r w:rsidRPr="00FE39A2">
        <w:rPr>
          <w:rFonts w:eastAsia="Times New Roman" w:cs="Times New Roman"/>
          <w:szCs w:val="24"/>
        </w:rPr>
        <w:t>any person who does not provide</w:t>
      </w:r>
      <w:r>
        <w:rPr>
          <w:rFonts w:eastAsia="Times New Roman" w:cs="Times New Roman"/>
          <w:szCs w:val="24"/>
        </w:rPr>
        <w:t xml:space="preserve"> </w:t>
      </w:r>
      <w:r w:rsidRPr="00FE39A2">
        <w:rPr>
          <w:rFonts w:eastAsia="Times New Roman" w:cs="Times New Roman"/>
          <w:szCs w:val="24"/>
        </w:rPr>
        <w:t>identification or complete a registration form, if required under</w:t>
      </w:r>
      <w:r>
        <w:rPr>
          <w:rFonts w:eastAsia="Times New Roman" w:cs="Times New Roman"/>
          <w:szCs w:val="24"/>
        </w:rPr>
        <w:t xml:space="preserve"> </w:t>
      </w:r>
      <w:r w:rsidRPr="00FE39A2">
        <w:rPr>
          <w:rFonts w:eastAsia="Times New Roman" w:cs="Times New Roman"/>
          <w:szCs w:val="24"/>
        </w:rPr>
        <w:t>Subdivision (1); and</w:t>
      </w:r>
    </w:p>
    <w:p w:rsidR="00AB5661" w:rsidRDefault="00AB5661" w:rsidP="00E67439">
      <w:pPr>
        <w:spacing w:after="0" w:line="240" w:lineRule="auto"/>
        <w:ind w:left="2880"/>
        <w:jc w:val="both"/>
        <w:rPr>
          <w:rFonts w:eastAsia="Times New Roman" w:cs="Times New Roman"/>
          <w:szCs w:val="24"/>
        </w:rPr>
      </w:pPr>
    </w:p>
    <w:p w:rsidR="00AB5661" w:rsidRDefault="00AB5661" w:rsidP="00E67439">
      <w:pPr>
        <w:spacing w:after="0" w:line="240" w:lineRule="auto"/>
        <w:ind w:left="2880"/>
        <w:jc w:val="both"/>
        <w:rPr>
          <w:rFonts w:eastAsia="Times New Roman" w:cs="Times New Roman"/>
          <w:szCs w:val="24"/>
        </w:rPr>
      </w:pPr>
      <w:r>
        <w:rPr>
          <w:rFonts w:eastAsia="Times New Roman" w:cs="Times New Roman"/>
          <w:szCs w:val="24"/>
        </w:rPr>
        <w:t xml:space="preserve"> </w:t>
      </w:r>
      <w:r w:rsidRPr="00FE39A2">
        <w:rPr>
          <w:rFonts w:eastAsia="Times New Roman" w:cs="Times New Roman"/>
          <w:szCs w:val="24"/>
        </w:rPr>
        <w:t>(B)</w:t>
      </w:r>
      <w:r>
        <w:rPr>
          <w:rFonts w:eastAsia="Times New Roman" w:cs="Times New Roman"/>
          <w:szCs w:val="24"/>
        </w:rPr>
        <w:t xml:space="preserve"> </w:t>
      </w:r>
      <w:r w:rsidRPr="00FE39A2">
        <w:rPr>
          <w:rFonts w:eastAsia="Times New Roman" w:cs="Times New Roman"/>
          <w:szCs w:val="24"/>
        </w:rPr>
        <w:t>any person described by Subsections</w:t>
      </w:r>
      <w:r>
        <w:rPr>
          <w:rFonts w:eastAsia="Times New Roman" w:cs="Times New Roman"/>
          <w:szCs w:val="24"/>
        </w:rPr>
        <w:t xml:space="preserve"> (a)(1)–</w:t>
      </w:r>
      <w:r w:rsidRPr="00FE39A2">
        <w:rPr>
          <w:rFonts w:eastAsia="Times New Roman" w:cs="Times New Roman"/>
          <w:szCs w:val="24"/>
        </w:rPr>
        <w:t>(4) who is not timely identified to the private entity, if</w:t>
      </w:r>
      <w:r>
        <w:rPr>
          <w:rFonts w:eastAsia="Times New Roman" w:cs="Times New Roman"/>
          <w:szCs w:val="24"/>
        </w:rPr>
        <w:t xml:space="preserve"> </w:t>
      </w:r>
      <w:r w:rsidRPr="00FE39A2">
        <w:rPr>
          <w:rFonts w:eastAsia="Times New Roman" w:cs="Times New Roman"/>
          <w:szCs w:val="24"/>
        </w:rPr>
        <w:t>required under Subsection (b).</w:t>
      </w:r>
    </w:p>
    <w:p w:rsidR="00AB5661" w:rsidRDefault="00AB5661" w:rsidP="00E67439">
      <w:pPr>
        <w:spacing w:after="0" w:line="240" w:lineRule="auto"/>
        <w:ind w:left="2880"/>
        <w:jc w:val="both"/>
        <w:rPr>
          <w:rFonts w:eastAsia="Times New Roman" w:cs="Times New Roman"/>
          <w:szCs w:val="24"/>
        </w:rPr>
      </w:pPr>
    </w:p>
    <w:p w:rsidR="00AB5661" w:rsidRDefault="00AB5661" w:rsidP="00E67439">
      <w:pPr>
        <w:spacing w:after="0" w:line="240" w:lineRule="auto"/>
        <w:ind w:left="1440"/>
        <w:jc w:val="both"/>
        <w:rPr>
          <w:rFonts w:eastAsia="Times New Roman" w:cs="Times New Roman"/>
          <w:szCs w:val="24"/>
        </w:rPr>
      </w:pPr>
      <w:r>
        <w:rPr>
          <w:rFonts w:eastAsia="Times New Roman" w:cs="Times New Roman"/>
          <w:szCs w:val="24"/>
        </w:rPr>
        <w:t xml:space="preserve">(e) Authorizes the private entity to </w:t>
      </w:r>
      <w:r w:rsidRPr="00FE39A2">
        <w:rPr>
          <w:rFonts w:eastAsia="Times New Roman" w:cs="Times New Roman"/>
          <w:szCs w:val="24"/>
        </w:rPr>
        <w:t>take reasonable steps to maintain</w:t>
      </w:r>
      <w:r>
        <w:rPr>
          <w:rFonts w:eastAsia="Times New Roman" w:cs="Times New Roman"/>
          <w:szCs w:val="24"/>
        </w:rPr>
        <w:t xml:space="preserve"> </w:t>
      </w:r>
      <w:r w:rsidRPr="00FE39A2">
        <w:rPr>
          <w:rFonts w:eastAsia="Times New Roman" w:cs="Times New Roman"/>
          <w:szCs w:val="24"/>
        </w:rPr>
        <w:t>safety and decorum at the meeting, including expelling attendees</w:t>
      </w:r>
      <w:r>
        <w:rPr>
          <w:rFonts w:eastAsia="Times New Roman" w:cs="Times New Roman"/>
          <w:szCs w:val="24"/>
        </w:rPr>
        <w:t xml:space="preserve"> </w:t>
      </w:r>
      <w:r w:rsidRPr="00FE39A2">
        <w:rPr>
          <w:rFonts w:eastAsia="Times New Roman" w:cs="Times New Roman"/>
          <w:szCs w:val="24"/>
        </w:rPr>
        <w:t>who do not meet the requirements of this subchapter or who disrupt</w:t>
      </w:r>
      <w:r>
        <w:rPr>
          <w:rFonts w:eastAsia="Times New Roman" w:cs="Times New Roman"/>
          <w:szCs w:val="24"/>
        </w:rPr>
        <w:t xml:space="preserve"> </w:t>
      </w:r>
      <w:r w:rsidRPr="00FE39A2">
        <w:rPr>
          <w:rFonts w:eastAsia="Times New Roman" w:cs="Times New Roman"/>
          <w:szCs w:val="24"/>
        </w:rPr>
        <w:t>the meeting.</w:t>
      </w:r>
    </w:p>
    <w:p w:rsidR="00AB5661" w:rsidRDefault="00AB5661" w:rsidP="00E67439">
      <w:pPr>
        <w:spacing w:after="0" w:line="240" w:lineRule="auto"/>
        <w:ind w:left="1440"/>
        <w:jc w:val="both"/>
        <w:rPr>
          <w:rFonts w:eastAsia="Times New Roman" w:cs="Times New Roman"/>
          <w:szCs w:val="24"/>
        </w:rPr>
      </w:pPr>
    </w:p>
    <w:p w:rsidR="00AB5661" w:rsidRDefault="00AB5661" w:rsidP="00E67439">
      <w:pPr>
        <w:spacing w:after="0" w:line="240" w:lineRule="auto"/>
        <w:ind w:left="1440"/>
        <w:jc w:val="both"/>
        <w:rPr>
          <w:rFonts w:eastAsia="Times New Roman" w:cs="Times New Roman"/>
          <w:szCs w:val="24"/>
        </w:rPr>
      </w:pPr>
      <w:r>
        <w:rPr>
          <w:rFonts w:eastAsia="Times New Roman" w:cs="Times New Roman"/>
          <w:szCs w:val="24"/>
        </w:rPr>
        <w:t xml:space="preserve">(f) Prohibits the private entity, notwithstanding Subsection (b)(1), from denying </w:t>
      </w:r>
      <w:r w:rsidRPr="00FE39A2">
        <w:rPr>
          <w:rFonts w:eastAsia="Times New Roman" w:cs="Times New Roman"/>
          <w:szCs w:val="24"/>
        </w:rPr>
        <w:t>entry to a property owner who provides proper</w:t>
      </w:r>
      <w:r>
        <w:rPr>
          <w:rFonts w:eastAsia="Times New Roman" w:cs="Times New Roman"/>
          <w:szCs w:val="24"/>
        </w:rPr>
        <w:t xml:space="preserve"> </w:t>
      </w:r>
      <w:r w:rsidRPr="00FE39A2">
        <w:rPr>
          <w:rFonts w:eastAsia="Times New Roman" w:cs="Times New Roman"/>
          <w:szCs w:val="24"/>
        </w:rPr>
        <w:t>identification and completes a registration form, if required under</w:t>
      </w:r>
      <w:r>
        <w:rPr>
          <w:rFonts w:eastAsia="Times New Roman" w:cs="Times New Roman"/>
          <w:szCs w:val="24"/>
        </w:rPr>
        <w:t xml:space="preserve"> </w:t>
      </w:r>
      <w:r w:rsidRPr="00FE39A2">
        <w:rPr>
          <w:rFonts w:eastAsia="Times New Roman" w:cs="Times New Roman"/>
          <w:szCs w:val="24"/>
        </w:rPr>
        <w:t>Subsection (d)(1).</w:t>
      </w:r>
    </w:p>
    <w:p w:rsidR="00AB5661" w:rsidRDefault="00AB5661" w:rsidP="00E67439">
      <w:pPr>
        <w:spacing w:after="0" w:line="240" w:lineRule="auto"/>
        <w:ind w:left="1440"/>
        <w:jc w:val="both"/>
        <w:rPr>
          <w:rFonts w:eastAsia="Times New Roman" w:cs="Times New Roman"/>
          <w:szCs w:val="24"/>
        </w:rPr>
      </w:pPr>
    </w:p>
    <w:p w:rsidR="00AB5661" w:rsidRDefault="00AB5661" w:rsidP="00E67439">
      <w:pPr>
        <w:spacing w:after="0" w:line="240" w:lineRule="auto"/>
        <w:ind w:left="720"/>
        <w:jc w:val="both"/>
        <w:rPr>
          <w:rFonts w:eastAsia="Times New Roman" w:cs="Times New Roman"/>
          <w:szCs w:val="24"/>
        </w:rPr>
      </w:pPr>
      <w:r>
        <w:rPr>
          <w:rFonts w:eastAsia="Times New Roman" w:cs="Times New Roman"/>
          <w:szCs w:val="24"/>
        </w:rPr>
        <w:t xml:space="preserve">Sec. 21.037. PARTICIPATION BY PRIVATE ENTITY REQUIRED. Requires one </w:t>
      </w:r>
      <w:r w:rsidRPr="00E67439">
        <w:rPr>
          <w:rFonts w:eastAsia="Times New Roman" w:cs="Times New Roman"/>
          <w:szCs w:val="24"/>
        </w:rPr>
        <w:t>or more representatives designated by the private entity</w:t>
      </w:r>
      <w:r>
        <w:rPr>
          <w:rFonts w:eastAsia="Times New Roman" w:cs="Times New Roman"/>
          <w:szCs w:val="24"/>
        </w:rPr>
        <w:t xml:space="preserve"> to </w:t>
      </w:r>
      <w:r w:rsidRPr="00E67439">
        <w:rPr>
          <w:rFonts w:eastAsia="Times New Roman" w:cs="Times New Roman"/>
          <w:szCs w:val="24"/>
        </w:rPr>
        <w:t>attend each meeting required by Section 21.03</w:t>
      </w:r>
      <w:r>
        <w:rPr>
          <w:rFonts w:eastAsia="Times New Roman" w:cs="Times New Roman"/>
          <w:szCs w:val="24"/>
        </w:rPr>
        <w:t>5 and participate in those meetings as described by Section 21.038.</w:t>
      </w:r>
    </w:p>
    <w:p w:rsidR="00AB5661" w:rsidRDefault="00AB5661" w:rsidP="00E67439">
      <w:pPr>
        <w:spacing w:after="0" w:line="240" w:lineRule="auto"/>
        <w:ind w:left="1440"/>
        <w:jc w:val="both"/>
        <w:rPr>
          <w:rFonts w:eastAsia="Times New Roman" w:cs="Times New Roman"/>
          <w:szCs w:val="24"/>
        </w:rPr>
      </w:pPr>
    </w:p>
    <w:p w:rsidR="00AB5661" w:rsidRDefault="00AB5661" w:rsidP="00E67439">
      <w:pPr>
        <w:spacing w:after="0" w:line="240" w:lineRule="auto"/>
        <w:ind w:left="720"/>
        <w:jc w:val="both"/>
        <w:rPr>
          <w:rFonts w:eastAsia="Times New Roman" w:cs="Times New Roman"/>
          <w:szCs w:val="24"/>
        </w:rPr>
      </w:pPr>
      <w:r>
        <w:rPr>
          <w:rFonts w:eastAsia="Times New Roman" w:cs="Times New Roman"/>
          <w:szCs w:val="24"/>
        </w:rPr>
        <w:t xml:space="preserve">Sec. 21.038. PROPERTY OWNER INFORMATION MEETING AGENDA. (a) Provides that at a meeting held under Section 21.035: </w:t>
      </w:r>
    </w:p>
    <w:p w:rsidR="00AB5661" w:rsidRDefault="00AB5661" w:rsidP="00E67439">
      <w:pPr>
        <w:spacing w:after="0" w:line="240" w:lineRule="auto"/>
        <w:ind w:left="720"/>
        <w:jc w:val="both"/>
        <w:rPr>
          <w:rFonts w:eastAsia="Times New Roman" w:cs="Times New Roman"/>
          <w:szCs w:val="24"/>
        </w:rPr>
      </w:pPr>
    </w:p>
    <w:p w:rsidR="00AB5661" w:rsidRDefault="00AB5661" w:rsidP="00E67439">
      <w:pPr>
        <w:spacing w:after="0" w:line="240" w:lineRule="auto"/>
        <w:ind w:left="2160"/>
        <w:jc w:val="both"/>
        <w:rPr>
          <w:rFonts w:eastAsia="Times New Roman" w:cs="Times New Roman"/>
          <w:szCs w:val="24"/>
        </w:rPr>
      </w:pPr>
      <w:r w:rsidRPr="00FE39A2">
        <w:rPr>
          <w:rFonts w:eastAsia="Times New Roman" w:cs="Times New Roman"/>
          <w:szCs w:val="24"/>
        </w:rPr>
        <w:t>(1)</w:t>
      </w:r>
      <w:r>
        <w:rPr>
          <w:rFonts w:eastAsia="Times New Roman" w:cs="Times New Roman"/>
          <w:szCs w:val="24"/>
        </w:rPr>
        <w:t xml:space="preserve"> </w:t>
      </w:r>
      <w:r w:rsidRPr="00FE39A2">
        <w:rPr>
          <w:rFonts w:eastAsia="Times New Roman" w:cs="Times New Roman"/>
          <w:szCs w:val="24"/>
        </w:rPr>
        <w:t xml:space="preserve">the private entity </w:t>
      </w:r>
      <w:r>
        <w:rPr>
          <w:rFonts w:eastAsia="Times New Roman" w:cs="Times New Roman"/>
          <w:szCs w:val="24"/>
        </w:rPr>
        <w:t xml:space="preserve">is required to </w:t>
      </w:r>
      <w:r w:rsidRPr="00FE39A2">
        <w:rPr>
          <w:rFonts w:eastAsia="Times New Roman" w:cs="Times New Roman"/>
          <w:szCs w:val="24"/>
        </w:rPr>
        <w:t>present:</w:t>
      </w:r>
      <w:r>
        <w:rPr>
          <w:rFonts w:eastAsia="Times New Roman" w:cs="Times New Roman"/>
          <w:szCs w:val="24"/>
        </w:rPr>
        <w:t xml:space="preserve"> </w:t>
      </w:r>
    </w:p>
    <w:p w:rsidR="00AB5661" w:rsidRDefault="00AB5661" w:rsidP="00E67439">
      <w:pPr>
        <w:spacing w:after="0" w:line="240" w:lineRule="auto"/>
        <w:ind w:left="2160"/>
        <w:jc w:val="both"/>
        <w:rPr>
          <w:rFonts w:eastAsia="Times New Roman" w:cs="Times New Roman"/>
          <w:szCs w:val="24"/>
        </w:rPr>
      </w:pPr>
    </w:p>
    <w:p w:rsidR="00AB5661" w:rsidRDefault="00AB5661" w:rsidP="00E67439">
      <w:pPr>
        <w:spacing w:after="0" w:line="240" w:lineRule="auto"/>
        <w:ind w:left="2880"/>
        <w:jc w:val="both"/>
        <w:rPr>
          <w:rFonts w:eastAsia="Times New Roman" w:cs="Times New Roman"/>
          <w:szCs w:val="24"/>
        </w:rPr>
      </w:pPr>
      <w:r w:rsidRPr="00FE39A2">
        <w:rPr>
          <w:rFonts w:eastAsia="Times New Roman" w:cs="Times New Roman"/>
          <w:szCs w:val="24"/>
        </w:rPr>
        <w:t>(A)</w:t>
      </w:r>
      <w:r>
        <w:rPr>
          <w:rFonts w:eastAsia="Times New Roman" w:cs="Times New Roman"/>
          <w:szCs w:val="24"/>
        </w:rPr>
        <w:t xml:space="preserve"> </w:t>
      </w:r>
      <w:r w:rsidRPr="00FE39A2">
        <w:rPr>
          <w:rFonts w:eastAsia="Times New Roman" w:cs="Times New Roman"/>
          <w:szCs w:val="24"/>
        </w:rPr>
        <w:t>the landowner</w:t>
      </w:r>
      <w:r>
        <w:rPr>
          <w:rFonts w:eastAsia="Times New Roman" w:cs="Times New Roman"/>
          <w:szCs w:val="24"/>
        </w:rPr>
        <w:t>'s</w:t>
      </w:r>
      <w:r w:rsidRPr="00FE39A2">
        <w:rPr>
          <w:rFonts w:eastAsia="Times New Roman" w:cs="Times New Roman"/>
          <w:szCs w:val="24"/>
        </w:rPr>
        <w:t xml:space="preserve"> bill of rights statement</w:t>
      </w:r>
      <w:r>
        <w:rPr>
          <w:rFonts w:eastAsia="Times New Roman" w:cs="Times New Roman"/>
          <w:szCs w:val="24"/>
        </w:rPr>
        <w:t xml:space="preserve"> </w:t>
      </w:r>
      <w:r w:rsidRPr="00FE39A2">
        <w:rPr>
          <w:rFonts w:eastAsia="Times New Roman" w:cs="Times New Roman"/>
          <w:szCs w:val="24"/>
        </w:rPr>
        <w:t>required to be provided to a property owner under Section 21.0112;</w:t>
      </w:r>
      <w:r>
        <w:rPr>
          <w:rFonts w:eastAsia="Times New Roman" w:cs="Times New Roman"/>
          <w:szCs w:val="24"/>
        </w:rPr>
        <w:t xml:space="preserve"> </w:t>
      </w:r>
    </w:p>
    <w:p w:rsidR="00AB5661" w:rsidRDefault="00AB5661" w:rsidP="00E67439">
      <w:pPr>
        <w:spacing w:after="0" w:line="240" w:lineRule="auto"/>
        <w:ind w:left="2880"/>
        <w:jc w:val="both"/>
        <w:rPr>
          <w:rFonts w:eastAsia="Times New Roman" w:cs="Times New Roman"/>
          <w:szCs w:val="24"/>
        </w:rPr>
      </w:pPr>
    </w:p>
    <w:p w:rsidR="00AB5661" w:rsidRDefault="00AB5661" w:rsidP="00E67439">
      <w:pPr>
        <w:spacing w:after="0" w:line="240" w:lineRule="auto"/>
        <w:ind w:left="2880"/>
        <w:jc w:val="both"/>
        <w:rPr>
          <w:rFonts w:eastAsia="Times New Roman" w:cs="Times New Roman"/>
          <w:szCs w:val="24"/>
        </w:rPr>
      </w:pPr>
      <w:r w:rsidRPr="00FE39A2">
        <w:rPr>
          <w:rFonts w:eastAsia="Times New Roman" w:cs="Times New Roman"/>
          <w:szCs w:val="24"/>
        </w:rPr>
        <w:t>(B)</w:t>
      </w:r>
      <w:r>
        <w:rPr>
          <w:rFonts w:eastAsia="Times New Roman" w:cs="Times New Roman"/>
          <w:szCs w:val="24"/>
        </w:rPr>
        <w:t xml:space="preserve"> </w:t>
      </w:r>
      <w:r w:rsidRPr="00FE39A2">
        <w:rPr>
          <w:rFonts w:eastAsia="Times New Roman" w:cs="Times New Roman"/>
          <w:szCs w:val="24"/>
        </w:rPr>
        <w:t>a description of the public use for which the</w:t>
      </w:r>
      <w:r>
        <w:rPr>
          <w:rFonts w:eastAsia="Times New Roman" w:cs="Times New Roman"/>
          <w:szCs w:val="24"/>
        </w:rPr>
        <w:t xml:space="preserve"> </w:t>
      </w:r>
      <w:r w:rsidRPr="00FE39A2">
        <w:rPr>
          <w:rFonts w:eastAsia="Times New Roman" w:cs="Times New Roman"/>
          <w:szCs w:val="24"/>
        </w:rPr>
        <w:t>entity wants to acquire the real property;</w:t>
      </w:r>
      <w:r>
        <w:rPr>
          <w:rFonts w:eastAsia="Times New Roman" w:cs="Times New Roman"/>
          <w:szCs w:val="24"/>
        </w:rPr>
        <w:t xml:space="preserve"> </w:t>
      </w:r>
    </w:p>
    <w:p w:rsidR="00AB5661" w:rsidRDefault="00AB5661" w:rsidP="00E67439">
      <w:pPr>
        <w:spacing w:after="0" w:line="240" w:lineRule="auto"/>
        <w:ind w:left="2880"/>
        <w:jc w:val="both"/>
        <w:rPr>
          <w:rFonts w:eastAsia="Times New Roman" w:cs="Times New Roman"/>
          <w:szCs w:val="24"/>
        </w:rPr>
      </w:pPr>
    </w:p>
    <w:p w:rsidR="00AB5661" w:rsidRDefault="00AB5661" w:rsidP="00E67439">
      <w:pPr>
        <w:spacing w:after="0" w:line="240" w:lineRule="auto"/>
        <w:ind w:left="2880"/>
        <w:jc w:val="both"/>
        <w:rPr>
          <w:rFonts w:eastAsia="Times New Roman" w:cs="Times New Roman"/>
          <w:szCs w:val="24"/>
        </w:rPr>
      </w:pPr>
      <w:r w:rsidRPr="00FE39A2">
        <w:rPr>
          <w:rFonts w:eastAsia="Times New Roman" w:cs="Times New Roman"/>
          <w:szCs w:val="24"/>
        </w:rPr>
        <w:t>(C)</w:t>
      </w:r>
      <w:r>
        <w:rPr>
          <w:rFonts w:eastAsia="Times New Roman" w:cs="Times New Roman"/>
          <w:szCs w:val="24"/>
        </w:rPr>
        <w:t xml:space="preserve"> </w:t>
      </w:r>
      <w:r w:rsidRPr="00FE39A2">
        <w:rPr>
          <w:rFonts w:eastAsia="Times New Roman" w:cs="Times New Roman"/>
          <w:szCs w:val="24"/>
        </w:rPr>
        <w:t>the terms required under Section 21.0114 to</w:t>
      </w:r>
      <w:r>
        <w:rPr>
          <w:rFonts w:eastAsia="Times New Roman" w:cs="Times New Roman"/>
          <w:szCs w:val="24"/>
        </w:rPr>
        <w:t xml:space="preserve"> </w:t>
      </w:r>
      <w:r w:rsidRPr="00FE39A2">
        <w:rPr>
          <w:rFonts w:eastAsia="Times New Roman" w:cs="Times New Roman"/>
          <w:szCs w:val="24"/>
        </w:rPr>
        <w:t>be included in a deed, easement, agreement, or other instrument of</w:t>
      </w:r>
      <w:r>
        <w:rPr>
          <w:rFonts w:eastAsia="Times New Roman" w:cs="Times New Roman"/>
          <w:szCs w:val="24"/>
        </w:rPr>
        <w:t xml:space="preserve"> </w:t>
      </w:r>
      <w:r w:rsidRPr="00FE39A2">
        <w:rPr>
          <w:rFonts w:eastAsia="Times New Roman" w:cs="Times New Roman"/>
          <w:szCs w:val="24"/>
        </w:rPr>
        <w:t>conveyance provided by the entity to the property owner;</w:t>
      </w:r>
      <w:r>
        <w:rPr>
          <w:rFonts w:eastAsia="Times New Roman" w:cs="Times New Roman"/>
          <w:szCs w:val="24"/>
        </w:rPr>
        <w:t xml:space="preserve"> </w:t>
      </w:r>
    </w:p>
    <w:p w:rsidR="00AB5661" w:rsidRDefault="00AB5661" w:rsidP="00E67439">
      <w:pPr>
        <w:spacing w:after="0" w:line="240" w:lineRule="auto"/>
        <w:ind w:left="2880"/>
        <w:jc w:val="both"/>
        <w:rPr>
          <w:rFonts w:eastAsia="Times New Roman" w:cs="Times New Roman"/>
          <w:szCs w:val="24"/>
        </w:rPr>
      </w:pPr>
    </w:p>
    <w:p w:rsidR="00AB5661" w:rsidRDefault="00AB5661" w:rsidP="00E67439">
      <w:pPr>
        <w:spacing w:after="0" w:line="240" w:lineRule="auto"/>
        <w:ind w:left="2880"/>
        <w:jc w:val="both"/>
        <w:rPr>
          <w:rFonts w:eastAsia="Times New Roman" w:cs="Times New Roman"/>
          <w:szCs w:val="24"/>
        </w:rPr>
      </w:pPr>
      <w:r w:rsidRPr="00FE39A2">
        <w:rPr>
          <w:rFonts w:eastAsia="Times New Roman" w:cs="Times New Roman"/>
          <w:szCs w:val="24"/>
        </w:rPr>
        <w:t>(D)</w:t>
      </w:r>
      <w:r>
        <w:rPr>
          <w:rFonts w:eastAsia="Times New Roman" w:cs="Times New Roman"/>
          <w:szCs w:val="24"/>
        </w:rPr>
        <w:t xml:space="preserve"> </w:t>
      </w:r>
      <w:r w:rsidRPr="00FE39A2">
        <w:rPr>
          <w:rFonts w:eastAsia="Times New Roman" w:cs="Times New Roman"/>
          <w:szCs w:val="24"/>
        </w:rPr>
        <w:t>a general description of the method and</w:t>
      </w:r>
      <w:r>
        <w:rPr>
          <w:rFonts w:eastAsia="Times New Roman" w:cs="Times New Roman"/>
          <w:szCs w:val="24"/>
        </w:rPr>
        <w:t xml:space="preserve"> </w:t>
      </w:r>
      <w:r w:rsidRPr="00FE39A2">
        <w:rPr>
          <w:rFonts w:eastAsia="Times New Roman" w:cs="Times New Roman"/>
          <w:szCs w:val="24"/>
        </w:rPr>
        <w:t>factors the entity used or intends to use to determine the entity</w:t>
      </w:r>
      <w:r>
        <w:rPr>
          <w:rFonts w:eastAsia="Times New Roman" w:cs="Times New Roman"/>
          <w:szCs w:val="24"/>
        </w:rPr>
        <w:t xml:space="preserve">'s </w:t>
      </w:r>
      <w:r w:rsidRPr="00FE39A2">
        <w:rPr>
          <w:rFonts w:eastAsia="Times New Roman" w:cs="Times New Roman"/>
          <w:szCs w:val="24"/>
        </w:rPr>
        <w:t>initial offer, in</w:t>
      </w:r>
      <w:r>
        <w:rPr>
          <w:rFonts w:eastAsia="Times New Roman" w:cs="Times New Roman"/>
          <w:szCs w:val="24"/>
        </w:rPr>
        <w:t xml:space="preserve">cluding certain information; </w:t>
      </w:r>
    </w:p>
    <w:p w:rsidR="00AB5661" w:rsidRDefault="00AB5661" w:rsidP="00E67439">
      <w:pPr>
        <w:spacing w:after="0" w:line="240" w:lineRule="auto"/>
        <w:ind w:left="2880"/>
        <w:jc w:val="both"/>
        <w:rPr>
          <w:rFonts w:eastAsia="Times New Roman" w:cs="Times New Roman"/>
          <w:szCs w:val="24"/>
        </w:rPr>
      </w:pPr>
    </w:p>
    <w:p w:rsidR="00AB5661" w:rsidRDefault="00AB5661" w:rsidP="00E67439">
      <w:pPr>
        <w:spacing w:after="0" w:line="240" w:lineRule="auto"/>
        <w:ind w:left="2880"/>
        <w:jc w:val="both"/>
        <w:rPr>
          <w:rFonts w:eastAsia="Times New Roman" w:cs="Times New Roman"/>
          <w:szCs w:val="24"/>
        </w:rPr>
      </w:pPr>
      <w:r>
        <w:rPr>
          <w:rFonts w:eastAsia="Times New Roman" w:cs="Times New Roman"/>
          <w:szCs w:val="24"/>
        </w:rPr>
        <w:t xml:space="preserve">(E) </w:t>
      </w:r>
      <w:r w:rsidRPr="00FE39A2">
        <w:rPr>
          <w:rFonts w:eastAsia="Times New Roman" w:cs="Times New Roman"/>
          <w:szCs w:val="24"/>
        </w:rPr>
        <w:t>a description of the private entity</w:t>
      </w:r>
      <w:r>
        <w:rPr>
          <w:rFonts w:eastAsia="Times New Roman" w:cs="Times New Roman"/>
          <w:szCs w:val="24"/>
        </w:rPr>
        <w:t xml:space="preserve">'s </w:t>
      </w:r>
      <w:r w:rsidRPr="00FE39A2">
        <w:rPr>
          <w:rFonts w:eastAsia="Times New Roman" w:cs="Times New Roman"/>
          <w:szCs w:val="24"/>
        </w:rPr>
        <w:t>regulatory filings specifically related to the project;</w:t>
      </w:r>
    </w:p>
    <w:p w:rsidR="00AB5661" w:rsidRDefault="00AB5661" w:rsidP="00E67439">
      <w:pPr>
        <w:spacing w:after="0" w:line="240" w:lineRule="auto"/>
        <w:ind w:left="2880"/>
        <w:jc w:val="both"/>
        <w:rPr>
          <w:rFonts w:eastAsia="Times New Roman" w:cs="Times New Roman"/>
          <w:szCs w:val="24"/>
        </w:rPr>
      </w:pPr>
    </w:p>
    <w:p w:rsidR="00AB5661" w:rsidRDefault="00AB5661" w:rsidP="00E67439">
      <w:pPr>
        <w:spacing w:after="0" w:line="240" w:lineRule="auto"/>
        <w:ind w:left="2880"/>
        <w:jc w:val="both"/>
        <w:rPr>
          <w:rFonts w:eastAsia="Times New Roman" w:cs="Times New Roman"/>
          <w:szCs w:val="24"/>
        </w:rPr>
      </w:pPr>
      <w:r w:rsidRPr="00FE39A2">
        <w:rPr>
          <w:rFonts w:eastAsia="Times New Roman" w:cs="Times New Roman"/>
          <w:szCs w:val="24"/>
        </w:rPr>
        <w:t>(F)</w:t>
      </w:r>
      <w:r>
        <w:rPr>
          <w:rFonts w:eastAsia="Times New Roman" w:cs="Times New Roman"/>
          <w:szCs w:val="24"/>
        </w:rPr>
        <w:t xml:space="preserve"> </w:t>
      </w:r>
      <w:r w:rsidRPr="00FE39A2">
        <w:rPr>
          <w:rFonts w:eastAsia="Times New Roman" w:cs="Times New Roman"/>
          <w:szCs w:val="24"/>
        </w:rPr>
        <w:t>the basis for the private entity</w:t>
      </w:r>
      <w:r>
        <w:rPr>
          <w:rFonts w:eastAsia="Times New Roman" w:cs="Times New Roman"/>
          <w:szCs w:val="24"/>
        </w:rPr>
        <w:t>'s</w:t>
      </w:r>
      <w:r w:rsidRPr="00FE39A2">
        <w:rPr>
          <w:rFonts w:eastAsia="Times New Roman" w:cs="Times New Roman"/>
          <w:szCs w:val="24"/>
        </w:rPr>
        <w:t xml:space="preserve"> exercise</w:t>
      </w:r>
      <w:r>
        <w:rPr>
          <w:rFonts w:eastAsia="Times New Roman" w:cs="Times New Roman"/>
          <w:szCs w:val="24"/>
        </w:rPr>
        <w:t xml:space="preserve"> </w:t>
      </w:r>
      <w:r w:rsidRPr="00FE39A2">
        <w:rPr>
          <w:rFonts w:eastAsia="Times New Roman" w:cs="Times New Roman"/>
          <w:szCs w:val="24"/>
        </w:rPr>
        <w:t>of eminent domain authority for the project; and</w:t>
      </w:r>
      <w:r>
        <w:rPr>
          <w:rFonts w:eastAsia="Times New Roman" w:cs="Times New Roman"/>
          <w:szCs w:val="24"/>
        </w:rPr>
        <w:t xml:space="preserve"> </w:t>
      </w:r>
    </w:p>
    <w:p w:rsidR="00AB5661" w:rsidRDefault="00AB5661" w:rsidP="00E67439">
      <w:pPr>
        <w:spacing w:after="0" w:line="240" w:lineRule="auto"/>
        <w:ind w:left="2880"/>
        <w:jc w:val="both"/>
        <w:rPr>
          <w:rFonts w:eastAsia="Times New Roman" w:cs="Times New Roman"/>
          <w:szCs w:val="24"/>
        </w:rPr>
      </w:pPr>
    </w:p>
    <w:p w:rsidR="00AB5661" w:rsidRDefault="00AB5661" w:rsidP="00E67439">
      <w:pPr>
        <w:spacing w:after="0" w:line="240" w:lineRule="auto"/>
        <w:ind w:left="2880"/>
        <w:jc w:val="both"/>
        <w:rPr>
          <w:rFonts w:eastAsia="Times New Roman" w:cs="Times New Roman"/>
          <w:szCs w:val="24"/>
        </w:rPr>
      </w:pPr>
      <w:r w:rsidRPr="00FE39A2">
        <w:rPr>
          <w:rFonts w:eastAsia="Times New Roman" w:cs="Times New Roman"/>
          <w:szCs w:val="24"/>
        </w:rPr>
        <w:t>(G)</w:t>
      </w:r>
      <w:r>
        <w:rPr>
          <w:rFonts w:eastAsia="Times New Roman" w:cs="Times New Roman"/>
          <w:szCs w:val="24"/>
        </w:rPr>
        <w:t xml:space="preserve"> </w:t>
      </w:r>
      <w:r w:rsidRPr="00FE39A2">
        <w:rPr>
          <w:rFonts w:eastAsia="Times New Roman" w:cs="Times New Roman"/>
          <w:szCs w:val="24"/>
        </w:rPr>
        <w:t>the name and contact information, as known at</w:t>
      </w:r>
      <w:r>
        <w:rPr>
          <w:rFonts w:eastAsia="Times New Roman" w:cs="Times New Roman"/>
          <w:szCs w:val="24"/>
        </w:rPr>
        <w:t xml:space="preserve"> </w:t>
      </w:r>
      <w:r w:rsidRPr="00FE39A2">
        <w:rPr>
          <w:rFonts w:eastAsia="Times New Roman" w:cs="Times New Roman"/>
          <w:szCs w:val="24"/>
        </w:rPr>
        <w:t>the time of the meeting, of any right-of-way agent or survey company</w:t>
      </w:r>
      <w:r>
        <w:rPr>
          <w:rFonts w:eastAsia="Times New Roman" w:cs="Times New Roman"/>
          <w:szCs w:val="24"/>
        </w:rPr>
        <w:t xml:space="preserve"> </w:t>
      </w:r>
      <w:r w:rsidRPr="00FE39A2">
        <w:rPr>
          <w:rFonts w:eastAsia="Times New Roman" w:cs="Times New Roman"/>
          <w:szCs w:val="24"/>
        </w:rPr>
        <w:t>to be used by the private entity to acquire the property rights</w:t>
      </w:r>
      <w:r>
        <w:rPr>
          <w:rFonts w:eastAsia="Times New Roman" w:cs="Times New Roman"/>
          <w:szCs w:val="24"/>
        </w:rPr>
        <w:t xml:space="preserve"> </w:t>
      </w:r>
      <w:r w:rsidRPr="00FE39A2">
        <w:rPr>
          <w:rFonts w:eastAsia="Times New Roman" w:cs="Times New Roman"/>
          <w:szCs w:val="24"/>
        </w:rPr>
        <w:t>sought; and</w:t>
      </w:r>
      <w:r>
        <w:rPr>
          <w:rFonts w:eastAsia="Times New Roman" w:cs="Times New Roman"/>
          <w:szCs w:val="24"/>
        </w:rPr>
        <w:t xml:space="preserve"> </w:t>
      </w:r>
    </w:p>
    <w:p w:rsidR="00AB5661" w:rsidRDefault="00AB5661" w:rsidP="00E67439">
      <w:pPr>
        <w:spacing w:after="0" w:line="240" w:lineRule="auto"/>
        <w:ind w:left="2880"/>
        <w:jc w:val="both"/>
        <w:rPr>
          <w:rFonts w:eastAsia="Times New Roman" w:cs="Times New Roman"/>
          <w:szCs w:val="24"/>
        </w:rPr>
      </w:pPr>
    </w:p>
    <w:p w:rsidR="00AB5661" w:rsidRDefault="00AB5661" w:rsidP="00E67439">
      <w:pPr>
        <w:spacing w:after="0" w:line="240" w:lineRule="auto"/>
        <w:ind w:left="2160"/>
        <w:jc w:val="both"/>
        <w:rPr>
          <w:rFonts w:eastAsia="Times New Roman" w:cs="Times New Roman"/>
          <w:szCs w:val="24"/>
        </w:rPr>
      </w:pPr>
      <w:r w:rsidRPr="00FE39A2">
        <w:rPr>
          <w:rFonts w:eastAsia="Times New Roman" w:cs="Times New Roman"/>
          <w:szCs w:val="24"/>
        </w:rPr>
        <w:t>(2)</w:t>
      </w:r>
      <w:r>
        <w:rPr>
          <w:rFonts w:eastAsia="Times New Roman" w:cs="Times New Roman"/>
          <w:szCs w:val="24"/>
        </w:rPr>
        <w:t xml:space="preserve"> </w:t>
      </w:r>
      <w:r w:rsidRPr="00FE39A2">
        <w:rPr>
          <w:rFonts w:eastAsia="Times New Roman" w:cs="Times New Roman"/>
          <w:szCs w:val="24"/>
        </w:rPr>
        <w:t>any authorized attendee of the meeting must be</w:t>
      </w:r>
      <w:r>
        <w:rPr>
          <w:rFonts w:eastAsia="Times New Roman" w:cs="Times New Roman"/>
          <w:szCs w:val="24"/>
        </w:rPr>
        <w:t xml:space="preserve"> </w:t>
      </w:r>
      <w:r w:rsidRPr="00FE39A2">
        <w:rPr>
          <w:rFonts w:eastAsia="Times New Roman" w:cs="Times New Roman"/>
          <w:szCs w:val="24"/>
        </w:rPr>
        <w:t>given an opportunity at the meeting to ask questions and make</w:t>
      </w:r>
      <w:r>
        <w:rPr>
          <w:rFonts w:eastAsia="Times New Roman" w:cs="Times New Roman"/>
          <w:szCs w:val="24"/>
        </w:rPr>
        <w:t xml:space="preserve"> </w:t>
      </w:r>
      <w:r w:rsidRPr="00FE39A2">
        <w:rPr>
          <w:rFonts w:eastAsia="Times New Roman" w:cs="Times New Roman"/>
          <w:szCs w:val="24"/>
        </w:rPr>
        <w:t>comments regarding:</w:t>
      </w:r>
      <w:r>
        <w:rPr>
          <w:rFonts w:eastAsia="Times New Roman" w:cs="Times New Roman"/>
          <w:szCs w:val="24"/>
        </w:rPr>
        <w:t xml:space="preserve"> </w:t>
      </w:r>
    </w:p>
    <w:p w:rsidR="00AB5661" w:rsidRDefault="00AB5661" w:rsidP="00E67439">
      <w:pPr>
        <w:spacing w:after="0" w:line="240" w:lineRule="auto"/>
        <w:ind w:left="2160"/>
        <w:jc w:val="both"/>
        <w:rPr>
          <w:rFonts w:eastAsia="Times New Roman" w:cs="Times New Roman"/>
          <w:szCs w:val="24"/>
        </w:rPr>
      </w:pPr>
    </w:p>
    <w:p w:rsidR="00AB5661" w:rsidRDefault="00AB5661" w:rsidP="00E67439">
      <w:pPr>
        <w:spacing w:after="0" w:line="240" w:lineRule="auto"/>
        <w:ind w:left="2880"/>
        <w:jc w:val="both"/>
        <w:rPr>
          <w:rFonts w:eastAsia="Times New Roman" w:cs="Times New Roman"/>
          <w:szCs w:val="24"/>
        </w:rPr>
      </w:pPr>
      <w:r w:rsidRPr="00FE39A2">
        <w:rPr>
          <w:rFonts w:eastAsia="Times New Roman" w:cs="Times New Roman"/>
          <w:szCs w:val="24"/>
        </w:rPr>
        <w:t>(A)</w:t>
      </w:r>
      <w:r>
        <w:rPr>
          <w:rFonts w:eastAsia="Times New Roman" w:cs="Times New Roman"/>
          <w:szCs w:val="24"/>
        </w:rPr>
        <w:t xml:space="preserve"> </w:t>
      </w:r>
      <w:r w:rsidRPr="00FE39A2">
        <w:rPr>
          <w:rFonts w:eastAsia="Times New Roman" w:cs="Times New Roman"/>
          <w:szCs w:val="24"/>
        </w:rPr>
        <w:t>the rights of the property owners;</w:t>
      </w:r>
      <w:r>
        <w:rPr>
          <w:rFonts w:eastAsia="Times New Roman" w:cs="Times New Roman"/>
          <w:szCs w:val="24"/>
        </w:rPr>
        <w:t xml:space="preserve"> </w:t>
      </w:r>
    </w:p>
    <w:p w:rsidR="00AB5661" w:rsidRDefault="00AB5661" w:rsidP="00E67439">
      <w:pPr>
        <w:spacing w:after="0" w:line="240" w:lineRule="auto"/>
        <w:ind w:left="2880"/>
        <w:jc w:val="both"/>
        <w:rPr>
          <w:rFonts w:eastAsia="Times New Roman" w:cs="Times New Roman"/>
          <w:szCs w:val="24"/>
        </w:rPr>
      </w:pPr>
    </w:p>
    <w:p w:rsidR="00AB5661" w:rsidRDefault="00AB5661" w:rsidP="00E67439">
      <w:pPr>
        <w:spacing w:after="0" w:line="240" w:lineRule="auto"/>
        <w:ind w:left="2880"/>
        <w:jc w:val="both"/>
        <w:rPr>
          <w:rFonts w:eastAsia="Times New Roman" w:cs="Times New Roman"/>
          <w:szCs w:val="24"/>
        </w:rPr>
      </w:pPr>
      <w:r w:rsidRPr="00FE39A2">
        <w:rPr>
          <w:rFonts w:eastAsia="Times New Roman" w:cs="Times New Roman"/>
          <w:szCs w:val="24"/>
        </w:rPr>
        <w:t>(B)</w:t>
      </w:r>
      <w:r>
        <w:rPr>
          <w:rFonts w:eastAsia="Times New Roman" w:cs="Times New Roman"/>
          <w:szCs w:val="24"/>
        </w:rPr>
        <w:t xml:space="preserve"> </w:t>
      </w:r>
      <w:r w:rsidRPr="00FE39A2">
        <w:rPr>
          <w:rFonts w:eastAsia="Times New Roman" w:cs="Times New Roman"/>
          <w:szCs w:val="24"/>
        </w:rPr>
        <w:t>the proposed public use for which the real</w:t>
      </w:r>
      <w:r>
        <w:rPr>
          <w:rFonts w:eastAsia="Times New Roman" w:cs="Times New Roman"/>
          <w:szCs w:val="24"/>
        </w:rPr>
        <w:t xml:space="preserve"> </w:t>
      </w:r>
      <w:r w:rsidRPr="00FE39A2">
        <w:rPr>
          <w:rFonts w:eastAsia="Times New Roman" w:cs="Times New Roman"/>
          <w:szCs w:val="24"/>
        </w:rPr>
        <w:t>property is to be acquired; and</w:t>
      </w:r>
      <w:r>
        <w:rPr>
          <w:rFonts w:eastAsia="Times New Roman" w:cs="Times New Roman"/>
          <w:szCs w:val="24"/>
        </w:rPr>
        <w:t xml:space="preserve"> </w:t>
      </w:r>
    </w:p>
    <w:p w:rsidR="00AB5661" w:rsidRDefault="00AB5661" w:rsidP="00E67439">
      <w:pPr>
        <w:spacing w:after="0" w:line="240" w:lineRule="auto"/>
        <w:ind w:left="2880"/>
        <w:jc w:val="both"/>
        <w:rPr>
          <w:rFonts w:eastAsia="Times New Roman" w:cs="Times New Roman"/>
          <w:szCs w:val="24"/>
        </w:rPr>
      </w:pPr>
    </w:p>
    <w:p w:rsidR="00AB5661" w:rsidRDefault="00AB5661" w:rsidP="00E67439">
      <w:pPr>
        <w:spacing w:after="0" w:line="240" w:lineRule="auto"/>
        <w:ind w:left="2880"/>
        <w:jc w:val="both"/>
        <w:rPr>
          <w:rFonts w:eastAsia="Times New Roman" w:cs="Times New Roman"/>
          <w:szCs w:val="24"/>
        </w:rPr>
      </w:pPr>
      <w:r w:rsidRPr="00FE39A2">
        <w:rPr>
          <w:rFonts w:eastAsia="Times New Roman" w:cs="Times New Roman"/>
          <w:szCs w:val="24"/>
        </w:rPr>
        <w:t>(C)</w:t>
      </w:r>
      <w:r>
        <w:rPr>
          <w:rFonts w:eastAsia="Times New Roman" w:cs="Times New Roman"/>
          <w:szCs w:val="24"/>
        </w:rPr>
        <w:t xml:space="preserve"> </w:t>
      </w:r>
      <w:r w:rsidRPr="00FE39A2">
        <w:rPr>
          <w:rFonts w:eastAsia="Times New Roman" w:cs="Times New Roman"/>
          <w:szCs w:val="24"/>
        </w:rPr>
        <w:t>any terms required under Section 21.0114 to</w:t>
      </w:r>
      <w:r>
        <w:rPr>
          <w:rFonts w:eastAsia="Times New Roman" w:cs="Times New Roman"/>
          <w:szCs w:val="24"/>
        </w:rPr>
        <w:t xml:space="preserve"> </w:t>
      </w:r>
      <w:r w:rsidRPr="00FE39A2">
        <w:rPr>
          <w:rFonts w:eastAsia="Times New Roman" w:cs="Times New Roman"/>
          <w:szCs w:val="24"/>
        </w:rPr>
        <w:t>be included in a deed, easement, agreement, or other instrument of</w:t>
      </w:r>
      <w:r>
        <w:rPr>
          <w:rFonts w:eastAsia="Times New Roman" w:cs="Times New Roman"/>
          <w:szCs w:val="24"/>
        </w:rPr>
        <w:t xml:space="preserve"> </w:t>
      </w:r>
      <w:r w:rsidRPr="00FE39A2">
        <w:rPr>
          <w:rFonts w:eastAsia="Times New Roman" w:cs="Times New Roman"/>
          <w:szCs w:val="24"/>
        </w:rPr>
        <w:t>conveyance provided by the private entity to a property owner.</w:t>
      </w:r>
    </w:p>
    <w:p w:rsidR="00AB5661" w:rsidRDefault="00AB5661" w:rsidP="00E67439">
      <w:pPr>
        <w:spacing w:after="0" w:line="240" w:lineRule="auto"/>
        <w:ind w:left="2880"/>
        <w:jc w:val="both"/>
        <w:rPr>
          <w:rFonts w:eastAsia="Times New Roman" w:cs="Times New Roman"/>
          <w:szCs w:val="24"/>
        </w:rPr>
      </w:pPr>
    </w:p>
    <w:p w:rsidR="00AB5661" w:rsidRDefault="00AB5661" w:rsidP="00E67439">
      <w:pPr>
        <w:spacing w:after="0" w:line="240" w:lineRule="auto"/>
        <w:ind w:left="1440"/>
        <w:jc w:val="both"/>
        <w:rPr>
          <w:rFonts w:eastAsia="Times New Roman" w:cs="Times New Roman"/>
          <w:szCs w:val="24"/>
        </w:rPr>
      </w:pPr>
      <w:r>
        <w:rPr>
          <w:rFonts w:eastAsia="Times New Roman" w:cs="Times New Roman"/>
          <w:szCs w:val="24"/>
        </w:rPr>
        <w:t xml:space="preserve">(b) Requires the private entity, on request, to provide </w:t>
      </w:r>
      <w:r w:rsidRPr="00FE39A2">
        <w:rPr>
          <w:rFonts w:eastAsia="Times New Roman" w:cs="Times New Roman"/>
          <w:szCs w:val="24"/>
        </w:rPr>
        <w:t>in written</w:t>
      </w:r>
      <w:r>
        <w:rPr>
          <w:rFonts w:eastAsia="Times New Roman" w:cs="Times New Roman"/>
          <w:szCs w:val="24"/>
        </w:rPr>
        <w:t xml:space="preserve"> </w:t>
      </w:r>
      <w:r w:rsidRPr="00FE39A2">
        <w:rPr>
          <w:rFonts w:eastAsia="Times New Roman" w:cs="Times New Roman"/>
          <w:szCs w:val="24"/>
        </w:rPr>
        <w:t>or electronic form, the materials provided by the private entity at</w:t>
      </w:r>
      <w:r>
        <w:rPr>
          <w:rFonts w:eastAsia="Times New Roman" w:cs="Times New Roman"/>
          <w:szCs w:val="24"/>
        </w:rPr>
        <w:t xml:space="preserve"> </w:t>
      </w:r>
      <w:r w:rsidRPr="00FE39A2">
        <w:rPr>
          <w:rFonts w:eastAsia="Times New Roman" w:cs="Times New Roman"/>
          <w:szCs w:val="24"/>
        </w:rPr>
        <w:t>the meeting to a property owner who could not attend the meeting.</w:t>
      </w:r>
    </w:p>
    <w:p w:rsidR="00AB5661" w:rsidRDefault="00AB5661" w:rsidP="00E67439">
      <w:pPr>
        <w:spacing w:after="0" w:line="240" w:lineRule="auto"/>
        <w:ind w:left="1440"/>
        <w:jc w:val="both"/>
        <w:rPr>
          <w:rFonts w:eastAsia="Times New Roman" w:cs="Times New Roman"/>
          <w:szCs w:val="24"/>
        </w:rPr>
      </w:pPr>
    </w:p>
    <w:p w:rsidR="00AB5661" w:rsidRDefault="00AB5661" w:rsidP="00E67439">
      <w:pPr>
        <w:spacing w:after="0" w:line="240" w:lineRule="auto"/>
        <w:ind w:left="720"/>
        <w:jc w:val="both"/>
        <w:rPr>
          <w:rFonts w:eastAsia="Times New Roman" w:cs="Times New Roman"/>
          <w:szCs w:val="24"/>
        </w:rPr>
      </w:pPr>
      <w:r>
        <w:rPr>
          <w:rFonts w:eastAsia="Times New Roman" w:cs="Times New Roman"/>
          <w:szCs w:val="24"/>
        </w:rPr>
        <w:t xml:space="preserve">Sec. 21.039. CONTACT AFTER PROPERTY OWNER INFORMATION MEETING. (a) Prohibits a </w:t>
      </w:r>
      <w:r w:rsidRPr="00FE39A2">
        <w:rPr>
          <w:rFonts w:eastAsia="Times New Roman" w:cs="Times New Roman"/>
          <w:szCs w:val="24"/>
        </w:rPr>
        <w:t>private entity that holds a meeting under Section</w:t>
      </w:r>
      <w:r>
        <w:rPr>
          <w:rFonts w:eastAsia="Times New Roman" w:cs="Times New Roman"/>
          <w:szCs w:val="24"/>
        </w:rPr>
        <w:t xml:space="preserve"> </w:t>
      </w:r>
      <w:r w:rsidRPr="00FE39A2">
        <w:rPr>
          <w:rFonts w:eastAsia="Times New Roman" w:cs="Times New Roman"/>
          <w:szCs w:val="24"/>
        </w:rPr>
        <w:t xml:space="preserve">21.035 </w:t>
      </w:r>
      <w:r>
        <w:rPr>
          <w:rFonts w:eastAsia="Times New Roman" w:cs="Times New Roman"/>
          <w:szCs w:val="24"/>
        </w:rPr>
        <w:t>from</w:t>
      </w:r>
      <w:r w:rsidRPr="00FE39A2">
        <w:rPr>
          <w:rFonts w:eastAsia="Times New Roman" w:cs="Times New Roman"/>
          <w:szCs w:val="24"/>
        </w:rPr>
        <w:t>, for three days following the date of the meeting,</w:t>
      </w:r>
      <w:r>
        <w:rPr>
          <w:rFonts w:eastAsia="Times New Roman" w:cs="Times New Roman"/>
          <w:szCs w:val="24"/>
        </w:rPr>
        <w:t xml:space="preserve"> </w:t>
      </w:r>
      <w:r w:rsidRPr="00FE39A2">
        <w:rPr>
          <w:rFonts w:eastAsia="Times New Roman" w:cs="Times New Roman"/>
          <w:szCs w:val="24"/>
        </w:rPr>
        <w:t>contact</w:t>
      </w:r>
      <w:r>
        <w:rPr>
          <w:rFonts w:eastAsia="Times New Roman" w:cs="Times New Roman"/>
          <w:szCs w:val="24"/>
        </w:rPr>
        <w:t>ing</w:t>
      </w:r>
      <w:r w:rsidRPr="00FE39A2">
        <w:rPr>
          <w:rFonts w:eastAsia="Times New Roman" w:cs="Times New Roman"/>
          <w:szCs w:val="24"/>
        </w:rPr>
        <w:t xml:space="preserve"> a property owner who attended a meeting and, if required</w:t>
      </w:r>
      <w:r>
        <w:rPr>
          <w:rFonts w:eastAsia="Times New Roman" w:cs="Times New Roman"/>
          <w:szCs w:val="24"/>
        </w:rPr>
        <w:t xml:space="preserve"> </w:t>
      </w:r>
      <w:r w:rsidRPr="00FE39A2">
        <w:rPr>
          <w:rFonts w:eastAsia="Times New Roman" w:cs="Times New Roman"/>
          <w:szCs w:val="24"/>
        </w:rPr>
        <w:t>under Section 21.036(d)(1), provided identification and completed</w:t>
      </w:r>
      <w:r>
        <w:rPr>
          <w:rFonts w:eastAsia="Times New Roman" w:cs="Times New Roman"/>
          <w:szCs w:val="24"/>
        </w:rPr>
        <w:t xml:space="preserve"> </w:t>
      </w:r>
      <w:r w:rsidRPr="00FE39A2">
        <w:rPr>
          <w:rFonts w:eastAsia="Times New Roman" w:cs="Times New Roman"/>
          <w:szCs w:val="24"/>
        </w:rPr>
        <w:t>a registration form.</w:t>
      </w:r>
    </w:p>
    <w:p w:rsidR="00AB5661" w:rsidRDefault="00AB5661" w:rsidP="00E67439">
      <w:pPr>
        <w:spacing w:after="0" w:line="240" w:lineRule="auto"/>
        <w:ind w:left="720"/>
        <w:jc w:val="both"/>
        <w:rPr>
          <w:rFonts w:eastAsia="Times New Roman" w:cs="Times New Roman"/>
          <w:szCs w:val="24"/>
        </w:rPr>
      </w:pPr>
    </w:p>
    <w:p w:rsidR="00AB5661" w:rsidRDefault="00AB5661" w:rsidP="00E67439">
      <w:pPr>
        <w:spacing w:after="0" w:line="240" w:lineRule="auto"/>
        <w:ind w:left="1440"/>
        <w:jc w:val="both"/>
        <w:rPr>
          <w:rFonts w:eastAsia="Times New Roman" w:cs="Times New Roman"/>
          <w:szCs w:val="24"/>
        </w:rPr>
      </w:pPr>
      <w:r>
        <w:rPr>
          <w:rFonts w:eastAsia="Times New Roman" w:cs="Times New Roman"/>
          <w:szCs w:val="24"/>
        </w:rPr>
        <w:t xml:space="preserve">(b) Provides that nothing in this subchapter precludes: </w:t>
      </w:r>
    </w:p>
    <w:p w:rsidR="00AB5661" w:rsidRDefault="00AB5661" w:rsidP="00E67439">
      <w:pPr>
        <w:spacing w:after="0" w:line="240" w:lineRule="auto"/>
        <w:ind w:left="1440"/>
        <w:jc w:val="both"/>
        <w:rPr>
          <w:rFonts w:eastAsia="Times New Roman" w:cs="Times New Roman"/>
          <w:szCs w:val="24"/>
        </w:rPr>
      </w:pPr>
    </w:p>
    <w:p w:rsidR="00AB5661" w:rsidRDefault="00AB5661" w:rsidP="00E67439">
      <w:pPr>
        <w:spacing w:after="0" w:line="240" w:lineRule="auto"/>
        <w:ind w:left="2160"/>
        <w:jc w:val="both"/>
        <w:rPr>
          <w:rFonts w:eastAsia="Times New Roman" w:cs="Times New Roman"/>
          <w:szCs w:val="24"/>
        </w:rPr>
      </w:pPr>
      <w:r w:rsidRPr="00FE39A2">
        <w:rPr>
          <w:rFonts w:eastAsia="Times New Roman" w:cs="Times New Roman"/>
          <w:szCs w:val="24"/>
        </w:rPr>
        <w:t>(1)</w:t>
      </w:r>
      <w:r>
        <w:rPr>
          <w:rFonts w:eastAsia="Times New Roman" w:cs="Times New Roman"/>
          <w:szCs w:val="24"/>
        </w:rPr>
        <w:t xml:space="preserve"> </w:t>
      </w:r>
      <w:r w:rsidRPr="00FE39A2">
        <w:rPr>
          <w:rFonts w:eastAsia="Times New Roman" w:cs="Times New Roman"/>
          <w:szCs w:val="24"/>
        </w:rPr>
        <w:t>a property owner or an individual allowed to</w:t>
      </w:r>
      <w:r>
        <w:rPr>
          <w:rFonts w:eastAsia="Times New Roman" w:cs="Times New Roman"/>
          <w:szCs w:val="24"/>
        </w:rPr>
        <w:t xml:space="preserve"> </w:t>
      </w:r>
      <w:r w:rsidRPr="00FE39A2">
        <w:rPr>
          <w:rFonts w:eastAsia="Times New Roman" w:cs="Times New Roman"/>
          <w:szCs w:val="24"/>
        </w:rPr>
        <w:t>attend a meeting held under Section 21.035 from contacting the</w:t>
      </w:r>
      <w:r>
        <w:rPr>
          <w:rFonts w:eastAsia="Times New Roman" w:cs="Times New Roman"/>
          <w:szCs w:val="24"/>
        </w:rPr>
        <w:t xml:space="preserve"> </w:t>
      </w:r>
      <w:r w:rsidRPr="00FE39A2">
        <w:rPr>
          <w:rFonts w:eastAsia="Times New Roman" w:cs="Times New Roman"/>
          <w:szCs w:val="24"/>
        </w:rPr>
        <w:t>private entity at any time; or</w:t>
      </w:r>
      <w:r>
        <w:rPr>
          <w:rFonts w:eastAsia="Times New Roman" w:cs="Times New Roman"/>
          <w:szCs w:val="24"/>
        </w:rPr>
        <w:t xml:space="preserve"> </w:t>
      </w:r>
    </w:p>
    <w:p w:rsidR="00AB5661" w:rsidRDefault="00AB5661" w:rsidP="00E67439">
      <w:pPr>
        <w:spacing w:after="0" w:line="240" w:lineRule="auto"/>
        <w:ind w:left="2160"/>
        <w:jc w:val="both"/>
        <w:rPr>
          <w:rFonts w:eastAsia="Times New Roman" w:cs="Times New Roman"/>
          <w:szCs w:val="24"/>
        </w:rPr>
      </w:pPr>
    </w:p>
    <w:p w:rsidR="00AB5661" w:rsidRDefault="00AB5661" w:rsidP="00E67439">
      <w:pPr>
        <w:spacing w:after="0" w:line="240" w:lineRule="auto"/>
        <w:ind w:left="2160"/>
        <w:jc w:val="both"/>
        <w:rPr>
          <w:rFonts w:eastAsia="Times New Roman" w:cs="Times New Roman"/>
          <w:szCs w:val="24"/>
        </w:rPr>
      </w:pPr>
      <w:r w:rsidRPr="00FE39A2">
        <w:rPr>
          <w:rFonts w:eastAsia="Times New Roman" w:cs="Times New Roman"/>
          <w:szCs w:val="24"/>
        </w:rPr>
        <w:t>(2)</w:t>
      </w:r>
      <w:r>
        <w:rPr>
          <w:rFonts w:eastAsia="Times New Roman" w:cs="Times New Roman"/>
          <w:szCs w:val="24"/>
        </w:rPr>
        <w:t xml:space="preserve"> </w:t>
      </w:r>
      <w:r w:rsidRPr="00FE39A2">
        <w:rPr>
          <w:rFonts w:eastAsia="Times New Roman" w:cs="Times New Roman"/>
          <w:szCs w:val="24"/>
        </w:rPr>
        <w:t>the private entity from engaging in discussions</w:t>
      </w:r>
      <w:r>
        <w:rPr>
          <w:rFonts w:eastAsia="Times New Roman" w:cs="Times New Roman"/>
          <w:szCs w:val="24"/>
        </w:rPr>
        <w:t xml:space="preserve"> </w:t>
      </w:r>
      <w:r w:rsidRPr="00FE39A2">
        <w:rPr>
          <w:rFonts w:eastAsia="Times New Roman" w:cs="Times New Roman"/>
          <w:szCs w:val="24"/>
        </w:rPr>
        <w:t>with a person described by Subdivision (1) after that person</w:t>
      </w:r>
      <w:r>
        <w:rPr>
          <w:rFonts w:eastAsia="Times New Roman" w:cs="Times New Roman"/>
          <w:szCs w:val="24"/>
        </w:rPr>
        <w:t xml:space="preserve"> </w:t>
      </w:r>
      <w:r w:rsidRPr="00FE39A2">
        <w:rPr>
          <w:rFonts w:eastAsia="Times New Roman" w:cs="Times New Roman"/>
          <w:szCs w:val="24"/>
        </w:rPr>
        <w:t>contacts the entity.</w:t>
      </w:r>
    </w:p>
    <w:p w:rsidR="00AB5661" w:rsidRDefault="00AB5661" w:rsidP="00E67439">
      <w:pPr>
        <w:spacing w:after="0" w:line="240" w:lineRule="auto"/>
        <w:ind w:left="2160"/>
        <w:jc w:val="both"/>
        <w:rPr>
          <w:rFonts w:eastAsia="Times New Roman" w:cs="Times New Roman"/>
          <w:szCs w:val="24"/>
        </w:rPr>
      </w:pPr>
    </w:p>
    <w:p w:rsidR="00AB5661" w:rsidRDefault="00AB5661" w:rsidP="00E67439">
      <w:pPr>
        <w:spacing w:after="0" w:line="240" w:lineRule="auto"/>
        <w:ind w:left="720"/>
        <w:jc w:val="both"/>
        <w:rPr>
          <w:rFonts w:eastAsia="Times New Roman" w:cs="Times New Roman"/>
          <w:szCs w:val="24"/>
        </w:rPr>
      </w:pPr>
      <w:r>
        <w:rPr>
          <w:rFonts w:eastAsia="Times New Roman" w:cs="Times New Roman"/>
          <w:szCs w:val="24"/>
        </w:rPr>
        <w:t xml:space="preserve">Sec. 21.0391. PROCEDURES AFTER PROJECT RE-ROUTE. Requires the private entity, if any </w:t>
      </w:r>
      <w:r w:rsidRPr="00FE39A2">
        <w:rPr>
          <w:rFonts w:eastAsia="Times New Roman" w:cs="Times New Roman"/>
          <w:szCs w:val="24"/>
        </w:rPr>
        <w:t>part of the project is re-routed after any meeting is held under</w:t>
      </w:r>
      <w:r>
        <w:rPr>
          <w:rFonts w:eastAsia="Times New Roman" w:cs="Times New Roman"/>
          <w:szCs w:val="24"/>
        </w:rPr>
        <w:t xml:space="preserve"> </w:t>
      </w:r>
      <w:r w:rsidRPr="00FE39A2">
        <w:rPr>
          <w:rFonts w:eastAsia="Times New Roman" w:cs="Times New Roman"/>
          <w:szCs w:val="24"/>
        </w:rPr>
        <w:t xml:space="preserve">Section 21.035, </w:t>
      </w:r>
      <w:r>
        <w:rPr>
          <w:rFonts w:eastAsia="Times New Roman" w:cs="Times New Roman"/>
          <w:szCs w:val="24"/>
        </w:rPr>
        <w:t>to</w:t>
      </w:r>
      <w:r w:rsidRPr="00FE39A2">
        <w:rPr>
          <w:rFonts w:eastAsia="Times New Roman" w:cs="Times New Roman"/>
          <w:szCs w:val="24"/>
        </w:rPr>
        <w:t>, with respect only to the</w:t>
      </w:r>
      <w:r>
        <w:rPr>
          <w:rFonts w:eastAsia="Times New Roman" w:cs="Times New Roman"/>
          <w:szCs w:val="24"/>
        </w:rPr>
        <w:t xml:space="preserve"> </w:t>
      </w:r>
      <w:r w:rsidRPr="00FE39A2">
        <w:rPr>
          <w:rFonts w:eastAsia="Times New Roman" w:cs="Times New Roman"/>
          <w:szCs w:val="24"/>
        </w:rPr>
        <w:t>tracts affected by the re-route the property owners of which were</w:t>
      </w:r>
      <w:r>
        <w:rPr>
          <w:rFonts w:eastAsia="Times New Roman" w:cs="Times New Roman"/>
          <w:szCs w:val="24"/>
        </w:rPr>
        <w:t xml:space="preserve"> </w:t>
      </w:r>
      <w:r w:rsidRPr="00FE39A2">
        <w:rPr>
          <w:rFonts w:eastAsia="Times New Roman" w:cs="Times New Roman"/>
          <w:szCs w:val="24"/>
        </w:rPr>
        <w:t>not provided notice under Section 21.034, comply with the</w:t>
      </w:r>
      <w:r>
        <w:rPr>
          <w:rFonts w:eastAsia="Times New Roman" w:cs="Times New Roman"/>
          <w:szCs w:val="24"/>
        </w:rPr>
        <w:t xml:space="preserve"> </w:t>
      </w:r>
      <w:r w:rsidRPr="00FE39A2">
        <w:rPr>
          <w:rFonts w:eastAsia="Times New Roman" w:cs="Times New Roman"/>
          <w:szCs w:val="24"/>
        </w:rPr>
        <w:t>provisions of this subchapter with respect to tracts along the</w:t>
      </w:r>
      <w:r>
        <w:rPr>
          <w:rFonts w:eastAsia="Times New Roman" w:cs="Times New Roman"/>
          <w:szCs w:val="24"/>
        </w:rPr>
        <w:t xml:space="preserve"> </w:t>
      </w:r>
      <w:r w:rsidRPr="00FE39A2">
        <w:rPr>
          <w:rFonts w:eastAsia="Times New Roman" w:cs="Times New Roman"/>
          <w:szCs w:val="24"/>
        </w:rPr>
        <w:t>re-route.</w:t>
      </w:r>
    </w:p>
    <w:p w:rsidR="00AB5661" w:rsidRDefault="00AB5661" w:rsidP="00E67439">
      <w:pPr>
        <w:spacing w:after="0" w:line="240" w:lineRule="auto"/>
        <w:ind w:left="720"/>
        <w:jc w:val="both"/>
        <w:rPr>
          <w:rFonts w:eastAsia="Times New Roman" w:cs="Times New Roman"/>
          <w:szCs w:val="24"/>
        </w:rPr>
      </w:pPr>
    </w:p>
    <w:p w:rsidR="00AB5661" w:rsidRDefault="00AB5661" w:rsidP="00E67439">
      <w:pPr>
        <w:spacing w:after="0" w:line="240" w:lineRule="auto"/>
        <w:ind w:left="720"/>
        <w:jc w:val="both"/>
        <w:rPr>
          <w:rFonts w:eastAsia="Times New Roman" w:cs="Times New Roman"/>
          <w:szCs w:val="24"/>
        </w:rPr>
      </w:pPr>
      <w:r>
        <w:rPr>
          <w:rFonts w:eastAsia="Times New Roman" w:cs="Times New Roman"/>
          <w:szCs w:val="24"/>
        </w:rPr>
        <w:t xml:space="preserve">Sec. 21.0392. PROCEDURES FOR </w:t>
      </w:r>
      <w:r w:rsidRPr="00FE39A2">
        <w:rPr>
          <w:rFonts w:eastAsia="Times New Roman" w:cs="Times New Roman"/>
          <w:szCs w:val="24"/>
        </w:rPr>
        <w:t>CERTAIN PRIVATE ENTITIES</w:t>
      </w:r>
      <w:r>
        <w:rPr>
          <w:rFonts w:eastAsia="Times New Roman" w:cs="Times New Roman"/>
          <w:szCs w:val="24"/>
        </w:rPr>
        <w:t xml:space="preserve"> </w:t>
      </w:r>
      <w:r w:rsidRPr="00FE39A2">
        <w:rPr>
          <w:rFonts w:eastAsia="Times New Roman" w:cs="Times New Roman"/>
          <w:szCs w:val="24"/>
        </w:rPr>
        <w:t>SUBJECT TO JURISDICTION OF PUBLIC UTILITY COMMISSION</w:t>
      </w:r>
      <w:r>
        <w:rPr>
          <w:rFonts w:eastAsia="Times New Roman" w:cs="Times New Roman"/>
          <w:szCs w:val="24"/>
        </w:rPr>
        <w:t xml:space="preserve">. (a) Provides that this </w:t>
      </w:r>
      <w:r w:rsidRPr="00FE39A2">
        <w:rPr>
          <w:rFonts w:eastAsia="Times New Roman" w:cs="Times New Roman"/>
          <w:szCs w:val="24"/>
        </w:rPr>
        <w:t>applies only to a private entity that proposes to exercise</w:t>
      </w:r>
      <w:r>
        <w:rPr>
          <w:rFonts w:eastAsia="Times New Roman" w:cs="Times New Roman"/>
          <w:szCs w:val="24"/>
        </w:rPr>
        <w:t xml:space="preserve"> </w:t>
      </w:r>
      <w:r w:rsidRPr="00FE39A2">
        <w:rPr>
          <w:rFonts w:eastAsia="Times New Roman" w:cs="Times New Roman"/>
          <w:szCs w:val="24"/>
        </w:rPr>
        <w:t>the power of eminent domain to construct an electric transmission</w:t>
      </w:r>
      <w:r>
        <w:rPr>
          <w:rFonts w:eastAsia="Times New Roman" w:cs="Times New Roman"/>
          <w:szCs w:val="24"/>
        </w:rPr>
        <w:t xml:space="preserve"> </w:t>
      </w:r>
      <w:r w:rsidRPr="00FE39A2">
        <w:rPr>
          <w:rFonts w:eastAsia="Times New Roman" w:cs="Times New Roman"/>
          <w:szCs w:val="24"/>
        </w:rPr>
        <w:t>line and is subject to the authority of the Public Utility</w:t>
      </w:r>
      <w:r>
        <w:rPr>
          <w:rFonts w:eastAsia="Times New Roman" w:cs="Times New Roman"/>
          <w:szCs w:val="24"/>
        </w:rPr>
        <w:t xml:space="preserve"> </w:t>
      </w:r>
      <w:r w:rsidRPr="00FE39A2">
        <w:rPr>
          <w:rFonts w:eastAsia="Times New Roman" w:cs="Times New Roman"/>
          <w:szCs w:val="24"/>
        </w:rPr>
        <w:t>Commission of Texas</w:t>
      </w:r>
      <w:r>
        <w:rPr>
          <w:rFonts w:eastAsia="Times New Roman" w:cs="Times New Roman"/>
          <w:szCs w:val="24"/>
        </w:rPr>
        <w:t xml:space="preserve"> (PUC)</w:t>
      </w:r>
      <w:r w:rsidRPr="00FE39A2">
        <w:rPr>
          <w:rFonts w:eastAsia="Times New Roman" w:cs="Times New Roman"/>
          <w:szCs w:val="24"/>
        </w:rPr>
        <w:t xml:space="preserve"> under Chapter 37, Utilities Code.</w:t>
      </w:r>
    </w:p>
    <w:p w:rsidR="00AB5661" w:rsidRDefault="00AB5661" w:rsidP="00E67439">
      <w:pPr>
        <w:spacing w:after="0" w:line="240" w:lineRule="auto"/>
        <w:ind w:left="720"/>
        <w:jc w:val="both"/>
        <w:rPr>
          <w:rFonts w:eastAsia="Times New Roman" w:cs="Times New Roman"/>
          <w:szCs w:val="24"/>
        </w:rPr>
      </w:pPr>
    </w:p>
    <w:p w:rsidR="00AB5661" w:rsidRDefault="00AB5661" w:rsidP="00E67439">
      <w:pPr>
        <w:spacing w:after="0" w:line="240" w:lineRule="auto"/>
        <w:ind w:left="1440"/>
        <w:jc w:val="both"/>
        <w:rPr>
          <w:rFonts w:eastAsia="Times New Roman" w:cs="Times New Roman"/>
          <w:szCs w:val="24"/>
        </w:rPr>
      </w:pPr>
      <w:r>
        <w:rPr>
          <w:rFonts w:eastAsia="Times New Roman" w:cs="Times New Roman"/>
          <w:szCs w:val="24"/>
        </w:rPr>
        <w:t xml:space="preserve">(b) Requires a private </w:t>
      </w:r>
      <w:r w:rsidRPr="00FE39A2">
        <w:rPr>
          <w:rFonts w:eastAsia="Times New Roman" w:cs="Times New Roman"/>
          <w:szCs w:val="24"/>
        </w:rPr>
        <w:t>entity to which this section applies and that</w:t>
      </w:r>
      <w:r>
        <w:rPr>
          <w:rFonts w:eastAsia="Times New Roman" w:cs="Times New Roman"/>
          <w:szCs w:val="24"/>
        </w:rPr>
        <w:t xml:space="preserve"> </w:t>
      </w:r>
      <w:r w:rsidRPr="00FE39A2">
        <w:rPr>
          <w:rFonts w:eastAsia="Times New Roman" w:cs="Times New Roman"/>
          <w:szCs w:val="24"/>
        </w:rPr>
        <w:t xml:space="preserve">is required by the </w:t>
      </w:r>
      <w:r>
        <w:rPr>
          <w:rFonts w:eastAsia="Times New Roman" w:cs="Times New Roman"/>
          <w:szCs w:val="24"/>
        </w:rPr>
        <w:t>PUC</w:t>
      </w:r>
      <w:r w:rsidRPr="00FE39A2">
        <w:rPr>
          <w:rFonts w:eastAsia="Times New Roman" w:cs="Times New Roman"/>
          <w:szCs w:val="24"/>
        </w:rPr>
        <w:t xml:space="preserve"> to conduct a</w:t>
      </w:r>
      <w:r>
        <w:rPr>
          <w:rFonts w:eastAsia="Times New Roman" w:cs="Times New Roman"/>
          <w:szCs w:val="24"/>
        </w:rPr>
        <w:t xml:space="preserve"> </w:t>
      </w:r>
      <w:r w:rsidRPr="00FE39A2">
        <w:rPr>
          <w:rFonts w:eastAsia="Times New Roman" w:cs="Times New Roman"/>
          <w:szCs w:val="24"/>
        </w:rPr>
        <w:t>public meeting in connection with the electric transmission line</w:t>
      </w:r>
      <w:r>
        <w:rPr>
          <w:rFonts w:eastAsia="Times New Roman" w:cs="Times New Roman"/>
          <w:szCs w:val="24"/>
        </w:rPr>
        <w:t xml:space="preserve"> </w:t>
      </w:r>
      <w:r w:rsidRPr="00FE39A2">
        <w:rPr>
          <w:rFonts w:eastAsia="Times New Roman" w:cs="Times New Roman"/>
          <w:szCs w:val="24"/>
        </w:rPr>
        <w:t xml:space="preserve">project </w:t>
      </w:r>
      <w:r>
        <w:rPr>
          <w:rFonts w:eastAsia="Times New Roman" w:cs="Times New Roman"/>
          <w:szCs w:val="24"/>
        </w:rPr>
        <w:t>to</w:t>
      </w:r>
      <w:r w:rsidRPr="00FE39A2">
        <w:rPr>
          <w:rFonts w:eastAsia="Times New Roman" w:cs="Times New Roman"/>
          <w:szCs w:val="24"/>
        </w:rPr>
        <w:t xml:space="preserve"> present</w:t>
      </w:r>
      <w:r>
        <w:rPr>
          <w:rFonts w:eastAsia="Times New Roman" w:cs="Times New Roman"/>
          <w:szCs w:val="24"/>
        </w:rPr>
        <w:t xml:space="preserve"> certain information</w:t>
      </w:r>
      <w:r w:rsidRPr="00FE39A2">
        <w:rPr>
          <w:rFonts w:eastAsia="Times New Roman" w:cs="Times New Roman"/>
          <w:szCs w:val="24"/>
        </w:rPr>
        <w:t xml:space="preserve"> at the meeting</w:t>
      </w:r>
      <w:r>
        <w:rPr>
          <w:rFonts w:eastAsia="Times New Roman" w:cs="Times New Roman"/>
          <w:szCs w:val="24"/>
        </w:rPr>
        <w:t xml:space="preserve">. </w:t>
      </w:r>
    </w:p>
    <w:p w:rsidR="00AB5661" w:rsidRDefault="00AB5661" w:rsidP="00E67439">
      <w:pPr>
        <w:spacing w:after="0" w:line="240" w:lineRule="auto"/>
        <w:ind w:left="1440"/>
        <w:jc w:val="both"/>
        <w:rPr>
          <w:rFonts w:eastAsia="Times New Roman" w:cs="Times New Roman"/>
          <w:szCs w:val="24"/>
        </w:rPr>
      </w:pPr>
    </w:p>
    <w:p w:rsidR="00AB5661" w:rsidRDefault="00AB5661" w:rsidP="00E67439">
      <w:pPr>
        <w:spacing w:after="0" w:line="240" w:lineRule="auto"/>
        <w:ind w:left="1440"/>
        <w:jc w:val="both"/>
        <w:rPr>
          <w:rFonts w:eastAsia="Times New Roman" w:cs="Times New Roman"/>
          <w:szCs w:val="24"/>
        </w:rPr>
      </w:pPr>
      <w:r>
        <w:rPr>
          <w:rFonts w:eastAsia="Times New Roman" w:cs="Times New Roman"/>
          <w:szCs w:val="24"/>
        </w:rPr>
        <w:t xml:space="preserve">(c) Requires the </w:t>
      </w:r>
      <w:r w:rsidRPr="00FE39A2">
        <w:rPr>
          <w:rFonts w:eastAsia="Times New Roman" w:cs="Times New Roman"/>
          <w:szCs w:val="24"/>
        </w:rPr>
        <w:t>private entity t</w:t>
      </w:r>
      <w:r>
        <w:rPr>
          <w:rFonts w:eastAsia="Times New Roman" w:cs="Times New Roman"/>
          <w:szCs w:val="24"/>
        </w:rPr>
        <w:t>o</w:t>
      </w:r>
      <w:r w:rsidRPr="00FE39A2">
        <w:rPr>
          <w:rFonts w:eastAsia="Times New Roman" w:cs="Times New Roman"/>
          <w:szCs w:val="24"/>
        </w:rPr>
        <w:t xml:space="preserve"> give property owners the</w:t>
      </w:r>
      <w:r>
        <w:rPr>
          <w:rFonts w:eastAsia="Times New Roman" w:cs="Times New Roman"/>
          <w:szCs w:val="24"/>
        </w:rPr>
        <w:t xml:space="preserve"> </w:t>
      </w:r>
      <w:r w:rsidRPr="00FE39A2">
        <w:rPr>
          <w:rFonts w:eastAsia="Times New Roman" w:cs="Times New Roman"/>
          <w:szCs w:val="24"/>
        </w:rPr>
        <w:t>opportunity to ask the entity questions regarding eminent domain</w:t>
      </w:r>
      <w:r>
        <w:rPr>
          <w:rFonts w:eastAsia="Times New Roman" w:cs="Times New Roman"/>
          <w:szCs w:val="24"/>
        </w:rPr>
        <w:t xml:space="preserve"> </w:t>
      </w:r>
      <w:r w:rsidRPr="00FE39A2">
        <w:rPr>
          <w:rFonts w:eastAsia="Times New Roman" w:cs="Times New Roman"/>
          <w:szCs w:val="24"/>
        </w:rPr>
        <w:t>and right-of-way acquisition at the meeting.</w:t>
      </w:r>
    </w:p>
    <w:p w:rsidR="00AB5661" w:rsidRDefault="00AB5661" w:rsidP="00E67439">
      <w:pPr>
        <w:spacing w:after="0" w:line="240" w:lineRule="auto"/>
        <w:ind w:left="1440"/>
        <w:jc w:val="both"/>
        <w:rPr>
          <w:rFonts w:eastAsia="Times New Roman" w:cs="Times New Roman"/>
          <w:szCs w:val="24"/>
        </w:rPr>
      </w:pPr>
    </w:p>
    <w:p w:rsidR="00AB5661" w:rsidRDefault="00AB5661" w:rsidP="00E67439">
      <w:pPr>
        <w:spacing w:after="0" w:line="240" w:lineRule="auto"/>
        <w:ind w:left="1440"/>
        <w:jc w:val="both"/>
        <w:rPr>
          <w:rFonts w:eastAsia="Times New Roman" w:cs="Times New Roman"/>
          <w:szCs w:val="24"/>
        </w:rPr>
      </w:pPr>
      <w:r>
        <w:rPr>
          <w:rFonts w:eastAsia="Times New Roman" w:cs="Times New Roman"/>
          <w:szCs w:val="24"/>
        </w:rPr>
        <w:t xml:space="preserve">(d) Requires the entity, after the PUC </w:t>
      </w:r>
      <w:r w:rsidRPr="00FE39A2">
        <w:rPr>
          <w:rFonts w:eastAsia="Times New Roman" w:cs="Times New Roman"/>
          <w:szCs w:val="24"/>
        </w:rPr>
        <w:t>adopts a</w:t>
      </w:r>
      <w:r>
        <w:rPr>
          <w:rFonts w:eastAsia="Times New Roman" w:cs="Times New Roman"/>
          <w:szCs w:val="24"/>
        </w:rPr>
        <w:t xml:space="preserve"> </w:t>
      </w:r>
      <w:r w:rsidRPr="00FE39A2">
        <w:rPr>
          <w:rFonts w:eastAsia="Times New Roman" w:cs="Times New Roman"/>
          <w:szCs w:val="24"/>
        </w:rPr>
        <w:t xml:space="preserve">route for the electric transmission line, </w:t>
      </w:r>
      <w:r>
        <w:rPr>
          <w:rFonts w:eastAsia="Times New Roman" w:cs="Times New Roman"/>
          <w:szCs w:val="24"/>
        </w:rPr>
        <w:t>to</w:t>
      </w:r>
      <w:r w:rsidRPr="00FE39A2">
        <w:rPr>
          <w:rFonts w:eastAsia="Times New Roman" w:cs="Times New Roman"/>
          <w:szCs w:val="24"/>
        </w:rPr>
        <w:t xml:space="preserve"> provide</w:t>
      </w:r>
      <w:r>
        <w:rPr>
          <w:rFonts w:eastAsia="Times New Roman" w:cs="Times New Roman"/>
          <w:szCs w:val="24"/>
        </w:rPr>
        <w:t xml:space="preserve"> certain information </w:t>
      </w:r>
      <w:r w:rsidRPr="00FE39A2">
        <w:rPr>
          <w:rFonts w:eastAsia="Times New Roman" w:cs="Times New Roman"/>
          <w:szCs w:val="24"/>
        </w:rPr>
        <w:t>by letter to e</w:t>
      </w:r>
      <w:r>
        <w:rPr>
          <w:rFonts w:eastAsia="Times New Roman" w:cs="Times New Roman"/>
          <w:szCs w:val="24"/>
        </w:rPr>
        <w:t>ach property owner on the route.</w:t>
      </w:r>
    </w:p>
    <w:p w:rsidR="00AB5661" w:rsidRDefault="00AB5661" w:rsidP="00E67439">
      <w:pPr>
        <w:spacing w:after="0" w:line="240" w:lineRule="auto"/>
        <w:ind w:left="1440"/>
        <w:jc w:val="both"/>
        <w:rPr>
          <w:rFonts w:eastAsia="Times New Roman" w:cs="Times New Roman"/>
          <w:szCs w:val="24"/>
        </w:rPr>
      </w:pPr>
    </w:p>
    <w:p w:rsidR="00AB5661" w:rsidRDefault="00AB5661" w:rsidP="00E67439">
      <w:pPr>
        <w:spacing w:after="0" w:line="240" w:lineRule="auto"/>
        <w:ind w:left="1440"/>
        <w:jc w:val="both"/>
        <w:rPr>
          <w:rFonts w:eastAsia="Times New Roman" w:cs="Times New Roman"/>
          <w:szCs w:val="24"/>
        </w:rPr>
      </w:pPr>
      <w:r>
        <w:rPr>
          <w:rFonts w:eastAsia="Times New Roman" w:cs="Times New Roman"/>
          <w:szCs w:val="24"/>
        </w:rPr>
        <w:t xml:space="preserve">(e) Requires the private entity, on request, to provide </w:t>
      </w:r>
      <w:r w:rsidRPr="00FE39A2">
        <w:rPr>
          <w:rFonts w:eastAsia="Times New Roman" w:cs="Times New Roman"/>
          <w:szCs w:val="24"/>
        </w:rPr>
        <w:t>in written</w:t>
      </w:r>
      <w:r>
        <w:rPr>
          <w:rFonts w:eastAsia="Times New Roman" w:cs="Times New Roman"/>
          <w:szCs w:val="24"/>
        </w:rPr>
        <w:t xml:space="preserve"> </w:t>
      </w:r>
      <w:r w:rsidRPr="00FE39A2">
        <w:rPr>
          <w:rFonts w:eastAsia="Times New Roman" w:cs="Times New Roman"/>
          <w:szCs w:val="24"/>
        </w:rPr>
        <w:t>or electronic form, the materials provided by the private entity at</w:t>
      </w:r>
      <w:r>
        <w:rPr>
          <w:rFonts w:eastAsia="Times New Roman" w:cs="Times New Roman"/>
          <w:szCs w:val="24"/>
        </w:rPr>
        <w:t xml:space="preserve"> </w:t>
      </w:r>
      <w:r w:rsidRPr="00FE39A2">
        <w:rPr>
          <w:rFonts w:eastAsia="Times New Roman" w:cs="Times New Roman"/>
          <w:szCs w:val="24"/>
        </w:rPr>
        <w:t>the meeting to a property owner who could not attend the meeting.</w:t>
      </w:r>
    </w:p>
    <w:p w:rsidR="00AB5661" w:rsidRDefault="00AB5661" w:rsidP="00E67439">
      <w:pPr>
        <w:spacing w:after="0" w:line="240" w:lineRule="auto"/>
        <w:jc w:val="both"/>
        <w:rPr>
          <w:rFonts w:eastAsia="Times New Roman" w:cs="Times New Roman"/>
          <w:szCs w:val="24"/>
        </w:rPr>
      </w:pPr>
    </w:p>
    <w:p w:rsidR="00AB5661" w:rsidRDefault="00AB5661" w:rsidP="00E67439">
      <w:pPr>
        <w:spacing w:after="0" w:line="240" w:lineRule="auto"/>
        <w:jc w:val="both"/>
        <w:rPr>
          <w:rFonts w:eastAsia="Times New Roman" w:cs="Times New Roman"/>
          <w:szCs w:val="24"/>
        </w:rPr>
      </w:pPr>
      <w:r>
        <w:rPr>
          <w:rFonts w:eastAsia="Times New Roman" w:cs="Times New Roman"/>
          <w:szCs w:val="24"/>
        </w:rPr>
        <w:t xml:space="preserve">SECTION 2.05. (a) Makes application of this Act, except as otherwise provided by this </w:t>
      </w:r>
      <w:r w:rsidRPr="00FE39A2">
        <w:rPr>
          <w:rFonts w:eastAsia="Times New Roman" w:cs="Times New Roman"/>
          <w:szCs w:val="24"/>
        </w:rPr>
        <w:t>section,</w:t>
      </w:r>
      <w:r>
        <w:rPr>
          <w:rFonts w:eastAsia="Times New Roman" w:cs="Times New Roman"/>
          <w:szCs w:val="24"/>
        </w:rPr>
        <w:t xml:space="preserve"> prospective.</w:t>
      </w:r>
    </w:p>
    <w:p w:rsidR="00AB5661" w:rsidRDefault="00AB5661" w:rsidP="00E67439">
      <w:pPr>
        <w:spacing w:after="0" w:line="240" w:lineRule="auto"/>
        <w:jc w:val="both"/>
        <w:rPr>
          <w:rFonts w:eastAsia="Times New Roman" w:cs="Times New Roman"/>
          <w:szCs w:val="24"/>
        </w:rPr>
      </w:pPr>
    </w:p>
    <w:p w:rsidR="00AB5661" w:rsidRDefault="00AB5661" w:rsidP="00E67439">
      <w:pPr>
        <w:spacing w:after="0" w:line="240" w:lineRule="auto"/>
        <w:ind w:left="720"/>
        <w:jc w:val="both"/>
        <w:rPr>
          <w:rFonts w:eastAsia="Times New Roman" w:cs="Times New Roman"/>
          <w:szCs w:val="24"/>
        </w:rPr>
      </w:pPr>
      <w:r>
        <w:rPr>
          <w:rFonts w:eastAsia="Times New Roman" w:cs="Times New Roman"/>
          <w:szCs w:val="24"/>
        </w:rPr>
        <w:t xml:space="preserve">(b) Provides that, except </w:t>
      </w:r>
      <w:r w:rsidRPr="00FE39A2">
        <w:rPr>
          <w:rFonts w:eastAsia="Times New Roman" w:cs="Times New Roman"/>
          <w:szCs w:val="24"/>
        </w:rPr>
        <w:t>as provided by Subsection (c) of this section,</w:t>
      </w:r>
      <w:r>
        <w:rPr>
          <w:rFonts w:eastAsia="Times New Roman" w:cs="Times New Roman"/>
          <w:szCs w:val="24"/>
        </w:rPr>
        <w:t xml:space="preserve"> </w:t>
      </w:r>
      <w:r w:rsidRPr="00FE39A2">
        <w:rPr>
          <w:rFonts w:eastAsia="Times New Roman" w:cs="Times New Roman"/>
          <w:szCs w:val="24"/>
        </w:rPr>
        <w:t>the changes in law made by this article do not apply to an electric</w:t>
      </w:r>
      <w:r>
        <w:rPr>
          <w:rFonts w:eastAsia="Times New Roman" w:cs="Times New Roman"/>
          <w:szCs w:val="24"/>
        </w:rPr>
        <w:t xml:space="preserve"> </w:t>
      </w:r>
      <w:r w:rsidRPr="00FE39A2">
        <w:rPr>
          <w:rFonts w:eastAsia="Times New Roman" w:cs="Times New Roman"/>
          <w:szCs w:val="24"/>
        </w:rPr>
        <w:t>transmission project for which the P</w:t>
      </w:r>
      <w:r>
        <w:rPr>
          <w:rFonts w:eastAsia="Times New Roman" w:cs="Times New Roman"/>
          <w:szCs w:val="24"/>
        </w:rPr>
        <w:t xml:space="preserve">UC </w:t>
      </w:r>
      <w:r w:rsidRPr="00FE39A2">
        <w:rPr>
          <w:rFonts w:eastAsia="Times New Roman" w:cs="Times New Roman"/>
          <w:szCs w:val="24"/>
        </w:rPr>
        <w:t>has issued a final and appealable order that amends a</w:t>
      </w:r>
      <w:r>
        <w:rPr>
          <w:rFonts w:eastAsia="Times New Roman" w:cs="Times New Roman"/>
          <w:szCs w:val="24"/>
        </w:rPr>
        <w:t xml:space="preserve"> </w:t>
      </w:r>
      <w:r w:rsidRPr="00FE39A2">
        <w:rPr>
          <w:rFonts w:eastAsia="Times New Roman" w:cs="Times New Roman"/>
          <w:szCs w:val="24"/>
        </w:rPr>
        <w:t>certificate of convenience and necessity before the effective date</w:t>
      </w:r>
      <w:r>
        <w:rPr>
          <w:rFonts w:eastAsia="Times New Roman" w:cs="Times New Roman"/>
          <w:szCs w:val="24"/>
        </w:rPr>
        <w:t xml:space="preserve"> </w:t>
      </w:r>
      <w:r w:rsidRPr="00FE39A2">
        <w:rPr>
          <w:rFonts w:eastAsia="Times New Roman" w:cs="Times New Roman"/>
          <w:szCs w:val="24"/>
        </w:rPr>
        <w:t>of this article</w:t>
      </w:r>
      <w:r>
        <w:rPr>
          <w:rFonts w:eastAsia="Times New Roman" w:cs="Times New Roman"/>
          <w:szCs w:val="24"/>
        </w:rPr>
        <w:t>.</w:t>
      </w:r>
    </w:p>
    <w:p w:rsidR="00AB5661" w:rsidRDefault="00AB5661" w:rsidP="00E67439">
      <w:pPr>
        <w:spacing w:after="0" w:line="240" w:lineRule="auto"/>
        <w:ind w:left="720"/>
        <w:jc w:val="both"/>
        <w:rPr>
          <w:rFonts w:eastAsia="Times New Roman" w:cs="Times New Roman"/>
          <w:szCs w:val="24"/>
        </w:rPr>
      </w:pPr>
    </w:p>
    <w:p w:rsidR="00AB5661" w:rsidRDefault="00AB5661" w:rsidP="00E67439">
      <w:pPr>
        <w:spacing w:after="0" w:line="240" w:lineRule="auto"/>
        <w:ind w:left="720"/>
        <w:jc w:val="both"/>
        <w:rPr>
          <w:rFonts w:eastAsia="Times New Roman" w:cs="Times New Roman"/>
          <w:szCs w:val="24"/>
        </w:rPr>
      </w:pPr>
      <w:r>
        <w:rPr>
          <w:rFonts w:eastAsia="Times New Roman" w:cs="Times New Roman"/>
          <w:szCs w:val="24"/>
        </w:rPr>
        <w:t xml:space="preserve">(c) Makes application of </w:t>
      </w:r>
      <w:r w:rsidRPr="00FE39A2">
        <w:rPr>
          <w:rFonts w:eastAsia="Times New Roman" w:cs="Times New Roman"/>
          <w:szCs w:val="24"/>
        </w:rPr>
        <w:t>Section 21.0392, Property Code, as added by this</w:t>
      </w:r>
      <w:r>
        <w:rPr>
          <w:rFonts w:eastAsia="Times New Roman" w:cs="Times New Roman"/>
          <w:szCs w:val="24"/>
        </w:rPr>
        <w:t xml:space="preserve"> </w:t>
      </w:r>
      <w:r w:rsidRPr="00FE39A2">
        <w:rPr>
          <w:rFonts w:eastAsia="Times New Roman" w:cs="Times New Roman"/>
          <w:szCs w:val="24"/>
        </w:rPr>
        <w:t>article,</w:t>
      </w:r>
      <w:r>
        <w:rPr>
          <w:rFonts w:eastAsia="Times New Roman" w:cs="Times New Roman"/>
          <w:szCs w:val="24"/>
        </w:rPr>
        <w:t xml:space="preserve"> prospective. </w:t>
      </w:r>
    </w:p>
    <w:p w:rsidR="00AB5661" w:rsidRDefault="00AB5661" w:rsidP="00E67439">
      <w:pPr>
        <w:spacing w:after="0" w:line="240" w:lineRule="auto"/>
        <w:ind w:left="720"/>
        <w:jc w:val="both"/>
        <w:rPr>
          <w:rFonts w:eastAsia="Times New Roman" w:cs="Times New Roman"/>
          <w:szCs w:val="24"/>
        </w:rPr>
      </w:pPr>
    </w:p>
    <w:p w:rsidR="00AB5661" w:rsidRDefault="00AB5661" w:rsidP="00E67439">
      <w:pPr>
        <w:spacing w:after="0" w:line="240" w:lineRule="auto"/>
        <w:ind w:left="720"/>
        <w:jc w:val="both"/>
        <w:rPr>
          <w:rFonts w:eastAsia="Times New Roman" w:cs="Times New Roman"/>
          <w:szCs w:val="24"/>
        </w:rPr>
      </w:pPr>
      <w:r>
        <w:rPr>
          <w:rFonts w:eastAsia="Times New Roman" w:cs="Times New Roman"/>
          <w:szCs w:val="24"/>
        </w:rPr>
        <w:t xml:space="preserve">(d) Provides that, except </w:t>
      </w:r>
      <w:r w:rsidRPr="00FE39A2">
        <w:rPr>
          <w:rFonts w:eastAsia="Times New Roman" w:cs="Times New Roman"/>
          <w:szCs w:val="24"/>
        </w:rPr>
        <w:t>as provided by Subsection (e) of this section,</w:t>
      </w:r>
      <w:r>
        <w:rPr>
          <w:rFonts w:eastAsia="Times New Roman" w:cs="Times New Roman"/>
          <w:szCs w:val="24"/>
        </w:rPr>
        <w:t xml:space="preserve"> </w:t>
      </w:r>
      <w:r w:rsidRPr="00FE39A2">
        <w:rPr>
          <w:rFonts w:eastAsia="Times New Roman" w:cs="Times New Roman"/>
          <w:szCs w:val="24"/>
        </w:rPr>
        <w:t>the changes in law made by this article do not apply to a pipeline</w:t>
      </w:r>
      <w:r>
        <w:rPr>
          <w:rFonts w:eastAsia="Times New Roman" w:cs="Times New Roman"/>
          <w:szCs w:val="24"/>
        </w:rPr>
        <w:t xml:space="preserve"> </w:t>
      </w:r>
      <w:r w:rsidRPr="00FE39A2">
        <w:rPr>
          <w:rFonts w:eastAsia="Times New Roman" w:cs="Times New Roman"/>
          <w:szCs w:val="24"/>
        </w:rPr>
        <w:t>for which an application for a permit to operate the pipeline has</w:t>
      </w:r>
      <w:r>
        <w:rPr>
          <w:rFonts w:eastAsia="Times New Roman" w:cs="Times New Roman"/>
          <w:szCs w:val="24"/>
        </w:rPr>
        <w:t xml:space="preserve"> </w:t>
      </w:r>
      <w:r w:rsidRPr="00FE39A2">
        <w:rPr>
          <w:rFonts w:eastAsia="Times New Roman" w:cs="Times New Roman"/>
          <w:szCs w:val="24"/>
        </w:rPr>
        <w:t>been filed with the Railroad Commission of Texas</w:t>
      </w:r>
      <w:r>
        <w:rPr>
          <w:rFonts w:eastAsia="Times New Roman" w:cs="Times New Roman"/>
          <w:szCs w:val="24"/>
        </w:rPr>
        <w:t xml:space="preserve"> (railroad commission)</w:t>
      </w:r>
      <w:r w:rsidRPr="00FE39A2">
        <w:rPr>
          <w:rFonts w:eastAsia="Times New Roman" w:cs="Times New Roman"/>
          <w:szCs w:val="24"/>
        </w:rPr>
        <w:t xml:space="preserve"> before the</w:t>
      </w:r>
      <w:r>
        <w:rPr>
          <w:rFonts w:eastAsia="Times New Roman" w:cs="Times New Roman"/>
          <w:szCs w:val="24"/>
        </w:rPr>
        <w:t xml:space="preserve"> </w:t>
      </w:r>
      <w:r w:rsidRPr="00FE39A2">
        <w:rPr>
          <w:rFonts w:eastAsia="Times New Roman" w:cs="Times New Roman"/>
          <w:szCs w:val="24"/>
        </w:rPr>
        <w:t>effective date of this article.</w:t>
      </w:r>
    </w:p>
    <w:p w:rsidR="00AB5661" w:rsidRDefault="00AB5661" w:rsidP="00E67439">
      <w:pPr>
        <w:spacing w:after="0" w:line="240" w:lineRule="auto"/>
        <w:ind w:left="720"/>
        <w:jc w:val="both"/>
        <w:rPr>
          <w:rFonts w:eastAsia="Times New Roman" w:cs="Times New Roman"/>
          <w:szCs w:val="24"/>
        </w:rPr>
      </w:pPr>
    </w:p>
    <w:p w:rsidR="00AB5661" w:rsidRDefault="00AB5661" w:rsidP="00E67439">
      <w:pPr>
        <w:spacing w:after="0" w:line="240" w:lineRule="auto"/>
        <w:ind w:left="720"/>
        <w:jc w:val="both"/>
        <w:rPr>
          <w:rFonts w:eastAsia="Times New Roman" w:cs="Times New Roman"/>
          <w:szCs w:val="24"/>
        </w:rPr>
      </w:pPr>
      <w:r>
        <w:rPr>
          <w:rFonts w:eastAsia="Times New Roman" w:cs="Times New Roman"/>
          <w:szCs w:val="24"/>
        </w:rPr>
        <w:t xml:space="preserve">(e) Provides that the </w:t>
      </w:r>
      <w:r w:rsidRPr="00FE39A2">
        <w:rPr>
          <w:rFonts w:eastAsia="Times New Roman" w:cs="Times New Roman"/>
          <w:szCs w:val="24"/>
        </w:rPr>
        <w:t>changes in law made by this article apply to a</w:t>
      </w:r>
      <w:r>
        <w:rPr>
          <w:rFonts w:eastAsia="Times New Roman" w:cs="Times New Roman"/>
          <w:szCs w:val="24"/>
        </w:rPr>
        <w:t xml:space="preserve"> </w:t>
      </w:r>
      <w:r w:rsidRPr="00FE39A2">
        <w:rPr>
          <w:rFonts w:eastAsia="Times New Roman" w:cs="Times New Roman"/>
          <w:szCs w:val="24"/>
        </w:rPr>
        <w:t>pipeline project for which an application for a permit to operate</w:t>
      </w:r>
      <w:r>
        <w:rPr>
          <w:rFonts w:eastAsia="Times New Roman" w:cs="Times New Roman"/>
          <w:szCs w:val="24"/>
        </w:rPr>
        <w:t xml:space="preserve"> </w:t>
      </w:r>
      <w:r w:rsidRPr="00FE39A2">
        <w:rPr>
          <w:rFonts w:eastAsia="Times New Roman" w:cs="Times New Roman"/>
          <w:szCs w:val="24"/>
        </w:rPr>
        <w:t xml:space="preserve">the pipeline is filed with </w:t>
      </w:r>
      <w:r>
        <w:rPr>
          <w:rFonts w:eastAsia="Times New Roman" w:cs="Times New Roman"/>
          <w:szCs w:val="24"/>
        </w:rPr>
        <w:t xml:space="preserve">the </w:t>
      </w:r>
      <w:r>
        <w:rPr>
          <w:rFonts w:eastAsia="Times New Roman" w:cs="Times New Roman"/>
          <w:szCs w:val="24"/>
        </w:rPr>
        <w:t>railroad commission</w:t>
      </w:r>
      <w:r w:rsidRPr="00FE39A2">
        <w:rPr>
          <w:rFonts w:eastAsia="Times New Roman" w:cs="Times New Roman"/>
          <w:szCs w:val="24"/>
        </w:rPr>
        <w:t xml:space="preserve"> on or</w:t>
      </w:r>
      <w:r>
        <w:rPr>
          <w:rFonts w:eastAsia="Times New Roman" w:cs="Times New Roman"/>
          <w:szCs w:val="24"/>
        </w:rPr>
        <w:t xml:space="preserve"> </w:t>
      </w:r>
      <w:r w:rsidRPr="00FE39A2">
        <w:rPr>
          <w:rFonts w:eastAsia="Times New Roman" w:cs="Times New Roman"/>
          <w:szCs w:val="24"/>
        </w:rPr>
        <w:t>after September 1, 2019, unless a written survey request is</w:t>
      </w:r>
      <w:r>
        <w:rPr>
          <w:rFonts w:eastAsia="Times New Roman" w:cs="Times New Roman"/>
          <w:szCs w:val="24"/>
        </w:rPr>
        <w:t xml:space="preserve"> </w:t>
      </w:r>
      <w:r w:rsidRPr="00FE39A2">
        <w:rPr>
          <w:rFonts w:eastAsia="Times New Roman" w:cs="Times New Roman"/>
          <w:szCs w:val="24"/>
        </w:rPr>
        <w:t>provided to each property owner on the proposed route of the project</w:t>
      </w:r>
      <w:r>
        <w:rPr>
          <w:rFonts w:eastAsia="Times New Roman" w:cs="Times New Roman"/>
          <w:szCs w:val="24"/>
        </w:rPr>
        <w:t xml:space="preserve"> </w:t>
      </w:r>
      <w:r w:rsidRPr="00FE39A2">
        <w:rPr>
          <w:rFonts w:eastAsia="Times New Roman" w:cs="Times New Roman"/>
          <w:szCs w:val="24"/>
        </w:rPr>
        <w:t>not later than the 90th day after the date the application is filed.</w:t>
      </w:r>
    </w:p>
    <w:p w:rsidR="00AB5661" w:rsidRDefault="00AB5661" w:rsidP="00E67439">
      <w:pPr>
        <w:spacing w:after="0" w:line="240" w:lineRule="auto"/>
        <w:jc w:val="both"/>
        <w:rPr>
          <w:rFonts w:eastAsia="Times New Roman" w:cs="Times New Roman"/>
          <w:szCs w:val="24"/>
        </w:rPr>
      </w:pPr>
    </w:p>
    <w:p w:rsidR="00AB5661" w:rsidRPr="00087021" w:rsidRDefault="00AB5661" w:rsidP="00E67439">
      <w:pPr>
        <w:spacing w:after="0" w:line="240" w:lineRule="auto"/>
        <w:jc w:val="both"/>
        <w:rPr>
          <w:rFonts w:eastAsia="Times New Roman" w:cs="Times New Roman"/>
          <w:szCs w:val="24"/>
        </w:rPr>
      </w:pPr>
      <w:r>
        <w:rPr>
          <w:rFonts w:eastAsia="Times New Roman" w:cs="Times New Roman"/>
          <w:szCs w:val="24"/>
        </w:rPr>
        <w:t>SECTION 2.06. Effective date, this article: January 1, 2020.</w:t>
      </w:r>
    </w:p>
    <w:sectPr w:rsidR="00AB5661" w:rsidRPr="00087021"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6332" w:rsidRDefault="00666332" w:rsidP="000F1DF9">
      <w:pPr>
        <w:spacing w:after="0" w:line="240" w:lineRule="auto"/>
      </w:pPr>
      <w:r>
        <w:separator/>
      </w:r>
    </w:p>
  </w:endnote>
  <w:endnote w:type="continuationSeparator" w:id="0">
    <w:p w:rsidR="00666332" w:rsidRDefault="00666332"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666332"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AB5661">
                <w:rPr>
                  <w:sz w:val="20"/>
                  <w:szCs w:val="20"/>
                </w:rPr>
                <w:t>KNS</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AB5661">
                <w:rPr>
                  <w:sz w:val="20"/>
                  <w:szCs w:val="20"/>
                </w:rPr>
                <w:t>C.S.H.B. 1211</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AB5661">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666332"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AB5661">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AB5661">
                <w:rPr>
                  <w:noProof/>
                  <w:sz w:val="20"/>
                  <w:szCs w:val="20"/>
                </w:rPr>
                <w:t>8</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6332" w:rsidRDefault="00666332" w:rsidP="000F1DF9">
      <w:pPr>
        <w:spacing w:after="0" w:line="240" w:lineRule="auto"/>
      </w:pPr>
      <w:r>
        <w:separator/>
      </w:r>
    </w:p>
  </w:footnote>
  <w:footnote w:type="continuationSeparator" w:id="0">
    <w:p w:rsidR="00666332" w:rsidRDefault="00666332"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66332"/>
    <w:rsid w:val="006D756B"/>
    <w:rsid w:val="00774EC7"/>
    <w:rsid w:val="00833061"/>
    <w:rsid w:val="008A6859"/>
    <w:rsid w:val="0093341F"/>
    <w:rsid w:val="009562E3"/>
    <w:rsid w:val="00986E9F"/>
    <w:rsid w:val="00AB5661"/>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1EEC15"/>
  <w15:docId w15:val="{2112011B-203F-46DF-BF0D-E6B99452A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AB5661"/>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5835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981017" w:rsidP="00981017">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91768989F463446080F3774850F280D6"/>
        <w:category>
          <w:name w:val="General"/>
          <w:gallery w:val="placeholder"/>
        </w:category>
        <w:types>
          <w:type w:val="bbPlcHdr"/>
        </w:types>
        <w:behaviors>
          <w:behavior w:val="content"/>
        </w:behaviors>
        <w:guid w:val="{43C02F54-4C7C-4819-9F78-5034B6AC7011}"/>
      </w:docPartPr>
      <w:docPartBody>
        <w:p w:rsidR="00000000" w:rsidRDefault="00F03A88"/>
      </w:docPartBody>
    </w:docPart>
    <w:docPart>
      <w:docPartPr>
        <w:name w:val="159C48135CDA4DE4A0100B6DAD098978"/>
        <w:category>
          <w:name w:val="General"/>
          <w:gallery w:val="placeholder"/>
        </w:category>
        <w:types>
          <w:type w:val="bbPlcHdr"/>
        </w:types>
        <w:behaviors>
          <w:behavior w:val="content"/>
        </w:behaviors>
        <w:guid w:val="{9CC0AE5C-9CC2-4ACB-9015-044347447739}"/>
      </w:docPartPr>
      <w:docPartBody>
        <w:p w:rsidR="00000000" w:rsidRDefault="00F03A88"/>
      </w:docPartBody>
    </w:docPart>
    <w:docPart>
      <w:docPartPr>
        <w:name w:val="899EC648B42748B28B654846BFA6CCAB"/>
        <w:category>
          <w:name w:val="General"/>
          <w:gallery w:val="placeholder"/>
        </w:category>
        <w:types>
          <w:type w:val="bbPlcHdr"/>
        </w:types>
        <w:behaviors>
          <w:behavior w:val="content"/>
        </w:behaviors>
        <w:guid w:val="{0110A430-53C1-409C-A37B-6DFCD9895BCB}"/>
      </w:docPartPr>
      <w:docPartBody>
        <w:p w:rsidR="00000000" w:rsidRDefault="00F03A88"/>
      </w:docPartBody>
    </w:docPart>
    <w:docPart>
      <w:docPartPr>
        <w:name w:val="D7DA53EE133E4061BD84F7E0F651762A"/>
        <w:category>
          <w:name w:val="General"/>
          <w:gallery w:val="placeholder"/>
        </w:category>
        <w:types>
          <w:type w:val="bbPlcHdr"/>
        </w:types>
        <w:behaviors>
          <w:behavior w:val="content"/>
        </w:behaviors>
        <w:guid w:val="{86C18283-6A7B-4E0A-9FC7-3139430BCDD3}"/>
      </w:docPartPr>
      <w:docPartBody>
        <w:p w:rsidR="00000000" w:rsidRDefault="00F03A88"/>
      </w:docPartBody>
    </w:docPart>
    <w:docPart>
      <w:docPartPr>
        <w:name w:val="2C7A813F4E534180B268300856198387"/>
        <w:category>
          <w:name w:val="General"/>
          <w:gallery w:val="placeholder"/>
        </w:category>
        <w:types>
          <w:type w:val="bbPlcHdr"/>
        </w:types>
        <w:behaviors>
          <w:behavior w:val="content"/>
        </w:behaviors>
        <w:guid w:val="{05948152-06D1-41BA-AA97-0C3C0FFFA291}"/>
      </w:docPartPr>
      <w:docPartBody>
        <w:p w:rsidR="00000000" w:rsidRDefault="00F03A88"/>
      </w:docPartBody>
    </w:docPart>
    <w:docPart>
      <w:docPartPr>
        <w:name w:val="394922D9A98943919BA93FDC10D06509"/>
        <w:category>
          <w:name w:val="General"/>
          <w:gallery w:val="placeholder"/>
        </w:category>
        <w:types>
          <w:type w:val="bbPlcHdr"/>
        </w:types>
        <w:behaviors>
          <w:behavior w:val="content"/>
        </w:behaviors>
        <w:guid w:val="{9D02E46F-9622-49D2-A6C3-762BC55C6942}"/>
      </w:docPartPr>
      <w:docPartBody>
        <w:p w:rsidR="00000000" w:rsidRDefault="00F03A88"/>
      </w:docPartBody>
    </w:docPart>
    <w:docPart>
      <w:docPartPr>
        <w:name w:val="642B4CC9BA4A4111A0AC9DD68960D0BF"/>
        <w:category>
          <w:name w:val="General"/>
          <w:gallery w:val="placeholder"/>
        </w:category>
        <w:types>
          <w:type w:val="bbPlcHdr"/>
        </w:types>
        <w:behaviors>
          <w:behavior w:val="content"/>
        </w:behaviors>
        <w:guid w:val="{7AC085D8-9D8F-4D4D-85C8-BE766C4C71CF}"/>
      </w:docPartPr>
      <w:docPartBody>
        <w:p w:rsidR="00000000" w:rsidRDefault="00F03A88"/>
      </w:docPartBody>
    </w:docPart>
    <w:docPart>
      <w:docPartPr>
        <w:name w:val="1F14FA3E13E743B79A17DE7BE896605E"/>
        <w:category>
          <w:name w:val="General"/>
          <w:gallery w:val="placeholder"/>
        </w:category>
        <w:types>
          <w:type w:val="bbPlcHdr"/>
        </w:types>
        <w:behaviors>
          <w:behavior w:val="content"/>
        </w:behaviors>
        <w:guid w:val="{068A3589-0BC3-457F-9CF5-C2CD7DE878A0}"/>
      </w:docPartPr>
      <w:docPartBody>
        <w:p w:rsidR="00000000" w:rsidRDefault="00F03A88"/>
      </w:docPartBody>
    </w:docPart>
    <w:docPart>
      <w:docPartPr>
        <w:name w:val="C9F41AD5996A4799AD5C0C2FDEF2E62D"/>
        <w:category>
          <w:name w:val="General"/>
          <w:gallery w:val="placeholder"/>
        </w:category>
        <w:types>
          <w:type w:val="bbPlcHdr"/>
        </w:types>
        <w:behaviors>
          <w:behavior w:val="content"/>
        </w:behaviors>
        <w:guid w:val="{07BAA9B8-FBDE-4AB1-8CFB-D3D766B5B0C1}"/>
      </w:docPartPr>
      <w:docPartBody>
        <w:p w:rsidR="00000000" w:rsidRDefault="00981017" w:rsidP="00981017">
          <w:pPr>
            <w:pStyle w:val="C9F41AD5996A4799AD5C0C2FDEF2E62D"/>
          </w:pPr>
          <w:r w:rsidRPr="00A30DD1">
            <w:rPr>
              <w:rStyle w:val="PlaceholderText"/>
            </w:rPr>
            <w:t>Click here to enter a date.</w:t>
          </w:r>
        </w:p>
      </w:docPartBody>
    </w:docPart>
    <w:docPart>
      <w:docPartPr>
        <w:name w:val="743802BC49154FE88E87F2D222336040"/>
        <w:category>
          <w:name w:val="General"/>
          <w:gallery w:val="placeholder"/>
        </w:category>
        <w:types>
          <w:type w:val="bbPlcHdr"/>
        </w:types>
        <w:behaviors>
          <w:behavior w:val="content"/>
        </w:behaviors>
        <w:guid w:val="{FC90DBD4-8B95-447E-AC7E-2E9A5C71C5DE}"/>
      </w:docPartPr>
      <w:docPartBody>
        <w:p w:rsidR="00000000" w:rsidRDefault="00F03A88"/>
      </w:docPartBody>
    </w:docPart>
    <w:docPart>
      <w:docPartPr>
        <w:name w:val="2562F2D74C104B9AAFBDBD38BAFA0E05"/>
        <w:category>
          <w:name w:val="General"/>
          <w:gallery w:val="placeholder"/>
        </w:category>
        <w:types>
          <w:type w:val="bbPlcHdr"/>
        </w:types>
        <w:behaviors>
          <w:behavior w:val="content"/>
        </w:behaviors>
        <w:guid w:val="{1129393D-1C86-4C09-8CD7-F47E05905A5F}"/>
      </w:docPartPr>
      <w:docPartBody>
        <w:p w:rsidR="00000000" w:rsidRDefault="00F03A88"/>
      </w:docPartBody>
    </w:docPart>
    <w:docPart>
      <w:docPartPr>
        <w:name w:val="D6284C69FBA84760892403A616E6CB26"/>
        <w:category>
          <w:name w:val="General"/>
          <w:gallery w:val="placeholder"/>
        </w:category>
        <w:types>
          <w:type w:val="bbPlcHdr"/>
        </w:types>
        <w:behaviors>
          <w:behavior w:val="content"/>
        </w:behaviors>
        <w:guid w:val="{1022E810-0AAE-4555-AB7E-71D8EC698E9F}"/>
      </w:docPartPr>
      <w:docPartBody>
        <w:p w:rsidR="00000000" w:rsidRDefault="00981017" w:rsidP="00981017">
          <w:pPr>
            <w:pStyle w:val="D6284C69FBA84760892403A616E6CB26"/>
          </w:pPr>
          <w:r>
            <w:rPr>
              <w:rFonts w:eastAsia="Times New Roman" w:cs="Times New Roman"/>
              <w:bCs/>
              <w:szCs w:val="24"/>
            </w:rPr>
            <w:t xml:space="preserve"> </w:t>
          </w:r>
        </w:p>
      </w:docPartBody>
    </w:docPart>
    <w:docPart>
      <w:docPartPr>
        <w:name w:val="B2FE59DEA41642D3A8BE4355E790C881"/>
        <w:category>
          <w:name w:val="General"/>
          <w:gallery w:val="placeholder"/>
        </w:category>
        <w:types>
          <w:type w:val="bbPlcHdr"/>
        </w:types>
        <w:behaviors>
          <w:behavior w:val="content"/>
        </w:behaviors>
        <w:guid w:val="{103A4A5B-6E5C-4E54-ADB3-86877F0F846D}"/>
      </w:docPartPr>
      <w:docPartBody>
        <w:p w:rsidR="00000000" w:rsidRDefault="00F03A88"/>
      </w:docPartBody>
    </w:docPart>
    <w:docPart>
      <w:docPartPr>
        <w:name w:val="CEA229ACD56F49A5AEA7A5719C770B6F"/>
        <w:category>
          <w:name w:val="General"/>
          <w:gallery w:val="placeholder"/>
        </w:category>
        <w:types>
          <w:type w:val="bbPlcHdr"/>
        </w:types>
        <w:behaviors>
          <w:behavior w:val="content"/>
        </w:behaviors>
        <w:guid w:val="{DAFA2116-DCC9-4F5E-BEF0-B8E035E9DDCC}"/>
      </w:docPartPr>
      <w:docPartBody>
        <w:p w:rsidR="00000000" w:rsidRDefault="00F03A8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1017"/>
    <w:rsid w:val="00984D6C"/>
    <w:rsid w:val="00A54AD6"/>
    <w:rsid w:val="00A57564"/>
    <w:rsid w:val="00B252A4"/>
    <w:rsid w:val="00B5530B"/>
    <w:rsid w:val="00C129E8"/>
    <w:rsid w:val="00C968BA"/>
    <w:rsid w:val="00D63E87"/>
    <w:rsid w:val="00D705C9"/>
    <w:rsid w:val="00E11D0C"/>
    <w:rsid w:val="00E35A8C"/>
    <w:rsid w:val="00E65C8A"/>
    <w:rsid w:val="00F03A88"/>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81017"/>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981017"/>
    <w:rPr>
      <w:rFonts w:ascii="Times New Roman" w:hAnsi="Times New Roman"/>
      <w:sz w:val="24"/>
    </w:rPr>
  </w:style>
  <w:style w:type="paragraph" w:customStyle="1" w:styleId="487D89B4F8B34DB4967D41FE18F7F88D9">
    <w:name w:val="487D89B4F8B34DB4967D41FE18F7F88D9"/>
    <w:rsid w:val="00981017"/>
    <w:rPr>
      <w:rFonts w:ascii="Times New Roman" w:hAnsi="Times New Roman"/>
      <w:sz w:val="24"/>
    </w:rPr>
  </w:style>
  <w:style w:type="paragraph" w:customStyle="1" w:styleId="AE2570ED5D764CD7AF9686706F550F4622">
    <w:name w:val="AE2570ED5D764CD7AF9686706F550F4622"/>
    <w:rsid w:val="00981017"/>
    <w:pPr>
      <w:tabs>
        <w:tab w:val="center" w:pos="4680"/>
        <w:tab w:val="right" w:pos="9360"/>
      </w:tabs>
      <w:spacing w:after="0" w:line="240" w:lineRule="auto"/>
    </w:pPr>
    <w:rPr>
      <w:rFonts w:ascii="Times New Roman" w:hAnsi="Times New Roman"/>
      <w:sz w:val="24"/>
    </w:rPr>
  </w:style>
  <w:style w:type="paragraph" w:customStyle="1" w:styleId="C9F41AD5996A4799AD5C0C2FDEF2E62D">
    <w:name w:val="C9F41AD5996A4799AD5C0C2FDEF2E62D"/>
    <w:rsid w:val="00981017"/>
    <w:pPr>
      <w:spacing w:after="160" w:line="259" w:lineRule="auto"/>
    </w:pPr>
  </w:style>
  <w:style w:type="paragraph" w:customStyle="1" w:styleId="D6284C69FBA84760892403A616E6CB26">
    <w:name w:val="D6284C69FBA84760892403A616E6CB26"/>
    <w:rsid w:val="0098101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A250B5A5-7340-4C9B-8252-D86C81734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5665</TotalTime>
  <Pages>1</Pages>
  <Words>3732</Words>
  <Characters>21277</Characters>
  <Application>Microsoft Office Word</Application>
  <DocSecurity>0</DocSecurity>
  <Lines>177</Lines>
  <Paragraphs>49</Paragraphs>
  <ScaleCrop>false</ScaleCrop>
  <Company>Texas Legislative Council</Company>
  <LinksUpToDate>false</LinksUpToDate>
  <CharactersWithSpaces>24960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Kelsey Swindle</cp:lastModifiedBy>
  <cp:revision>155</cp:revision>
  <cp:lastPrinted>2019-05-17T21:48:00Z</cp:lastPrinted>
  <dcterms:created xsi:type="dcterms:W3CDTF">2015-05-29T14:24:00Z</dcterms:created>
  <dcterms:modified xsi:type="dcterms:W3CDTF">2019-05-17T21:48:00Z</dcterms:modified>
</cp:coreProperties>
</file>

<file path=docProps/custom.xml><?xml version="1.0" encoding="utf-8"?>
<op:Properties xmlns:vt="http://schemas.openxmlformats.org/officeDocument/2006/docPropsVTypes" xmlns:op="http://schemas.openxmlformats.org/officeDocument/2006/custom-properties"/>
</file>