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2F7C" w:rsidTr="00345119">
        <w:tc>
          <w:tcPr>
            <w:tcW w:w="9576" w:type="dxa"/>
            <w:noWrap/>
          </w:tcPr>
          <w:p w:rsidR="008423E4" w:rsidRPr="0022177D" w:rsidRDefault="00886D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6DDB" w:rsidP="008423E4">
      <w:pPr>
        <w:jc w:val="center"/>
      </w:pPr>
    </w:p>
    <w:p w:rsidR="008423E4" w:rsidRPr="00B31F0E" w:rsidRDefault="00886DDB" w:rsidP="008423E4"/>
    <w:p w:rsidR="008423E4" w:rsidRPr="00742794" w:rsidRDefault="00886D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2F7C" w:rsidTr="00345119">
        <w:tc>
          <w:tcPr>
            <w:tcW w:w="9576" w:type="dxa"/>
          </w:tcPr>
          <w:p w:rsidR="008423E4" w:rsidRPr="00861995" w:rsidRDefault="00886DDB" w:rsidP="00345119">
            <w:pPr>
              <w:jc w:val="right"/>
            </w:pPr>
            <w:r>
              <w:t>C.S.H.B. 1263</w:t>
            </w:r>
          </w:p>
        </w:tc>
      </w:tr>
      <w:tr w:rsidR="00F02F7C" w:rsidTr="00345119">
        <w:tc>
          <w:tcPr>
            <w:tcW w:w="9576" w:type="dxa"/>
          </w:tcPr>
          <w:p w:rsidR="008423E4" w:rsidRPr="00861995" w:rsidRDefault="00886DDB" w:rsidP="008F0D25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F02F7C" w:rsidTr="00345119">
        <w:tc>
          <w:tcPr>
            <w:tcW w:w="9576" w:type="dxa"/>
          </w:tcPr>
          <w:p w:rsidR="008423E4" w:rsidRPr="00861995" w:rsidRDefault="00886DDB" w:rsidP="00345119">
            <w:pPr>
              <w:jc w:val="right"/>
            </w:pPr>
            <w:r>
              <w:t>Natural Resources</w:t>
            </w:r>
          </w:p>
        </w:tc>
      </w:tr>
      <w:tr w:rsidR="00F02F7C" w:rsidTr="00345119">
        <w:tc>
          <w:tcPr>
            <w:tcW w:w="9576" w:type="dxa"/>
          </w:tcPr>
          <w:p w:rsidR="008423E4" w:rsidRDefault="00886DD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86DDB" w:rsidP="008423E4">
      <w:pPr>
        <w:tabs>
          <w:tab w:val="right" w:pos="9360"/>
        </w:tabs>
      </w:pPr>
    </w:p>
    <w:p w:rsidR="008423E4" w:rsidRDefault="00886DDB" w:rsidP="008423E4"/>
    <w:p w:rsidR="008423E4" w:rsidRDefault="00886D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2F7C" w:rsidTr="00345119">
        <w:tc>
          <w:tcPr>
            <w:tcW w:w="9576" w:type="dxa"/>
          </w:tcPr>
          <w:p w:rsidR="008423E4" w:rsidRPr="00A8133F" w:rsidRDefault="00886DDB" w:rsidP="004620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6DDB" w:rsidP="004620CF"/>
          <w:p w:rsidR="008423E4" w:rsidRDefault="00886DDB" w:rsidP="004620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lack of access some drainage districts have to areas located on private p</w:t>
            </w:r>
            <w:r>
              <w:t>roperty</w:t>
            </w:r>
            <w:r>
              <w:t xml:space="preserve">, which creates issues for these districts in performing </w:t>
            </w:r>
            <w:r>
              <w:t xml:space="preserve">clearing or maintenance duties.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1263 </w:t>
            </w:r>
            <w:r>
              <w:t xml:space="preserve">seeks to </w:t>
            </w:r>
            <w:r>
              <w:t xml:space="preserve">address </w:t>
            </w:r>
            <w:r>
              <w:t xml:space="preserve">these concerns </w:t>
            </w:r>
            <w:r>
              <w:t xml:space="preserve">by </w:t>
            </w:r>
            <w:r>
              <w:t>authorizing a drainage district to order a property owner to clear or maintain certain infrastructure located on the o</w:t>
            </w:r>
            <w:r>
              <w:t>wner's private property</w:t>
            </w:r>
            <w:r>
              <w:t>.</w:t>
            </w:r>
          </w:p>
          <w:p w:rsidR="008423E4" w:rsidRPr="00E26B13" w:rsidRDefault="00886DDB" w:rsidP="004620CF">
            <w:pPr>
              <w:rPr>
                <w:b/>
              </w:rPr>
            </w:pPr>
          </w:p>
        </w:tc>
      </w:tr>
      <w:tr w:rsidR="00F02F7C" w:rsidTr="00345119">
        <w:tc>
          <w:tcPr>
            <w:tcW w:w="9576" w:type="dxa"/>
          </w:tcPr>
          <w:p w:rsidR="0017725B" w:rsidRDefault="00886DDB" w:rsidP="004620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6DDB" w:rsidP="004620CF">
            <w:pPr>
              <w:rPr>
                <w:b/>
                <w:u w:val="single"/>
              </w:rPr>
            </w:pPr>
          </w:p>
          <w:p w:rsidR="00746DF7" w:rsidRPr="00746DF7" w:rsidRDefault="00886DDB" w:rsidP="004620C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886DDB" w:rsidP="004620CF">
            <w:pPr>
              <w:rPr>
                <w:b/>
                <w:u w:val="single"/>
              </w:rPr>
            </w:pPr>
          </w:p>
        </w:tc>
      </w:tr>
      <w:tr w:rsidR="00F02F7C" w:rsidTr="00345119">
        <w:tc>
          <w:tcPr>
            <w:tcW w:w="9576" w:type="dxa"/>
          </w:tcPr>
          <w:p w:rsidR="008423E4" w:rsidRPr="00A8133F" w:rsidRDefault="00886DDB" w:rsidP="004620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6DDB" w:rsidP="004620CF"/>
          <w:p w:rsidR="00746DF7" w:rsidRDefault="00886DDB" w:rsidP="004620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86DDB" w:rsidP="004620CF">
            <w:pPr>
              <w:rPr>
                <w:b/>
              </w:rPr>
            </w:pPr>
          </w:p>
        </w:tc>
      </w:tr>
      <w:tr w:rsidR="00F02F7C" w:rsidTr="00345119">
        <w:tc>
          <w:tcPr>
            <w:tcW w:w="9576" w:type="dxa"/>
          </w:tcPr>
          <w:p w:rsidR="008423E4" w:rsidRDefault="00886DDB" w:rsidP="004620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13511E" w:rsidRPr="00F4793C" w:rsidRDefault="00886DDB" w:rsidP="004620CF">
            <w:pPr>
              <w:rPr>
                <w:b/>
              </w:rPr>
            </w:pPr>
          </w:p>
          <w:p w:rsidR="008423E4" w:rsidRDefault="00886DDB" w:rsidP="004620CF">
            <w:pPr>
              <w:pStyle w:val="Header"/>
              <w:jc w:val="both"/>
            </w:pPr>
            <w:r>
              <w:t>C.S.</w:t>
            </w:r>
            <w:r>
              <w:t>H.B. 1263 amends the Water Code to authorize a drainage district to order a property owner to clear or otherwise maintain a canal, drain, ditch, or levee located on the owner's private property. The bill authorizes a property owner who rece</w:t>
            </w:r>
            <w:r>
              <w:t>ives such an order to comply</w:t>
            </w:r>
            <w:r>
              <w:t xml:space="preserve"> with the order</w:t>
            </w:r>
            <w:r>
              <w:t xml:space="preserve"> by providing consent for the district to perform the clearing or maintenance described in the order</w:t>
            </w:r>
            <w:r>
              <w:t xml:space="preserve"> </w:t>
            </w:r>
            <w:r>
              <w:t xml:space="preserve">or by </w:t>
            </w:r>
            <w:r w:rsidRPr="003D20CB">
              <w:t>performing th</w:t>
            </w:r>
            <w:r>
              <w:t>at</w:t>
            </w:r>
            <w:r w:rsidRPr="003D20CB">
              <w:t xml:space="preserve"> clearing or maintenance</w:t>
            </w:r>
            <w:r>
              <w:t>.</w:t>
            </w:r>
            <w:r w:rsidRPr="003D20CB">
              <w:t xml:space="preserve"> </w:t>
            </w:r>
            <w:r>
              <w:t xml:space="preserve">The bill </w:t>
            </w:r>
            <w:r>
              <w:t xml:space="preserve">authorizes </w:t>
            </w:r>
            <w:r>
              <w:t>a</w:t>
            </w:r>
            <w:r>
              <w:t xml:space="preserve"> district to enter </w:t>
            </w:r>
            <w:r>
              <w:t>a</w:t>
            </w:r>
            <w:r>
              <w:t xml:space="preserve"> property to perform </w:t>
            </w:r>
            <w:r w:rsidRPr="00184E99">
              <w:t>th</w:t>
            </w:r>
            <w:r>
              <w:t>a</w:t>
            </w:r>
            <w:r>
              <w:t>t</w:t>
            </w:r>
            <w:r w:rsidRPr="00184E99">
              <w:t xml:space="preserve"> clearing or maintenance </w:t>
            </w:r>
            <w:r>
              <w:t xml:space="preserve">if </w:t>
            </w:r>
            <w:r>
              <w:t>the</w:t>
            </w:r>
            <w:r>
              <w:t xml:space="preserve"> property owner fails to comply with the order before the 180th day after the date the order was issued</w:t>
            </w:r>
            <w:r>
              <w:t xml:space="preserve"> and </w:t>
            </w:r>
            <w:r w:rsidRPr="003011F3">
              <w:t>does not deny access to the property</w:t>
            </w:r>
            <w:r>
              <w:t>.</w:t>
            </w:r>
            <w:r>
              <w:t xml:space="preserve"> The bill</w:t>
            </w:r>
            <w:r>
              <w:t xml:space="preserve"> exempts from its</w:t>
            </w:r>
            <w:r>
              <w:t xml:space="preserve"> provisions a property owner that is a railroad that </w:t>
            </w:r>
            <w:r>
              <w:t>owns or leases locomotives</w:t>
            </w:r>
            <w:r>
              <w:t>,</w:t>
            </w:r>
            <w:r>
              <w:t xml:space="preserve"> freight rail cars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>rights-of-way used for the purposes of transporting goods by rail between at least two terminuses.</w:t>
            </w:r>
          </w:p>
          <w:p w:rsidR="00674B0E" w:rsidRPr="00835628" w:rsidRDefault="00886DDB" w:rsidP="004620CF">
            <w:pPr>
              <w:pStyle w:val="Header"/>
              <w:jc w:val="both"/>
              <w:rPr>
                <w:b/>
              </w:rPr>
            </w:pPr>
          </w:p>
        </w:tc>
      </w:tr>
      <w:tr w:rsidR="00F02F7C" w:rsidTr="00345119">
        <w:tc>
          <w:tcPr>
            <w:tcW w:w="9576" w:type="dxa"/>
          </w:tcPr>
          <w:p w:rsidR="008423E4" w:rsidRPr="00A8133F" w:rsidRDefault="00886DDB" w:rsidP="004620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6DDB" w:rsidP="004620CF"/>
          <w:p w:rsidR="008423E4" w:rsidRDefault="00886DDB" w:rsidP="004620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E542FD" w:rsidRPr="00712A89" w:rsidRDefault="00886DDB" w:rsidP="004620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02F7C" w:rsidTr="00345119">
        <w:tc>
          <w:tcPr>
            <w:tcW w:w="9576" w:type="dxa"/>
          </w:tcPr>
          <w:p w:rsidR="00F4793C" w:rsidRDefault="00886DDB" w:rsidP="004620C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3511E" w:rsidRPr="00F4793C" w:rsidRDefault="00886DDB" w:rsidP="004620CF">
            <w:pPr>
              <w:jc w:val="both"/>
              <w:rPr>
                <w:b/>
                <w:u w:val="single"/>
              </w:rPr>
            </w:pPr>
          </w:p>
          <w:p w:rsidR="00F4793C" w:rsidRDefault="00886DDB" w:rsidP="004620CF">
            <w:pPr>
              <w:jc w:val="both"/>
            </w:pPr>
            <w:r>
              <w:t xml:space="preserve">While C.S.H.B. 1263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F4793C" w:rsidRDefault="00886DDB" w:rsidP="004620CF">
            <w:pPr>
              <w:jc w:val="both"/>
            </w:pPr>
          </w:p>
          <w:p w:rsidR="003D5ADC" w:rsidRDefault="00886DDB" w:rsidP="004620CF">
            <w:pPr>
              <w:jc w:val="both"/>
            </w:pPr>
            <w:r w:rsidRPr="00E542FD">
              <w:t xml:space="preserve">The </w:t>
            </w:r>
            <w:r>
              <w:t xml:space="preserve">substitute includes a provision </w:t>
            </w:r>
            <w:r w:rsidRPr="00E542FD">
              <w:t>exempt</w:t>
            </w:r>
            <w:r>
              <w:t>ing</w:t>
            </w:r>
            <w:r w:rsidRPr="00E542FD">
              <w:t xml:space="preserve"> a property owner that is a r</w:t>
            </w:r>
            <w:r w:rsidRPr="00E542FD">
              <w:t xml:space="preserve">ailroad </w:t>
            </w:r>
            <w:r>
              <w:t xml:space="preserve">meeting certain requirements </w:t>
            </w:r>
            <w:r w:rsidRPr="00E542FD">
              <w:t xml:space="preserve">from </w:t>
            </w:r>
            <w:r>
              <w:t>the bill's</w:t>
            </w:r>
            <w:r w:rsidRPr="00E542FD">
              <w:t xml:space="preserve"> provisions</w:t>
            </w:r>
            <w:r w:rsidRPr="00E542FD">
              <w:t>.</w:t>
            </w:r>
            <w:r>
              <w:t xml:space="preserve"> </w:t>
            </w:r>
          </w:p>
          <w:p w:rsidR="003D5ADC" w:rsidRDefault="00886DDB" w:rsidP="004620CF">
            <w:pPr>
              <w:jc w:val="both"/>
            </w:pPr>
          </w:p>
          <w:p w:rsidR="00F4793C" w:rsidRDefault="00886DDB" w:rsidP="004620CF">
            <w:pPr>
              <w:jc w:val="both"/>
            </w:pPr>
            <w:r>
              <w:t xml:space="preserve">The substitute includes </w:t>
            </w:r>
            <w:r>
              <w:t xml:space="preserve">performing the clearing or maintenance as </w:t>
            </w:r>
            <w:r>
              <w:t>a</w:t>
            </w:r>
            <w:r>
              <w:t>n alternative means by which</w:t>
            </w:r>
            <w:r>
              <w:t xml:space="preserve"> a</w:t>
            </w:r>
            <w:r w:rsidRPr="00841C6F">
              <w:t xml:space="preserve"> property owner </w:t>
            </w:r>
            <w:r>
              <w:t xml:space="preserve">may </w:t>
            </w:r>
            <w:r w:rsidRPr="00841C6F">
              <w:t xml:space="preserve">comply with </w:t>
            </w:r>
            <w:r>
              <w:t>an applicable</w:t>
            </w:r>
            <w:r w:rsidRPr="00841C6F">
              <w:t xml:space="preserve"> order.</w:t>
            </w:r>
            <w:r>
              <w:t xml:space="preserve"> </w:t>
            </w:r>
            <w:r>
              <w:t xml:space="preserve">The substitute conditions </w:t>
            </w:r>
            <w:r>
              <w:t>a district's</w:t>
            </w:r>
            <w:r w:rsidRPr="00841C6F">
              <w:t xml:space="preserve"> </w:t>
            </w:r>
            <w:r w:rsidRPr="00841C6F">
              <w:t>authori</w:t>
            </w:r>
            <w:r>
              <w:t xml:space="preserve">ty </w:t>
            </w:r>
            <w:r w:rsidRPr="00841C6F">
              <w:t xml:space="preserve">to enter a property to perform the clearing or maintenance </w:t>
            </w:r>
            <w:r>
              <w:t xml:space="preserve">after noncompliance by the property owner </w:t>
            </w:r>
            <w:r>
              <w:t>on</w:t>
            </w:r>
            <w:r w:rsidRPr="00841C6F">
              <w:t xml:space="preserve"> the property owner not deny</w:t>
            </w:r>
            <w:r>
              <w:t>ing</w:t>
            </w:r>
            <w:r w:rsidRPr="00841C6F">
              <w:t xml:space="preserve"> access to the property.</w:t>
            </w:r>
          </w:p>
          <w:p w:rsidR="00F4793C" w:rsidRPr="00F4793C" w:rsidRDefault="00886DDB" w:rsidP="004620CF">
            <w:pPr>
              <w:jc w:val="both"/>
            </w:pPr>
          </w:p>
        </w:tc>
      </w:tr>
      <w:tr w:rsidR="00F02F7C" w:rsidTr="00345119">
        <w:tc>
          <w:tcPr>
            <w:tcW w:w="9576" w:type="dxa"/>
          </w:tcPr>
          <w:p w:rsidR="008F0D25" w:rsidRPr="009C1E9A" w:rsidRDefault="00886DDB" w:rsidP="004620CF">
            <w:pPr>
              <w:rPr>
                <w:b/>
                <w:u w:val="single"/>
              </w:rPr>
            </w:pPr>
          </w:p>
        </w:tc>
      </w:tr>
      <w:tr w:rsidR="00F02F7C" w:rsidTr="00345119">
        <w:tc>
          <w:tcPr>
            <w:tcW w:w="9576" w:type="dxa"/>
          </w:tcPr>
          <w:p w:rsidR="008F0D25" w:rsidRPr="008F0D25" w:rsidRDefault="00886DDB" w:rsidP="004620CF">
            <w:pPr>
              <w:jc w:val="both"/>
            </w:pPr>
          </w:p>
        </w:tc>
      </w:tr>
    </w:tbl>
    <w:p w:rsidR="008423E4" w:rsidRPr="00BE0E75" w:rsidRDefault="00886D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6DD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6DDB">
      <w:r>
        <w:separator/>
      </w:r>
    </w:p>
  </w:endnote>
  <w:endnote w:type="continuationSeparator" w:id="0">
    <w:p w:rsidR="00000000" w:rsidRDefault="0088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6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2F7C" w:rsidTr="009C1E9A">
      <w:trPr>
        <w:cantSplit/>
      </w:trPr>
      <w:tc>
        <w:tcPr>
          <w:tcW w:w="0" w:type="pct"/>
        </w:tcPr>
        <w:p w:rsidR="00137D90" w:rsidRDefault="00886D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6D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6D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6D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6D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2F7C" w:rsidTr="009C1E9A">
      <w:trPr>
        <w:cantSplit/>
      </w:trPr>
      <w:tc>
        <w:tcPr>
          <w:tcW w:w="0" w:type="pct"/>
        </w:tcPr>
        <w:p w:rsidR="00EC379B" w:rsidRDefault="00886D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6D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28247</w:t>
          </w:r>
        </w:p>
      </w:tc>
      <w:tc>
        <w:tcPr>
          <w:tcW w:w="2453" w:type="pct"/>
        </w:tcPr>
        <w:p w:rsidR="00EC379B" w:rsidRDefault="00886D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19.108.269</w:t>
          </w:r>
          <w:r>
            <w:fldChar w:fldCharType="end"/>
          </w:r>
        </w:p>
      </w:tc>
    </w:tr>
    <w:tr w:rsidR="00F02F7C" w:rsidTr="009C1E9A">
      <w:trPr>
        <w:cantSplit/>
      </w:trPr>
      <w:tc>
        <w:tcPr>
          <w:tcW w:w="0" w:type="pct"/>
        </w:tcPr>
        <w:p w:rsidR="00EC379B" w:rsidRDefault="00886D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6D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25760</w:t>
          </w:r>
        </w:p>
      </w:tc>
      <w:tc>
        <w:tcPr>
          <w:tcW w:w="2453" w:type="pct"/>
        </w:tcPr>
        <w:p w:rsidR="00EC379B" w:rsidRDefault="00886DDB" w:rsidP="006D504F">
          <w:pPr>
            <w:pStyle w:val="Footer"/>
            <w:rPr>
              <w:rStyle w:val="PageNumber"/>
            </w:rPr>
          </w:pPr>
        </w:p>
        <w:p w:rsidR="00EC379B" w:rsidRDefault="00886D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2F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6D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6D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6D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6DDB">
      <w:r>
        <w:separator/>
      </w:r>
    </w:p>
  </w:footnote>
  <w:footnote w:type="continuationSeparator" w:id="0">
    <w:p w:rsidR="00000000" w:rsidRDefault="0088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6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6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8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7C"/>
    <w:rsid w:val="00886DDB"/>
    <w:rsid w:val="00F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7997C4-9B3E-4061-B284-E67B853C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6D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6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D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6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2273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HB01263 (Committee Report (Substituted))</vt:lpstr>
    </vt:vector>
  </TitlesOfParts>
  <Company>State of Texas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28247</dc:subject>
  <dc:creator>State of Texas</dc:creator>
  <dc:description>HB 1263 by Thompson, Ed-(H)Natural Resources (Substitute Document Number: 86R 25760)</dc:description>
  <cp:lastModifiedBy>Erin Conway</cp:lastModifiedBy>
  <cp:revision>2</cp:revision>
  <cp:lastPrinted>2003-11-26T17:21:00Z</cp:lastPrinted>
  <dcterms:created xsi:type="dcterms:W3CDTF">2019-04-18T23:55:00Z</dcterms:created>
  <dcterms:modified xsi:type="dcterms:W3CDTF">2019-04-18T23:55:00Z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19.108.269</vt:lpwstr>
  </property>
</Properties>
</file>