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D0F55" w:rsidTr="00345119">
        <w:tc>
          <w:tcPr>
            <w:tcW w:w="9576" w:type="dxa"/>
            <w:noWrap/>
          </w:tcPr>
          <w:p w:rsidR="008423E4" w:rsidRPr="0022177D" w:rsidRDefault="00FA1D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A1DB8" w:rsidP="008423E4">
      <w:pPr>
        <w:jc w:val="center"/>
      </w:pPr>
    </w:p>
    <w:p w:rsidR="008423E4" w:rsidRPr="00B31F0E" w:rsidRDefault="00FA1DB8" w:rsidP="008423E4"/>
    <w:p w:rsidR="008423E4" w:rsidRPr="00742794" w:rsidRDefault="00FA1D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0F55" w:rsidTr="00345119">
        <w:tc>
          <w:tcPr>
            <w:tcW w:w="9576" w:type="dxa"/>
          </w:tcPr>
          <w:p w:rsidR="008423E4" w:rsidRPr="00861995" w:rsidRDefault="00FA1DB8" w:rsidP="00345119">
            <w:pPr>
              <w:jc w:val="right"/>
            </w:pPr>
            <w:r>
              <w:t>H.B. 1264</w:t>
            </w:r>
          </w:p>
        </w:tc>
      </w:tr>
      <w:tr w:rsidR="005D0F55" w:rsidTr="00345119">
        <w:tc>
          <w:tcPr>
            <w:tcW w:w="9576" w:type="dxa"/>
          </w:tcPr>
          <w:p w:rsidR="008423E4" w:rsidRPr="00861995" w:rsidRDefault="00FA1DB8" w:rsidP="004E157E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5D0F55" w:rsidTr="00345119">
        <w:tc>
          <w:tcPr>
            <w:tcW w:w="9576" w:type="dxa"/>
          </w:tcPr>
          <w:p w:rsidR="008423E4" w:rsidRPr="00861995" w:rsidRDefault="00FA1DB8" w:rsidP="00345119">
            <w:pPr>
              <w:jc w:val="right"/>
            </w:pPr>
            <w:r>
              <w:t>Public Health</w:t>
            </w:r>
          </w:p>
        </w:tc>
      </w:tr>
      <w:tr w:rsidR="005D0F55" w:rsidTr="00345119">
        <w:tc>
          <w:tcPr>
            <w:tcW w:w="9576" w:type="dxa"/>
          </w:tcPr>
          <w:p w:rsidR="008423E4" w:rsidRDefault="00FA1DB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A1DB8" w:rsidP="008423E4">
      <w:pPr>
        <w:tabs>
          <w:tab w:val="right" w:pos="9360"/>
        </w:tabs>
      </w:pPr>
    </w:p>
    <w:p w:rsidR="008423E4" w:rsidRDefault="00FA1DB8" w:rsidP="008423E4"/>
    <w:p w:rsidR="008423E4" w:rsidRDefault="00FA1D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D0F55" w:rsidTr="00345119">
        <w:tc>
          <w:tcPr>
            <w:tcW w:w="9576" w:type="dxa"/>
          </w:tcPr>
          <w:p w:rsidR="008423E4" w:rsidRPr="00A8133F" w:rsidRDefault="00FA1DB8" w:rsidP="001F48E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A1DB8" w:rsidP="001F48E1"/>
          <w:p w:rsidR="008423E4" w:rsidRDefault="00FA1DB8" w:rsidP="001F48E1">
            <w:pPr>
              <w:pStyle w:val="Header"/>
              <w:jc w:val="both"/>
            </w:pPr>
            <w:r>
              <w:t xml:space="preserve">It has been </w:t>
            </w:r>
            <w:r>
              <w:t>suggested</w:t>
            </w:r>
            <w:r>
              <w:t xml:space="preserve"> that </w:t>
            </w:r>
            <w:r>
              <w:t xml:space="preserve">physicians </w:t>
            </w:r>
            <w:r>
              <w:t xml:space="preserve">continue to </w:t>
            </w:r>
            <w:r>
              <w:t xml:space="preserve">need </w:t>
            </w:r>
            <w:r>
              <w:t xml:space="preserve">communication </w:t>
            </w:r>
            <w:r>
              <w:t>from</w:t>
            </w:r>
            <w:r>
              <w:t xml:space="preserve"> </w:t>
            </w:r>
            <w:r>
              <w:t xml:space="preserve">a </w:t>
            </w:r>
            <w:r>
              <w:t xml:space="preserve">pharmacist </w:t>
            </w:r>
            <w:r>
              <w:t>regarding</w:t>
            </w:r>
            <w:r>
              <w:t xml:space="preserve"> biologic</w:t>
            </w:r>
            <w:r>
              <w:t>al products dispensed</w:t>
            </w:r>
            <w:r>
              <w:t xml:space="preserve"> by the pharmacist</w:t>
            </w:r>
            <w:r>
              <w:t xml:space="preserve"> </w:t>
            </w:r>
            <w:r>
              <w:t>because of</w:t>
            </w:r>
            <w:r>
              <w:t xml:space="preserve"> the complex nature of these products and the ability </w:t>
            </w:r>
            <w:r>
              <w:t xml:space="preserve">of pharmacists </w:t>
            </w:r>
            <w:r>
              <w:t>to make substitutions</w:t>
            </w:r>
            <w:r>
              <w:t>.</w:t>
            </w:r>
            <w:r>
              <w:t xml:space="preserve"> </w:t>
            </w:r>
            <w:r>
              <w:t xml:space="preserve">H.B. 1264 </w:t>
            </w:r>
            <w:r>
              <w:t xml:space="preserve">seeks to address this issue by repealing </w:t>
            </w:r>
            <w:r>
              <w:t>the expiration date for requirement</w:t>
            </w:r>
            <w:r>
              <w:t>s relating to such communication</w:t>
            </w:r>
            <w:r>
              <w:t>.</w:t>
            </w:r>
            <w:r>
              <w:t xml:space="preserve"> </w:t>
            </w:r>
          </w:p>
          <w:p w:rsidR="008423E4" w:rsidRPr="00E26B13" w:rsidRDefault="00FA1DB8" w:rsidP="001F48E1">
            <w:pPr>
              <w:rPr>
                <w:b/>
              </w:rPr>
            </w:pPr>
          </w:p>
        </w:tc>
      </w:tr>
      <w:tr w:rsidR="005D0F55" w:rsidTr="00345119">
        <w:tc>
          <w:tcPr>
            <w:tcW w:w="9576" w:type="dxa"/>
          </w:tcPr>
          <w:p w:rsidR="0017725B" w:rsidRDefault="00FA1DB8" w:rsidP="001F48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</w:t>
            </w:r>
            <w:r>
              <w:rPr>
                <w:b/>
                <w:u w:val="single"/>
              </w:rPr>
              <w:t>TICE IMPACT</w:t>
            </w:r>
          </w:p>
          <w:p w:rsidR="0017725B" w:rsidRDefault="00FA1DB8" w:rsidP="001F48E1">
            <w:pPr>
              <w:rPr>
                <w:b/>
                <w:u w:val="single"/>
              </w:rPr>
            </w:pPr>
          </w:p>
          <w:p w:rsidR="004E015E" w:rsidRPr="004E015E" w:rsidRDefault="00FA1DB8" w:rsidP="001F48E1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FA1DB8" w:rsidP="001F48E1">
            <w:pPr>
              <w:rPr>
                <w:b/>
                <w:u w:val="single"/>
              </w:rPr>
            </w:pPr>
          </w:p>
        </w:tc>
      </w:tr>
      <w:tr w:rsidR="005D0F55" w:rsidTr="00345119">
        <w:tc>
          <w:tcPr>
            <w:tcW w:w="9576" w:type="dxa"/>
          </w:tcPr>
          <w:p w:rsidR="008423E4" w:rsidRPr="00A8133F" w:rsidRDefault="00FA1DB8" w:rsidP="001F48E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A1DB8" w:rsidP="001F48E1"/>
          <w:p w:rsidR="004E015E" w:rsidRDefault="00FA1DB8" w:rsidP="001F48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A1DB8" w:rsidP="001F48E1">
            <w:pPr>
              <w:rPr>
                <w:b/>
              </w:rPr>
            </w:pPr>
          </w:p>
        </w:tc>
      </w:tr>
      <w:tr w:rsidR="005D0F55" w:rsidTr="00345119">
        <w:tc>
          <w:tcPr>
            <w:tcW w:w="9576" w:type="dxa"/>
          </w:tcPr>
          <w:p w:rsidR="008423E4" w:rsidRDefault="00FA1DB8" w:rsidP="001F48E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57C20" w:rsidRDefault="00FA1DB8" w:rsidP="001F48E1">
            <w:pPr>
              <w:rPr>
                <w:b/>
              </w:rPr>
            </w:pPr>
          </w:p>
          <w:p w:rsidR="008423E4" w:rsidRDefault="00FA1DB8" w:rsidP="001F48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1264 repeals</w:t>
            </w:r>
            <w:r>
              <w:t xml:space="preserve"> Section 562.0051(c), Occupations Code, which sets an expiration date of September 1, 2019, for statutory provisions requiring a dispensing pharmacist or the pharmacist's designee</w:t>
            </w:r>
            <w:r>
              <w:t xml:space="preserve">, not </w:t>
            </w:r>
            <w:r w:rsidRPr="001F4CB5">
              <w:t>later than the third business day after the date of dispensing a biolog</w:t>
            </w:r>
            <w:r w:rsidRPr="001F4CB5">
              <w:t>ical product,</w:t>
            </w:r>
            <w:r>
              <w:t xml:space="preserve"> to communicate to the prescribing practitioner certain information about the product and </w:t>
            </w:r>
            <w:r>
              <w:t>prescribing the method</w:t>
            </w:r>
            <w:r>
              <w:t xml:space="preserve"> for doing so.</w:t>
            </w:r>
          </w:p>
          <w:p w:rsidR="008423E4" w:rsidRPr="00835628" w:rsidRDefault="00FA1DB8" w:rsidP="001F48E1">
            <w:pPr>
              <w:rPr>
                <w:b/>
              </w:rPr>
            </w:pPr>
          </w:p>
        </w:tc>
      </w:tr>
      <w:tr w:rsidR="005D0F55" w:rsidTr="00345119">
        <w:tc>
          <w:tcPr>
            <w:tcW w:w="9576" w:type="dxa"/>
          </w:tcPr>
          <w:p w:rsidR="008423E4" w:rsidRPr="00A8133F" w:rsidRDefault="00FA1DB8" w:rsidP="001F48E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A1DB8" w:rsidP="001F48E1"/>
          <w:p w:rsidR="00957C20" w:rsidRDefault="00FA1DB8" w:rsidP="001F48E1">
            <w:r>
              <w:t xml:space="preserve">On passage, or, if the bill does not receive the necessary vote, </w:t>
            </w:r>
            <w:r>
              <w:t xml:space="preserve">the 91st day after the last day </w:t>
            </w:r>
            <w:r>
              <w:t>of the legislative session.</w:t>
            </w:r>
          </w:p>
          <w:p w:rsidR="008423E4" w:rsidRPr="003624F2" w:rsidRDefault="00FA1DB8" w:rsidP="001F48E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FA1DB8" w:rsidP="001F48E1">
            <w:pPr>
              <w:rPr>
                <w:b/>
              </w:rPr>
            </w:pPr>
          </w:p>
        </w:tc>
      </w:tr>
    </w:tbl>
    <w:p w:rsidR="008423E4" w:rsidRPr="00BE0E75" w:rsidRDefault="00FA1D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A1DB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1DB8">
      <w:r>
        <w:separator/>
      </w:r>
    </w:p>
  </w:endnote>
  <w:endnote w:type="continuationSeparator" w:id="0">
    <w:p w:rsidR="00000000" w:rsidRDefault="00FA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1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0F55" w:rsidTr="009C1E9A">
      <w:trPr>
        <w:cantSplit/>
      </w:trPr>
      <w:tc>
        <w:tcPr>
          <w:tcW w:w="0" w:type="pct"/>
        </w:tcPr>
        <w:p w:rsidR="00137D90" w:rsidRDefault="00FA1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A1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A1D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A1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A1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F55" w:rsidTr="009C1E9A">
      <w:trPr>
        <w:cantSplit/>
      </w:trPr>
      <w:tc>
        <w:tcPr>
          <w:tcW w:w="0" w:type="pct"/>
        </w:tcPr>
        <w:p w:rsidR="00EC379B" w:rsidRDefault="00FA1D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A1D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20349</w:t>
          </w:r>
        </w:p>
      </w:tc>
      <w:tc>
        <w:tcPr>
          <w:tcW w:w="2453" w:type="pct"/>
        </w:tcPr>
        <w:p w:rsidR="00EC379B" w:rsidRDefault="00FA1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19.75.661</w:t>
          </w:r>
          <w:r>
            <w:fldChar w:fldCharType="end"/>
          </w:r>
        </w:p>
      </w:tc>
    </w:tr>
    <w:tr w:rsidR="005D0F55" w:rsidTr="009C1E9A">
      <w:trPr>
        <w:cantSplit/>
      </w:trPr>
      <w:tc>
        <w:tcPr>
          <w:tcW w:w="0" w:type="pct"/>
        </w:tcPr>
        <w:p w:rsidR="00EC379B" w:rsidRDefault="00FA1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A1D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A1DB8" w:rsidP="006D504F">
          <w:pPr>
            <w:pStyle w:val="Footer"/>
            <w:rPr>
              <w:rStyle w:val="PageNumber"/>
            </w:rPr>
          </w:pPr>
        </w:p>
        <w:p w:rsidR="00EC379B" w:rsidRDefault="00FA1D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0F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A1D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A1D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A1D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1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1DB8">
      <w:r>
        <w:separator/>
      </w:r>
    </w:p>
  </w:footnote>
  <w:footnote w:type="continuationSeparator" w:id="0">
    <w:p w:rsidR="00000000" w:rsidRDefault="00FA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1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1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A1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55"/>
    <w:rsid w:val="005D0F55"/>
    <w:rsid w:val="00F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95B49A-6201-4E4E-A76E-1A825C54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63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3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37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1297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HB01264 (Committee Report (Unamended))</vt:lpstr>
    </vt:vector>
  </TitlesOfParts>
  <Company>State of Texas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20349</dc:subject>
  <dc:creator>State of Texas</dc:creator>
  <dc:description>HB 1264 by Thompson, Senfronia-(H)Public Health</dc:description>
  <cp:lastModifiedBy>Stacey Nicchio</cp:lastModifiedBy>
  <cp:revision>2</cp:revision>
  <cp:lastPrinted>2003-11-26T17:21:00Z</cp:lastPrinted>
  <dcterms:created xsi:type="dcterms:W3CDTF">2019-03-22T21:28:00Z</dcterms:created>
  <dcterms:modified xsi:type="dcterms:W3CDTF">2019-03-22T21:28:00Z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19.75.661</vt:lpwstr>
  </property>
</Properties>
</file>