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5C" w:rsidRDefault="0014545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553674F98F44768242CDD80B73D4D6"/>
          </w:placeholder>
        </w:sdtPr>
        <w:sdtContent>
          <w:r w:rsidRPr="005C2A78">
            <w:rPr>
              <w:rFonts w:cs="Times New Roman"/>
              <w:b/>
              <w:szCs w:val="24"/>
              <w:u w:val="single"/>
            </w:rPr>
            <w:t>BILL ANALYSIS</w:t>
          </w:r>
        </w:sdtContent>
      </w:sdt>
    </w:p>
    <w:p w:rsidR="0014545C" w:rsidRPr="00585C31" w:rsidRDefault="0014545C" w:rsidP="000F1DF9">
      <w:pPr>
        <w:spacing w:after="0" w:line="240" w:lineRule="auto"/>
        <w:rPr>
          <w:rFonts w:cs="Times New Roman"/>
          <w:szCs w:val="24"/>
        </w:rPr>
      </w:pPr>
    </w:p>
    <w:p w:rsidR="0014545C" w:rsidRPr="00585C31" w:rsidRDefault="0014545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545C" w:rsidTr="000F1DF9">
        <w:tc>
          <w:tcPr>
            <w:tcW w:w="2718" w:type="dxa"/>
          </w:tcPr>
          <w:p w:rsidR="0014545C" w:rsidRPr="005C2A78" w:rsidRDefault="0014545C" w:rsidP="006D756B">
            <w:pPr>
              <w:rPr>
                <w:rFonts w:cs="Times New Roman"/>
                <w:szCs w:val="24"/>
              </w:rPr>
            </w:pPr>
            <w:sdt>
              <w:sdtPr>
                <w:rPr>
                  <w:rFonts w:cs="Times New Roman"/>
                  <w:szCs w:val="24"/>
                </w:rPr>
                <w:alias w:val="Agency Title"/>
                <w:tag w:val="AgencyTitleContentControl"/>
                <w:id w:val="1920747753"/>
                <w:lock w:val="sdtContentLocked"/>
                <w:placeholder>
                  <w:docPart w:val="CFB23BB66E2B4E2D9812C5AB67AE4DB0"/>
                </w:placeholder>
              </w:sdtPr>
              <w:sdtEndPr>
                <w:rPr>
                  <w:rFonts w:cstheme="minorBidi"/>
                  <w:szCs w:val="22"/>
                </w:rPr>
              </w:sdtEndPr>
              <w:sdtContent>
                <w:r>
                  <w:rPr>
                    <w:rFonts w:cs="Times New Roman"/>
                    <w:szCs w:val="24"/>
                  </w:rPr>
                  <w:t>Senate Research Center</w:t>
                </w:r>
              </w:sdtContent>
            </w:sdt>
          </w:p>
        </w:tc>
        <w:tc>
          <w:tcPr>
            <w:tcW w:w="6858" w:type="dxa"/>
          </w:tcPr>
          <w:p w:rsidR="0014545C" w:rsidRPr="00FF6471" w:rsidRDefault="0014545C" w:rsidP="000F1DF9">
            <w:pPr>
              <w:jc w:val="right"/>
              <w:rPr>
                <w:rFonts w:cs="Times New Roman"/>
                <w:szCs w:val="24"/>
              </w:rPr>
            </w:pPr>
            <w:sdt>
              <w:sdtPr>
                <w:rPr>
                  <w:rFonts w:cs="Times New Roman"/>
                  <w:szCs w:val="24"/>
                </w:rPr>
                <w:alias w:val="Bill Number"/>
                <w:tag w:val="BillNumberOne"/>
                <w:id w:val="-410784069"/>
                <w:lock w:val="sdtContentLocked"/>
                <w:placeholder>
                  <w:docPart w:val="7C3C1DA894C2488884DB65A8EA22289D"/>
                </w:placeholder>
              </w:sdtPr>
              <w:sdtContent>
                <w:r>
                  <w:rPr>
                    <w:rFonts w:cs="Times New Roman"/>
                    <w:szCs w:val="24"/>
                  </w:rPr>
                  <w:t>H.B. 1313</w:t>
                </w:r>
              </w:sdtContent>
            </w:sdt>
          </w:p>
        </w:tc>
      </w:tr>
      <w:tr w:rsidR="0014545C" w:rsidTr="000F1DF9">
        <w:sdt>
          <w:sdtPr>
            <w:rPr>
              <w:rFonts w:cs="Times New Roman"/>
              <w:szCs w:val="24"/>
            </w:rPr>
            <w:alias w:val="TLCNumber"/>
            <w:tag w:val="TLCNumber"/>
            <w:id w:val="-542600604"/>
            <w:lock w:val="sdtLocked"/>
            <w:placeholder>
              <w:docPart w:val="692805E2043E47928274A226D28E58C5"/>
            </w:placeholder>
            <w:showingPlcHdr/>
          </w:sdtPr>
          <w:sdtContent>
            <w:tc>
              <w:tcPr>
                <w:tcW w:w="2718" w:type="dxa"/>
              </w:tcPr>
              <w:p w:rsidR="0014545C" w:rsidRPr="000F1DF9" w:rsidRDefault="0014545C" w:rsidP="00C65088">
                <w:pPr>
                  <w:rPr>
                    <w:rFonts w:cs="Times New Roman"/>
                    <w:szCs w:val="24"/>
                  </w:rPr>
                </w:pPr>
              </w:p>
            </w:tc>
          </w:sdtContent>
        </w:sdt>
        <w:tc>
          <w:tcPr>
            <w:tcW w:w="6858" w:type="dxa"/>
          </w:tcPr>
          <w:p w:rsidR="0014545C" w:rsidRPr="005C2A78" w:rsidRDefault="0014545C" w:rsidP="006D756B">
            <w:pPr>
              <w:jc w:val="right"/>
              <w:rPr>
                <w:rFonts w:cs="Times New Roman"/>
                <w:szCs w:val="24"/>
              </w:rPr>
            </w:pPr>
            <w:sdt>
              <w:sdtPr>
                <w:rPr>
                  <w:rFonts w:cs="Times New Roman"/>
                  <w:szCs w:val="24"/>
                </w:rPr>
                <w:alias w:val="Author Label"/>
                <w:tag w:val="By"/>
                <w:id w:val="72399597"/>
                <w:lock w:val="sdtLocked"/>
                <w:placeholder>
                  <w:docPart w:val="C05CE7AC396E483FB2B8E0B5BC9C3D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6E5C8C8B084EE28A888EC420335FAE"/>
                </w:placeholder>
              </w:sdtPr>
              <w:sdtContent>
                <w:r>
                  <w:rPr>
                    <w:rFonts w:cs="Times New Roman"/>
                    <w:szCs w:val="24"/>
                  </w:rPr>
                  <w:t>King, Phil</w:t>
                </w:r>
              </w:sdtContent>
            </w:sdt>
            <w:sdt>
              <w:sdtPr>
                <w:rPr>
                  <w:rFonts w:cs="Times New Roman"/>
                  <w:szCs w:val="24"/>
                </w:rPr>
                <w:alias w:val="Sponsor"/>
                <w:tag w:val="Sponsor"/>
                <w:id w:val="-2039656131"/>
                <w:lock w:val="sdtContentLocked"/>
                <w:placeholder>
                  <w:docPart w:val="3B19656AC55449D78EF11005C9D37DAA"/>
                </w:placeholder>
              </w:sdtPr>
              <w:sdtContent>
                <w:r>
                  <w:rPr>
                    <w:rFonts w:cs="Times New Roman"/>
                    <w:szCs w:val="24"/>
                  </w:rPr>
                  <w:t xml:space="preserve"> (Birdwell)</w:t>
                </w:r>
              </w:sdtContent>
            </w:sdt>
          </w:p>
        </w:tc>
      </w:tr>
      <w:tr w:rsidR="0014545C" w:rsidTr="000F1DF9">
        <w:tc>
          <w:tcPr>
            <w:tcW w:w="2718" w:type="dxa"/>
          </w:tcPr>
          <w:p w:rsidR="0014545C" w:rsidRPr="00BC7495" w:rsidRDefault="0014545C" w:rsidP="000F1DF9">
            <w:pPr>
              <w:rPr>
                <w:rFonts w:cs="Times New Roman"/>
                <w:szCs w:val="24"/>
              </w:rPr>
            </w:pPr>
          </w:p>
        </w:tc>
        <w:sdt>
          <w:sdtPr>
            <w:rPr>
              <w:rFonts w:cs="Times New Roman"/>
              <w:szCs w:val="24"/>
            </w:rPr>
            <w:alias w:val="Committee"/>
            <w:tag w:val="Committee"/>
            <w:id w:val="1914272295"/>
            <w:lock w:val="sdtContentLocked"/>
            <w:placeholder>
              <w:docPart w:val="0019DF8D99DE41CDA620148D79DDCAF3"/>
            </w:placeholder>
          </w:sdtPr>
          <w:sdtContent>
            <w:tc>
              <w:tcPr>
                <w:tcW w:w="6858" w:type="dxa"/>
              </w:tcPr>
              <w:p w:rsidR="0014545C" w:rsidRPr="00FF6471" w:rsidRDefault="0014545C" w:rsidP="000F1DF9">
                <w:pPr>
                  <w:jc w:val="right"/>
                  <w:rPr>
                    <w:rFonts w:cs="Times New Roman"/>
                    <w:szCs w:val="24"/>
                  </w:rPr>
                </w:pPr>
                <w:r>
                  <w:rPr>
                    <w:rFonts w:cs="Times New Roman"/>
                    <w:szCs w:val="24"/>
                  </w:rPr>
                  <w:t>Property Tax</w:t>
                </w:r>
              </w:p>
            </w:tc>
          </w:sdtContent>
        </w:sdt>
      </w:tr>
      <w:tr w:rsidR="0014545C" w:rsidTr="000F1DF9">
        <w:tc>
          <w:tcPr>
            <w:tcW w:w="2718" w:type="dxa"/>
          </w:tcPr>
          <w:p w:rsidR="0014545C" w:rsidRPr="00BC7495" w:rsidRDefault="0014545C" w:rsidP="000F1DF9">
            <w:pPr>
              <w:rPr>
                <w:rFonts w:cs="Times New Roman"/>
                <w:szCs w:val="24"/>
              </w:rPr>
            </w:pPr>
          </w:p>
        </w:tc>
        <w:sdt>
          <w:sdtPr>
            <w:rPr>
              <w:rFonts w:cs="Times New Roman"/>
              <w:szCs w:val="24"/>
            </w:rPr>
            <w:alias w:val="Date"/>
            <w:tag w:val="DateContentControl"/>
            <w:id w:val="1178081906"/>
            <w:lock w:val="sdtLocked"/>
            <w:placeholder>
              <w:docPart w:val="1599892D587D42FE8892A1866315D629"/>
            </w:placeholder>
            <w:date w:fullDate="2019-05-09T00:00:00Z">
              <w:dateFormat w:val="M/d/yyyy"/>
              <w:lid w:val="en-US"/>
              <w:storeMappedDataAs w:val="dateTime"/>
              <w:calendar w:val="gregorian"/>
            </w:date>
          </w:sdtPr>
          <w:sdtContent>
            <w:tc>
              <w:tcPr>
                <w:tcW w:w="6858" w:type="dxa"/>
              </w:tcPr>
              <w:p w:rsidR="0014545C" w:rsidRPr="00FF6471" w:rsidRDefault="0014545C" w:rsidP="000F1DF9">
                <w:pPr>
                  <w:jc w:val="right"/>
                  <w:rPr>
                    <w:rFonts w:cs="Times New Roman"/>
                    <w:szCs w:val="24"/>
                  </w:rPr>
                </w:pPr>
                <w:r>
                  <w:rPr>
                    <w:rFonts w:cs="Times New Roman"/>
                    <w:szCs w:val="24"/>
                  </w:rPr>
                  <w:t>5/9/2019</w:t>
                </w:r>
              </w:p>
            </w:tc>
          </w:sdtContent>
        </w:sdt>
      </w:tr>
      <w:tr w:rsidR="0014545C" w:rsidTr="000F1DF9">
        <w:tc>
          <w:tcPr>
            <w:tcW w:w="2718" w:type="dxa"/>
          </w:tcPr>
          <w:p w:rsidR="0014545C" w:rsidRPr="00BC7495" w:rsidRDefault="0014545C" w:rsidP="000F1DF9">
            <w:pPr>
              <w:rPr>
                <w:rFonts w:cs="Times New Roman"/>
                <w:szCs w:val="24"/>
              </w:rPr>
            </w:pPr>
          </w:p>
        </w:tc>
        <w:sdt>
          <w:sdtPr>
            <w:rPr>
              <w:rFonts w:cs="Times New Roman"/>
              <w:szCs w:val="24"/>
            </w:rPr>
            <w:alias w:val="BA Version"/>
            <w:tag w:val="BAVersion"/>
            <w:id w:val="-1685590809"/>
            <w:lock w:val="sdtContentLocked"/>
            <w:placeholder>
              <w:docPart w:val="25A18F0BFA3E42009E9C6E308022D640"/>
            </w:placeholder>
          </w:sdtPr>
          <w:sdtContent>
            <w:tc>
              <w:tcPr>
                <w:tcW w:w="6858" w:type="dxa"/>
              </w:tcPr>
              <w:p w:rsidR="0014545C" w:rsidRPr="00FF6471" w:rsidRDefault="0014545C" w:rsidP="000F1DF9">
                <w:pPr>
                  <w:jc w:val="right"/>
                  <w:rPr>
                    <w:rFonts w:cs="Times New Roman"/>
                    <w:szCs w:val="24"/>
                  </w:rPr>
                </w:pPr>
                <w:r>
                  <w:rPr>
                    <w:rFonts w:cs="Times New Roman"/>
                    <w:szCs w:val="24"/>
                  </w:rPr>
                  <w:t>Engrossed</w:t>
                </w:r>
              </w:p>
            </w:tc>
          </w:sdtContent>
        </w:sdt>
      </w:tr>
    </w:tbl>
    <w:p w:rsidR="0014545C" w:rsidRPr="00FF6471" w:rsidRDefault="0014545C" w:rsidP="000F1DF9">
      <w:pPr>
        <w:spacing w:after="0" w:line="240" w:lineRule="auto"/>
        <w:rPr>
          <w:rFonts w:cs="Times New Roman"/>
          <w:szCs w:val="24"/>
        </w:rPr>
      </w:pPr>
    </w:p>
    <w:p w:rsidR="0014545C" w:rsidRPr="00FF6471" w:rsidRDefault="0014545C" w:rsidP="000F1DF9">
      <w:pPr>
        <w:spacing w:after="0" w:line="240" w:lineRule="auto"/>
        <w:rPr>
          <w:rFonts w:cs="Times New Roman"/>
          <w:szCs w:val="24"/>
        </w:rPr>
      </w:pPr>
    </w:p>
    <w:p w:rsidR="0014545C" w:rsidRPr="00FF6471" w:rsidRDefault="0014545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7C6B284D5E452C963E490174C5E11A"/>
        </w:placeholder>
      </w:sdtPr>
      <w:sdtContent>
        <w:p w:rsidR="0014545C" w:rsidRDefault="0014545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77960F2B2904A31B544842121747C88"/>
        </w:placeholder>
      </w:sdtPr>
      <w:sdtEndPr/>
      <w:sdtContent>
        <w:p w:rsidR="0014545C" w:rsidRDefault="0014545C" w:rsidP="0014545C">
          <w:pPr>
            <w:pStyle w:val="NormalWeb"/>
            <w:spacing w:before="0" w:beforeAutospacing="0" w:after="0" w:afterAutospacing="0"/>
            <w:jc w:val="both"/>
            <w:divId w:val="348990396"/>
            <w:rPr>
              <w:rFonts w:eastAsia="Times New Roman"/>
              <w:bCs/>
            </w:rPr>
          </w:pPr>
        </w:p>
        <w:p w:rsidR="0014545C" w:rsidRPr="0014545C" w:rsidRDefault="0014545C" w:rsidP="0014545C">
          <w:pPr>
            <w:pStyle w:val="NormalWeb"/>
            <w:spacing w:before="0" w:beforeAutospacing="0" w:after="0" w:afterAutospacing="0"/>
            <w:jc w:val="both"/>
            <w:divId w:val="348990396"/>
          </w:pPr>
          <w:r>
            <w:t xml:space="preserve">H.B. 1313 amends current law </w:t>
          </w:r>
          <w:r>
            <w:t>r</w:t>
          </w:r>
          <w:r w:rsidRPr="0014545C">
            <w:t>elating to the authority of the chief appraiser of an appraisal district to increase the appraised value of property in the tax year following the year in which the appraised value of the property is lowered as a result of a protest or appeal.</w:t>
          </w:r>
        </w:p>
      </w:sdtContent>
    </w:sdt>
    <w:bookmarkStart w:id="0" w:name="EnrolledProposed" w:displacedByCustomXml="prev"/>
    <w:bookmarkEnd w:id="0" w:displacedByCustomXml="prev"/>
    <w:p w:rsidR="0014545C" w:rsidRPr="005A44A2" w:rsidRDefault="0014545C" w:rsidP="000F1DF9">
      <w:pPr>
        <w:spacing w:after="0" w:line="240" w:lineRule="auto"/>
        <w:jc w:val="both"/>
        <w:rPr>
          <w:rFonts w:eastAsia="Times New Roman" w:cs="Times New Roman"/>
          <w:szCs w:val="24"/>
        </w:rPr>
      </w:pPr>
    </w:p>
    <w:p w:rsidR="0014545C" w:rsidRPr="005C2A78" w:rsidRDefault="0014545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0502DF227246A9A59071EDB8A62BF3"/>
          </w:placeholder>
        </w:sdtPr>
        <w:sdtContent>
          <w:r>
            <w:rPr>
              <w:rFonts w:eastAsia="Times New Roman" w:cs="Times New Roman"/>
              <w:b/>
              <w:szCs w:val="24"/>
              <w:u w:val="single"/>
            </w:rPr>
            <w:t>RULEMAKING AUTHORITY</w:t>
          </w:r>
        </w:sdtContent>
      </w:sdt>
    </w:p>
    <w:p w:rsidR="0014545C" w:rsidRPr="006529C4" w:rsidRDefault="0014545C" w:rsidP="00774EC7">
      <w:pPr>
        <w:spacing w:after="0" w:line="240" w:lineRule="auto"/>
        <w:jc w:val="both"/>
        <w:rPr>
          <w:rFonts w:cs="Times New Roman"/>
          <w:szCs w:val="24"/>
        </w:rPr>
      </w:pPr>
    </w:p>
    <w:p w:rsidR="0014545C" w:rsidRPr="006529C4" w:rsidRDefault="0014545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545C" w:rsidRPr="006529C4" w:rsidRDefault="0014545C" w:rsidP="00774EC7">
      <w:pPr>
        <w:spacing w:after="0" w:line="240" w:lineRule="auto"/>
        <w:jc w:val="both"/>
        <w:rPr>
          <w:rFonts w:cs="Times New Roman"/>
          <w:szCs w:val="24"/>
        </w:rPr>
      </w:pPr>
    </w:p>
    <w:p w:rsidR="0014545C" w:rsidRPr="005C2A78" w:rsidRDefault="0014545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444BA6E1F04733BD5AC57DCB6FA6B0"/>
          </w:placeholder>
        </w:sdtPr>
        <w:sdtContent>
          <w:r>
            <w:rPr>
              <w:rFonts w:eastAsia="Times New Roman" w:cs="Times New Roman"/>
              <w:b/>
              <w:szCs w:val="24"/>
              <w:u w:val="single"/>
            </w:rPr>
            <w:t>SECTION BY SECTION ANALYSIS</w:t>
          </w:r>
        </w:sdtContent>
      </w:sdt>
    </w:p>
    <w:p w:rsidR="0014545C" w:rsidRPr="005C2A78" w:rsidRDefault="0014545C" w:rsidP="000F1DF9">
      <w:pPr>
        <w:spacing w:after="0" w:line="240" w:lineRule="auto"/>
        <w:jc w:val="both"/>
        <w:rPr>
          <w:rFonts w:eastAsia="Times New Roman" w:cs="Times New Roman"/>
          <w:szCs w:val="24"/>
        </w:rPr>
      </w:pPr>
    </w:p>
    <w:p w:rsidR="0014545C" w:rsidRDefault="0014545C" w:rsidP="0014545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23.01(e), Tax Code, as follows:</w:t>
      </w:r>
    </w:p>
    <w:p w:rsidR="0014545C" w:rsidRDefault="0014545C" w:rsidP="0014545C">
      <w:pPr>
        <w:spacing w:after="0" w:line="240" w:lineRule="auto"/>
        <w:jc w:val="both"/>
      </w:pPr>
    </w:p>
    <w:p w:rsidR="0014545C" w:rsidRPr="005A44A2" w:rsidRDefault="0014545C" w:rsidP="0014545C">
      <w:pPr>
        <w:spacing w:after="0" w:line="240" w:lineRule="auto"/>
        <w:ind w:left="720"/>
        <w:jc w:val="both"/>
      </w:pPr>
      <w:r>
        <w:t>(e) Prohibits the chief appraiser, in the next tax year in which a property is appraised, from increasing the appraised value of the property unless the increase by the chief appraiser is reasonably supported by clear and convincing evidence, rather than prohibiting the chief appraiser, in the following tax year, from increasing the appraised value of the property unless the increase by the chief appraiser is reasonably supported by substantial evidence, when all of the reliable and probative evidence in the record is considered as a whole. Authorizes the chief appraiser, if the appraised value is finally determined in a protest under Section 41.41(a)(2) (relating to entitling a property owner to protest an unequal appraisal) or an appeal under Section 42.26 (Remedy For Unequal Appraisal), to satisfy the requirement to reasonably support by clear and convincing evidence an increase in the appraised value of the property in the next tax year in which the property is appraised, rather than satisfy the requirement to reasonably support by substantial evidence an increase in the appraised value of the property in the following tax year, by presenting evidence showing that the inequality in the appraisal of property has been corrected with regard to the properties that were considered in determining the value of the subject property.</w:t>
      </w:r>
    </w:p>
    <w:p w:rsidR="0014545C" w:rsidRPr="005C2A78" w:rsidRDefault="0014545C" w:rsidP="0014545C">
      <w:pPr>
        <w:spacing w:after="0" w:line="240" w:lineRule="auto"/>
        <w:jc w:val="both"/>
        <w:rPr>
          <w:rFonts w:eastAsia="Times New Roman" w:cs="Times New Roman"/>
          <w:szCs w:val="24"/>
        </w:rPr>
      </w:pPr>
    </w:p>
    <w:p w:rsidR="0014545C" w:rsidRPr="005C2A78" w:rsidRDefault="0014545C" w:rsidP="0014545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14545C" w:rsidRPr="005C2A78" w:rsidRDefault="0014545C" w:rsidP="0014545C">
      <w:pPr>
        <w:spacing w:after="0" w:line="240" w:lineRule="auto"/>
        <w:jc w:val="both"/>
        <w:rPr>
          <w:rFonts w:eastAsia="Times New Roman" w:cs="Times New Roman"/>
          <w:szCs w:val="24"/>
        </w:rPr>
      </w:pPr>
    </w:p>
    <w:p w:rsidR="0014545C" w:rsidRPr="00C8671F" w:rsidRDefault="0014545C" w:rsidP="0014545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January 1, 2020.</w:t>
      </w:r>
    </w:p>
    <w:sectPr w:rsidR="0014545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18B" w:rsidRDefault="00CA118B" w:rsidP="000F1DF9">
      <w:pPr>
        <w:spacing w:after="0" w:line="240" w:lineRule="auto"/>
      </w:pPr>
      <w:r>
        <w:separator/>
      </w:r>
    </w:p>
  </w:endnote>
  <w:endnote w:type="continuationSeparator" w:id="0">
    <w:p w:rsidR="00CA118B" w:rsidRDefault="00CA118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118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545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545C">
                <w:rPr>
                  <w:sz w:val="20"/>
                  <w:szCs w:val="20"/>
                </w:rPr>
                <w:t>H.B. 1313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545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118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545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545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18B" w:rsidRDefault="00CA118B" w:rsidP="000F1DF9">
      <w:pPr>
        <w:spacing w:after="0" w:line="240" w:lineRule="auto"/>
      </w:pPr>
      <w:r>
        <w:separator/>
      </w:r>
    </w:p>
  </w:footnote>
  <w:footnote w:type="continuationSeparator" w:id="0">
    <w:p w:rsidR="00CA118B" w:rsidRDefault="00CA118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545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118B"/>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54954"/>
  <w15:docId w15:val="{FA2F9480-6730-4AFB-AAE3-F7C6073C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4545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F5830" w:rsidP="001F583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553674F98F44768242CDD80B73D4D6"/>
        <w:category>
          <w:name w:val="General"/>
          <w:gallery w:val="placeholder"/>
        </w:category>
        <w:types>
          <w:type w:val="bbPlcHdr"/>
        </w:types>
        <w:behaviors>
          <w:behavior w:val="content"/>
        </w:behaviors>
        <w:guid w:val="{B0018D27-9A1F-44E3-8831-86D020EE8CEA}"/>
      </w:docPartPr>
      <w:docPartBody>
        <w:p w:rsidR="00000000" w:rsidRDefault="00640165"/>
      </w:docPartBody>
    </w:docPart>
    <w:docPart>
      <w:docPartPr>
        <w:name w:val="CFB23BB66E2B4E2D9812C5AB67AE4DB0"/>
        <w:category>
          <w:name w:val="General"/>
          <w:gallery w:val="placeholder"/>
        </w:category>
        <w:types>
          <w:type w:val="bbPlcHdr"/>
        </w:types>
        <w:behaviors>
          <w:behavior w:val="content"/>
        </w:behaviors>
        <w:guid w:val="{6D723142-45B9-492E-84FF-A456627157C1}"/>
      </w:docPartPr>
      <w:docPartBody>
        <w:p w:rsidR="00000000" w:rsidRDefault="00640165"/>
      </w:docPartBody>
    </w:docPart>
    <w:docPart>
      <w:docPartPr>
        <w:name w:val="7C3C1DA894C2488884DB65A8EA22289D"/>
        <w:category>
          <w:name w:val="General"/>
          <w:gallery w:val="placeholder"/>
        </w:category>
        <w:types>
          <w:type w:val="bbPlcHdr"/>
        </w:types>
        <w:behaviors>
          <w:behavior w:val="content"/>
        </w:behaviors>
        <w:guid w:val="{1B366EFF-746D-4BC4-AB81-79E421E17246}"/>
      </w:docPartPr>
      <w:docPartBody>
        <w:p w:rsidR="00000000" w:rsidRDefault="00640165"/>
      </w:docPartBody>
    </w:docPart>
    <w:docPart>
      <w:docPartPr>
        <w:name w:val="692805E2043E47928274A226D28E58C5"/>
        <w:category>
          <w:name w:val="General"/>
          <w:gallery w:val="placeholder"/>
        </w:category>
        <w:types>
          <w:type w:val="bbPlcHdr"/>
        </w:types>
        <w:behaviors>
          <w:behavior w:val="content"/>
        </w:behaviors>
        <w:guid w:val="{0BEE981B-3898-4BB1-91ED-955E104E5D79}"/>
      </w:docPartPr>
      <w:docPartBody>
        <w:p w:rsidR="00000000" w:rsidRDefault="00640165"/>
      </w:docPartBody>
    </w:docPart>
    <w:docPart>
      <w:docPartPr>
        <w:name w:val="C05CE7AC396E483FB2B8E0B5BC9C3DEE"/>
        <w:category>
          <w:name w:val="General"/>
          <w:gallery w:val="placeholder"/>
        </w:category>
        <w:types>
          <w:type w:val="bbPlcHdr"/>
        </w:types>
        <w:behaviors>
          <w:behavior w:val="content"/>
        </w:behaviors>
        <w:guid w:val="{74C49B57-1704-4176-80FC-9B78B28CB204}"/>
      </w:docPartPr>
      <w:docPartBody>
        <w:p w:rsidR="00000000" w:rsidRDefault="00640165"/>
      </w:docPartBody>
    </w:docPart>
    <w:docPart>
      <w:docPartPr>
        <w:name w:val="6E6E5C8C8B084EE28A888EC420335FAE"/>
        <w:category>
          <w:name w:val="General"/>
          <w:gallery w:val="placeholder"/>
        </w:category>
        <w:types>
          <w:type w:val="bbPlcHdr"/>
        </w:types>
        <w:behaviors>
          <w:behavior w:val="content"/>
        </w:behaviors>
        <w:guid w:val="{DE64A610-D66E-4D63-B592-60FACCCE2FD1}"/>
      </w:docPartPr>
      <w:docPartBody>
        <w:p w:rsidR="00000000" w:rsidRDefault="00640165"/>
      </w:docPartBody>
    </w:docPart>
    <w:docPart>
      <w:docPartPr>
        <w:name w:val="3B19656AC55449D78EF11005C9D37DAA"/>
        <w:category>
          <w:name w:val="General"/>
          <w:gallery w:val="placeholder"/>
        </w:category>
        <w:types>
          <w:type w:val="bbPlcHdr"/>
        </w:types>
        <w:behaviors>
          <w:behavior w:val="content"/>
        </w:behaviors>
        <w:guid w:val="{D57880E2-36BB-4A21-AF51-4392DDC28D43}"/>
      </w:docPartPr>
      <w:docPartBody>
        <w:p w:rsidR="00000000" w:rsidRDefault="00640165"/>
      </w:docPartBody>
    </w:docPart>
    <w:docPart>
      <w:docPartPr>
        <w:name w:val="0019DF8D99DE41CDA620148D79DDCAF3"/>
        <w:category>
          <w:name w:val="General"/>
          <w:gallery w:val="placeholder"/>
        </w:category>
        <w:types>
          <w:type w:val="bbPlcHdr"/>
        </w:types>
        <w:behaviors>
          <w:behavior w:val="content"/>
        </w:behaviors>
        <w:guid w:val="{635DE40B-D018-4722-A603-9FED12AD3D84}"/>
      </w:docPartPr>
      <w:docPartBody>
        <w:p w:rsidR="00000000" w:rsidRDefault="00640165"/>
      </w:docPartBody>
    </w:docPart>
    <w:docPart>
      <w:docPartPr>
        <w:name w:val="1599892D587D42FE8892A1866315D629"/>
        <w:category>
          <w:name w:val="General"/>
          <w:gallery w:val="placeholder"/>
        </w:category>
        <w:types>
          <w:type w:val="bbPlcHdr"/>
        </w:types>
        <w:behaviors>
          <w:behavior w:val="content"/>
        </w:behaviors>
        <w:guid w:val="{C0455ACB-9B0C-45D4-9D5A-7D84DA96AFC3}"/>
      </w:docPartPr>
      <w:docPartBody>
        <w:p w:rsidR="00000000" w:rsidRDefault="001F5830" w:rsidP="001F5830">
          <w:pPr>
            <w:pStyle w:val="1599892D587D42FE8892A1866315D629"/>
          </w:pPr>
          <w:r w:rsidRPr="00A30DD1">
            <w:rPr>
              <w:rStyle w:val="PlaceholderText"/>
            </w:rPr>
            <w:t>Click here to enter a date.</w:t>
          </w:r>
        </w:p>
      </w:docPartBody>
    </w:docPart>
    <w:docPart>
      <w:docPartPr>
        <w:name w:val="25A18F0BFA3E42009E9C6E308022D640"/>
        <w:category>
          <w:name w:val="General"/>
          <w:gallery w:val="placeholder"/>
        </w:category>
        <w:types>
          <w:type w:val="bbPlcHdr"/>
        </w:types>
        <w:behaviors>
          <w:behavior w:val="content"/>
        </w:behaviors>
        <w:guid w:val="{44A9BC01-BFB9-4994-A10D-65606031A6D4}"/>
      </w:docPartPr>
      <w:docPartBody>
        <w:p w:rsidR="00000000" w:rsidRDefault="00640165"/>
      </w:docPartBody>
    </w:docPart>
    <w:docPart>
      <w:docPartPr>
        <w:name w:val="7A7C6B284D5E452C963E490174C5E11A"/>
        <w:category>
          <w:name w:val="General"/>
          <w:gallery w:val="placeholder"/>
        </w:category>
        <w:types>
          <w:type w:val="bbPlcHdr"/>
        </w:types>
        <w:behaviors>
          <w:behavior w:val="content"/>
        </w:behaviors>
        <w:guid w:val="{46F883CC-90E8-4758-B89C-65D78FBA8F05}"/>
      </w:docPartPr>
      <w:docPartBody>
        <w:p w:rsidR="00000000" w:rsidRDefault="00640165"/>
      </w:docPartBody>
    </w:docPart>
    <w:docPart>
      <w:docPartPr>
        <w:name w:val="977960F2B2904A31B544842121747C88"/>
        <w:category>
          <w:name w:val="General"/>
          <w:gallery w:val="placeholder"/>
        </w:category>
        <w:types>
          <w:type w:val="bbPlcHdr"/>
        </w:types>
        <w:behaviors>
          <w:behavior w:val="content"/>
        </w:behaviors>
        <w:guid w:val="{E46BD04A-8F86-425E-A07E-EA2304492838}"/>
      </w:docPartPr>
      <w:docPartBody>
        <w:p w:rsidR="00000000" w:rsidRDefault="001F5830" w:rsidP="001F5830">
          <w:pPr>
            <w:pStyle w:val="977960F2B2904A31B544842121747C88"/>
          </w:pPr>
          <w:r>
            <w:rPr>
              <w:rFonts w:eastAsia="Times New Roman" w:cs="Times New Roman"/>
              <w:bCs/>
              <w:szCs w:val="24"/>
            </w:rPr>
            <w:t xml:space="preserve"> </w:t>
          </w:r>
        </w:p>
      </w:docPartBody>
    </w:docPart>
    <w:docPart>
      <w:docPartPr>
        <w:name w:val="D30502DF227246A9A59071EDB8A62BF3"/>
        <w:category>
          <w:name w:val="General"/>
          <w:gallery w:val="placeholder"/>
        </w:category>
        <w:types>
          <w:type w:val="bbPlcHdr"/>
        </w:types>
        <w:behaviors>
          <w:behavior w:val="content"/>
        </w:behaviors>
        <w:guid w:val="{918747F1-A881-4E22-8EBE-337F1DD71398}"/>
      </w:docPartPr>
      <w:docPartBody>
        <w:p w:rsidR="00000000" w:rsidRDefault="00640165"/>
      </w:docPartBody>
    </w:docPart>
    <w:docPart>
      <w:docPartPr>
        <w:name w:val="0F444BA6E1F04733BD5AC57DCB6FA6B0"/>
        <w:category>
          <w:name w:val="General"/>
          <w:gallery w:val="placeholder"/>
        </w:category>
        <w:types>
          <w:type w:val="bbPlcHdr"/>
        </w:types>
        <w:behaviors>
          <w:behavior w:val="content"/>
        </w:behaviors>
        <w:guid w:val="{CB440EEA-F003-43D9-8616-309B653B76F8}"/>
      </w:docPartPr>
      <w:docPartBody>
        <w:p w:rsidR="00000000" w:rsidRDefault="006401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5830"/>
    <w:rsid w:val="00280096"/>
    <w:rsid w:val="00290C4E"/>
    <w:rsid w:val="002A4665"/>
    <w:rsid w:val="002A5E86"/>
    <w:rsid w:val="002F07B9"/>
    <w:rsid w:val="0032359E"/>
    <w:rsid w:val="00330290"/>
    <w:rsid w:val="004816E8"/>
    <w:rsid w:val="00493D6D"/>
    <w:rsid w:val="00576003"/>
    <w:rsid w:val="005B408E"/>
    <w:rsid w:val="005D31F2"/>
    <w:rsid w:val="00635291"/>
    <w:rsid w:val="00640165"/>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8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F5830"/>
    <w:rPr>
      <w:rFonts w:ascii="Times New Roman" w:hAnsi="Times New Roman"/>
      <w:sz w:val="24"/>
    </w:rPr>
  </w:style>
  <w:style w:type="paragraph" w:customStyle="1" w:styleId="487D89B4F8B34DB4967D41FE18F7F88D9">
    <w:name w:val="487D89B4F8B34DB4967D41FE18F7F88D9"/>
    <w:rsid w:val="001F5830"/>
    <w:rPr>
      <w:rFonts w:ascii="Times New Roman" w:hAnsi="Times New Roman"/>
      <w:sz w:val="24"/>
    </w:rPr>
  </w:style>
  <w:style w:type="paragraph" w:customStyle="1" w:styleId="AE2570ED5D764CD7AF9686706F550F4622">
    <w:name w:val="AE2570ED5D764CD7AF9686706F550F4622"/>
    <w:rsid w:val="001F5830"/>
    <w:pPr>
      <w:tabs>
        <w:tab w:val="center" w:pos="4680"/>
        <w:tab w:val="right" w:pos="9360"/>
      </w:tabs>
      <w:spacing w:after="0" w:line="240" w:lineRule="auto"/>
    </w:pPr>
    <w:rPr>
      <w:rFonts w:ascii="Times New Roman" w:hAnsi="Times New Roman"/>
      <w:sz w:val="24"/>
    </w:rPr>
  </w:style>
  <w:style w:type="paragraph" w:customStyle="1" w:styleId="1599892D587D42FE8892A1866315D629">
    <w:name w:val="1599892D587D42FE8892A1866315D629"/>
    <w:rsid w:val="001F5830"/>
    <w:pPr>
      <w:spacing w:after="160" w:line="259" w:lineRule="auto"/>
    </w:pPr>
  </w:style>
  <w:style w:type="paragraph" w:customStyle="1" w:styleId="977960F2B2904A31B544842121747C88">
    <w:name w:val="977960F2B2904A31B544842121747C88"/>
    <w:rsid w:val="001F58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FAD793-915A-4F4D-9008-F2834D93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319</Words>
  <Characters>1822</Characters>
  <Application>Microsoft Office Word</Application>
  <DocSecurity>0</DocSecurity>
  <Lines>15</Lines>
  <Paragraphs>4</Paragraphs>
  <ScaleCrop>false</ScaleCrop>
  <Company>Texas Legislative Council</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2019-05-09T13:23:00Z</dcterms:modified>
</cp:coreProperties>
</file>

<file path=docProps/custom.xml><?xml version="1.0" encoding="utf-8"?>
<op:Properties xmlns:vt="http://schemas.openxmlformats.org/officeDocument/2006/docPropsVTypes" xmlns:op="http://schemas.openxmlformats.org/officeDocument/2006/custom-properties"/>
</file>