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649C" w:rsidTr="00345119">
        <w:tc>
          <w:tcPr>
            <w:tcW w:w="9576" w:type="dxa"/>
            <w:noWrap/>
          </w:tcPr>
          <w:p w:rsidR="008423E4" w:rsidRPr="0022177D" w:rsidRDefault="002437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371F" w:rsidP="008423E4">
      <w:pPr>
        <w:jc w:val="center"/>
      </w:pPr>
    </w:p>
    <w:p w:rsidR="008423E4" w:rsidRPr="00B31F0E" w:rsidRDefault="0024371F" w:rsidP="008423E4"/>
    <w:p w:rsidR="008423E4" w:rsidRPr="00742794" w:rsidRDefault="002437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649C" w:rsidTr="00345119">
        <w:tc>
          <w:tcPr>
            <w:tcW w:w="9576" w:type="dxa"/>
          </w:tcPr>
          <w:p w:rsidR="008423E4" w:rsidRPr="00861995" w:rsidRDefault="0024371F" w:rsidP="00345119">
            <w:pPr>
              <w:jc w:val="right"/>
            </w:pPr>
            <w:r>
              <w:t>C.S.H.B. 1319</w:t>
            </w:r>
          </w:p>
        </w:tc>
      </w:tr>
      <w:tr w:rsidR="008B649C" w:rsidTr="00345119">
        <w:tc>
          <w:tcPr>
            <w:tcW w:w="9576" w:type="dxa"/>
          </w:tcPr>
          <w:p w:rsidR="008423E4" w:rsidRPr="00861995" w:rsidRDefault="0024371F" w:rsidP="0079148D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8B649C" w:rsidTr="00345119">
        <w:tc>
          <w:tcPr>
            <w:tcW w:w="9576" w:type="dxa"/>
          </w:tcPr>
          <w:p w:rsidR="008423E4" w:rsidRPr="00861995" w:rsidRDefault="0024371F" w:rsidP="00345119">
            <w:pPr>
              <w:jc w:val="right"/>
            </w:pPr>
            <w:r>
              <w:t>Criminal Jurisprudence</w:t>
            </w:r>
          </w:p>
        </w:tc>
      </w:tr>
      <w:tr w:rsidR="008B649C" w:rsidTr="00345119">
        <w:tc>
          <w:tcPr>
            <w:tcW w:w="9576" w:type="dxa"/>
          </w:tcPr>
          <w:p w:rsidR="008423E4" w:rsidRDefault="0024371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4371F" w:rsidP="008423E4">
      <w:pPr>
        <w:tabs>
          <w:tab w:val="right" w:pos="9360"/>
        </w:tabs>
      </w:pPr>
    </w:p>
    <w:p w:rsidR="008423E4" w:rsidRDefault="0024371F" w:rsidP="008423E4"/>
    <w:p w:rsidR="008423E4" w:rsidRDefault="002437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649C" w:rsidTr="00345119">
        <w:tc>
          <w:tcPr>
            <w:tcW w:w="9576" w:type="dxa"/>
          </w:tcPr>
          <w:p w:rsidR="008423E4" w:rsidRPr="00A8133F" w:rsidRDefault="0024371F" w:rsidP="00746D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371F" w:rsidP="00746D46"/>
          <w:p w:rsidR="008423E4" w:rsidRDefault="0024371F" w:rsidP="00746D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37417">
              <w:t>It has been suggested that ambiguities in state law relating to criminal actions</w:t>
            </w:r>
            <w:r>
              <w:t xml:space="preserve"> in fine</w:t>
            </w:r>
            <w:r>
              <w:noBreakHyphen/>
              <w:t>only misdemeanor cases</w:t>
            </w:r>
            <w:r w:rsidRPr="00837417">
              <w:t xml:space="preserve"> in justice and municipal courts can impact the availability of appellate remedies </w:t>
            </w:r>
            <w:r>
              <w:t>in those</w:t>
            </w:r>
            <w:r w:rsidRPr="00837417">
              <w:t xml:space="preserve"> cases. </w:t>
            </w:r>
            <w:r>
              <w:t>C.S.</w:t>
            </w:r>
            <w:r w:rsidRPr="00837417">
              <w:t>H.B. 1319 seeks to address these ambiguities by clarifying when</w:t>
            </w:r>
            <w:r>
              <w:t xml:space="preserve"> such</w:t>
            </w:r>
            <w:r w:rsidRPr="00837417">
              <w:t xml:space="preserve"> a criminal action</w:t>
            </w:r>
            <w:r>
              <w:t xml:space="preserve"> in a justice or municipal court </w:t>
            </w:r>
            <w:r w:rsidRPr="00837417">
              <w:t>is considered adjudicated for purp</w:t>
            </w:r>
            <w:r w:rsidRPr="00837417">
              <w:t>oses of appeal and the judgment and sentence in the action is considered rendered.</w:t>
            </w:r>
          </w:p>
          <w:p w:rsidR="002A6E27" w:rsidRPr="00E26B13" w:rsidRDefault="0024371F" w:rsidP="00746D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B649C" w:rsidTr="00345119">
        <w:tc>
          <w:tcPr>
            <w:tcW w:w="9576" w:type="dxa"/>
          </w:tcPr>
          <w:p w:rsidR="0017725B" w:rsidRDefault="0024371F" w:rsidP="00746D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371F" w:rsidP="00746D46">
            <w:pPr>
              <w:rPr>
                <w:b/>
                <w:u w:val="single"/>
              </w:rPr>
            </w:pPr>
          </w:p>
          <w:p w:rsidR="00B41FAF" w:rsidRPr="00B41FAF" w:rsidRDefault="0024371F" w:rsidP="00746D46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24371F" w:rsidP="00746D46">
            <w:pPr>
              <w:rPr>
                <w:b/>
                <w:u w:val="single"/>
              </w:rPr>
            </w:pPr>
          </w:p>
        </w:tc>
      </w:tr>
      <w:tr w:rsidR="008B649C" w:rsidTr="00345119">
        <w:tc>
          <w:tcPr>
            <w:tcW w:w="9576" w:type="dxa"/>
          </w:tcPr>
          <w:p w:rsidR="008423E4" w:rsidRPr="00A8133F" w:rsidRDefault="0024371F" w:rsidP="00746D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371F" w:rsidP="00746D46"/>
          <w:p w:rsidR="00B41FAF" w:rsidRDefault="0024371F" w:rsidP="00746D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24371F" w:rsidP="00746D46">
            <w:pPr>
              <w:rPr>
                <w:b/>
              </w:rPr>
            </w:pPr>
          </w:p>
        </w:tc>
      </w:tr>
      <w:tr w:rsidR="008B649C" w:rsidTr="00345119">
        <w:tc>
          <w:tcPr>
            <w:tcW w:w="9576" w:type="dxa"/>
          </w:tcPr>
          <w:p w:rsidR="008423E4" w:rsidRPr="00A8133F" w:rsidRDefault="0024371F" w:rsidP="00746D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371F" w:rsidP="00746D46"/>
          <w:p w:rsidR="008423E4" w:rsidRDefault="0024371F" w:rsidP="00746D46">
            <w:pPr>
              <w:pStyle w:val="Header"/>
              <w:jc w:val="both"/>
            </w:pPr>
            <w:r>
              <w:t>C.S.</w:t>
            </w:r>
            <w:r>
              <w:t>H.B. 1319 amends the Code of</w:t>
            </w:r>
            <w:r>
              <w:t xml:space="preserve"> Criminal Procedure to clarify</w:t>
            </w:r>
            <w:r>
              <w:t xml:space="preserve"> that a criminal action in which </w:t>
            </w:r>
            <w:r w:rsidRPr="00422D20">
              <w:t xml:space="preserve">the defendant enters a plea of guilty or nolo contendere in a </w:t>
            </w:r>
            <w:r>
              <w:t xml:space="preserve">fine-only </w:t>
            </w:r>
            <w:r w:rsidRPr="00422D20">
              <w:t xml:space="preserve">misdemeanor case </w:t>
            </w:r>
            <w:r>
              <w:t>is</w:t>
            </w:r>
            <w:r>
              <w:t xml:space="preserve"> considered adjudicated for purposes of appeal and the judgment and sentence in the actio</w:t>
            </w:r>
            <w:r>
              <w:t xml:space="preserve">n is considered rendered if </w:t>
            </w:r>
            <w:r>
              <w:t>the defendant enters a plea of guilty or nolo contendere and pays the amount of the f</w:t>
            </w:r>
            <w:r>
              <w:t xml:space="preserve">ine and costs owed to the state, </w:t>
            </w:r>
            <w:r>
              <w:t>the court accepts the</w:t>
            </w:r>
            <w:r>
              <w:t xml:space="preserve"> defendant's payment as payment in full for t</w:t>
            </w:r>
            <w:r>
              <w:t>he amount owed,</w:t>
            </w:r>
            <w:r>
              <w:t xml:space="preserve"> and</w:t>
            </w:r>
            <w:r>
              <w:t xml:space="preserve"> </w:t>
            </w:r>
            <w:r>
              <w:t>the court creates a record of the acceptance of the defendant's plea and payment.</w:t>
            </w:r>
            <w:r>
              <w:t xml:space="preserve"> These provisions apply to a criminal action commenced in a justice or municipal court before, on, or after th</w:t>
            </w:r>
            <w:r>
              <w:t>e bill's effective date.</w:t>
            </w:r>
            <w:r>
              <w:t xml:space="preserve">  The bill is specifically intended to clarify rather than change the existing law.</w:t>
            </w:r>
          </w:p>
          <w:p w:rsidR="008423E4" w:rsidRPr="00835628" w:rsidRDefault="0024371F" w:rsidP="00746D46">
            <w:pPr>
              <w:rPr>
                <w:b/>
              </w:rPr>
            </w:pPr>
          </w:p>
        </w:tc>
      </w:tr>
      <w:tr w:rsidR="008B649C" w:rsidTr="00345119">
        <w:tc>
          <w:tcPr>
            <w:tcW w:w="9576" w:type="dxa"/>
          </w:tcPr>
          <w:p w:rsidR="008423E4" w:rsidRPr="00A8133F" w:rsidRDefault="0024371F" w:rsidP="00746D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371F" w:rsidP="00746D46"/>
          <w:p w:rsidR="008423E4" w:rsidRPr="003624F2" w:rsidRDefault="0024371F" w:rsidP="00746D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4371F" w:rsidP="00746D46">
            <w:pPr>
              <w:rPr>
                <w:b/>
              </w:rPr>
            </w:pPr>
          </w:p>
        </w:tc>
      </w:tr>
      <w:tr w:rsidR="008B649C" w:rsidTr="00345119">
        <w:tc>
          <w:tcPr>
            <w:tcW w:w="9576" w:type="dxa"/>
          </w:tcPr>
          <w:p w:rsidR="0079148D" w:rsidRDefault="0024371F" w:rsidP="00746D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F69B6" w:rsidRDefault="0024371F" w:rsidP="00746D46">
            <w:pPr>
              <w:jc w:val="both"/>
            </w:pPr>
          </w:p>
          <w:p w:rsidR="00FF69B6" w:rsidRDefault="0024371F" w:rsidP="00746D46">
            <w:pPr>
              <w:jc w:val="both"/>
            </w:pPr>
            <w:r>
              <w:t>Whil</w:t>
            </w:r>
            <w:r>
              <w:t>e C.S.H.B. 1319 may differ from the original in minor or nonsubstantive ways, the following summarizes the substantial differences between the introduced and committee substitute versions of the bill.</w:t>
            </w:r>
          </w:p>
          <w:p w:rsidR="00FF69B6" w:rsidRDefault="0024371F" w:rsidP="00746D46">
            <w:pPr>
              <w:jc w:val="both"/>
            </w:pPr>
          </w:p>
          <w:p w:rsidR="00FF69B6" w:rsidRDefault="0024371F" w:rsidP="00746D46">
            <w:pPr>
              <w:jc w:val="both"/>
            </w:pPr>
            <w:r>
              <w:t xml:space="preserve">The substitute does not include a </w:t>
            </w:r>
            <w:r>
              <w:t xml:space="preserve">condition that </w:t>
            </w:r>
            <w:r>
              <w:t>the c</w:t>
            </w:r>
            <w:r>
              <w:t xml:space="preserve">ourt </w:t>
            </w:r>
            <w:r>
              <w:t xml:space="preserve">must </w:t>
            </w:r>
            <w:r>
              <w:t>find a defendant guilty in order for a criminal action to be considered adjudicated.</w:t>
            </w:r>
          </w:p>
          <w:p w:rsidR="00FF69B6" w:rsidRPr="00FF69B6" w:rsidRDefault="0024371F" w:rsidP="00746D46">
            <w:pPr>
              <w:jc w:val="both"/>
            </w:pPr>
          </w:p>
        </w:tc>
      </w:tr>
    </w:tbl>
    <w:p w:rsidR="004108C3" w:rsidRPr="00746D46" w:rsidRDefault="0024371F" w:rsidP="008423E4">
      <w:pPr>
        <w:rPr>
          <w:sz w:val="8"/>
        </w:rPr>
      </w:pPr>
    </w:p>
    <w:sectPr w:rsidR="004108C3" w:rsidRPr="00746D4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371F">
      <w:r>
        <w:separator/>
      </w:r>
    </w:p>
  </w:endnote>
  <w:endnote w:type="continuationSeparator" w:id="0">
    <w:p w:rsidR="00000000" w:rsidRDefault="002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C" w:rsidRDefault="00243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649C" w:rsidTr="009C1E9A">
      <w:trPr>
        <w:cantSplit/>
      </w:trPr>
      <w:tc>
        <w:tcPr>
          <w:tcW w:w="0" w:type="pct"/>
        </w:tcPr>
        <w:p w:rsidR="00137D90" w:rsidRDefault="0024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37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37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49C" w:rsidTr="009C1E9A">
      <w:trPr>
        <w:cantSplit/>
      </w:trPr>
      <w:tc>
        <w:tcPr>
          <w:tcW w:w="0" w:type="pct"/>
        </w:tcPr>
        <w:p w:rsidR="00EC379B" w:rsidRDefault="002437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37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26281</w:t>
          </w:r>
        </w:p>
      </w:tc>
      <w:tc>
        <w:tcPr>
          <w:tcW w:w="2453" w:type="pct"/>
        </w:tcPr>
        <w:p w:rsidR="00EC379B" w:rsidRDefault="0024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19.100.1106</w:t>
          </w:r>
          <w:r>
            <w:fldChar w:fldCharType="end"/>
          </w:r>
        </w:p>
      </w:tc>
    </w:tr>
    <w:tr w:rsidR="008B649C" w:rsidTr="009C1E9A">
      <w:trPr>
        <w:cantSplit/>
      </w:trPr>
      <w:tc>
        <w:tcPr>
          <w:tcW w:w="0" w:type="pct"/>
        </w:tcPr>
        <w:p w:rsidR="00EC379B" w:rsidRDefault="002437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37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21661</w:t>
          </w:r>
        </w:p>
      </w:tc>
      <w:tc>
        <w:tcPr>
          <w:tcW w:w="2453" w:type="pct"/>
        </w:tcPr>
        <w:p w:rsidR="00EC379B" w:rsidRDefault="0024371F" w:rsidP="006D504F">
          <w:pPr>
            <w:pStyle w:val="Footer"/>
            <w:rPr>
              <w:rStyle w:val="PageNumber"/>
            </w:rPr>
          </w:pPr>
        </w:p>
        <w:p w:rsidR="00EC379B" w:rsidRDefault="002437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64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37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37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37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C" w:rsidRDefault="0024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371F">
      <w:r>
        <w:separator/>
      </w:r>
    </w:p>
  </w:footnote>
  <w:footnote w:type="continuationSeparator" w:id="0">
    <w:p w:rsidR="00000000" w:rsidRDefault="0024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C" w:rsidRDefault="00243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C" w:rsidRDefault="00243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C" w:rsidRDefault="00243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C"/>
    <w:rsid w:val="0024371F"/>
    <w:rsid w:val="008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88CD71-1E38-4F33-9143-BC11E0A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1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1F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1FAF"/>
    <w:rPr>
      <w:b/>
      <w:bCs/>
    </w:rPr>
  </w:style>
  <w:style w:type="paragraph" w:styleId="Revision">
    <w:name w:val="Revision"/>
    <w:hidden/>
    <w:uiPriority w:val="99"/>
    <w:semiHidden/>
    <w:rsid w:val="00B41F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HB01319 (Committee Report (Substituted))</vt:lpstr>
    </vt:vector>
  </TitlesOfParts>
  <Company>State of Texas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26281</dc:subject>
  <dc:creator>State of Texas</dc:creator>
  <dc:description>HB 1319 by Moody-(H)Criminal Jurisprudence (Substitute Document Number: 86R 21661)</dc:description>
  <cp:lastModifiedBy>Stacey Nicchio</cp:lastModifiedBy>
  <cp:revision>2</cp:revision>
  <cp:lastPrinted>2003-11-26T17:21:00Z</cp:lastPrinted>
  <dcterms:created xsi:type="dcterms:W3CDTF">2019-04-23T21:52:00Z</dcterms:created>
  <dcterms:modified xsi:type="dcterms:W3CDTF">2019-04-23T21:52:00Z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19.100.1106</vt:lpwstr>
  </property>
</Properties>
</file>