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5B11" w:rsidTr="00345119">
        <w:tc>
          <w:tcPr>
            <w:tcW w:w="9576" w:type="dxa"/>
            <w:noWrap/>
          </w:tcPr>
          <w:p w:rsidR="008423E4" w:rsidRPr="0022177D" w:rsidRDefault="002424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24E9" w:rsidP="008423E4">
      <w:pPr>
        <w:jc w:val="center"/>
      </w:pPr>
    </w:p>
    <w:p w:rsidR="008423E4" w:rsidRPr="00B31F0E" w:rsidRDefault="002424E9" w:rsidP="008423E4"/>
    <w:p w:rsidR="008423E4" w:rsidRPr="00742794" w:rsidRDefault="002424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5B11" w:rsidTr="00345119">
        <w:tc>
          <w:tcPr>
            <w:tcW w:w="9576" w:type="dxa"/>
          </w:tcPr>
          <w:p w:rsidR="008423E4" w:rsidRPr="00861995" w:rsidRDefault="002424E9" w:rsidP="00345119">
            <w:pPr>
              <w:jc w:val="right"/>
            </w:pPr>
            <w:r>
              <w:t>H.B. 1378</w:t>
            </w:r>
          </w:p>
        </w:tc>
      </w:tr>
      <w:tr w:rsidR="00625B11" w:rsidTr="00345119">
        <w:tc>
          <w:tcPr>
            <w:tcW w:w="9576" w:type="dxa"/>
          </w:tcPr>
          <w:p w:rsidR="008423E4" w:rsidRPr="00861995" w:rsidRDefault="002424E9" w:rsidP="005D358A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625B11" w:rsidTr="00345119">
        <w:tc>
          <w:tcPr>
            <w:tcW w:w="9576" w:type="dxa"/>
          </w:tcPr>
          <w:p w:rsidR="008423E4" w:rsidRPr="00861995" w:rsidRDefault="002424E9" w:rsidP="00345119">
            <w:pPr>
              <w:jc w:val="right"/>
            </w:pPr>
            <w:r>
              <w:t>County Affairs</w:t>
            </w:r>
          </w:p>
        </w:tc>
      </w:tr>
      <w:tr w:rsidR="00625B11" w:rsidTr="00345119">
        <w:tc>
          <w:tcPr>
            <w:tcW w:w="9576" w:type="dxa"/>
          </w:tcPr>
          <w:p w:rsidR="008423E4" w:rsidRDefault="002424E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24E9" w:rsidP="008423E4">
      <w:pPr>
        <w:tabs>
          <w:tab w:val="right" w:pos="9360"/>
        </w:tabs>
      </w:pPr>
    </w:p>
    <w:p w:rsidR="008423E4" w:rsidRDefault="002424E9" w:rsidP="008423E4"/>
    <w:p w:rsidR="008423E4" w:rsidRDefault="002424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5B11" w:rsidTr="00345119">
        <w:tc>
          <w:tcPr>
            <w:tcW w:w="9576" w:type="dxa"/>
          </w:tcPr>
          <w:p w:rsidR="008423E4" w:rsidRPr="00A8133F" w:rsidRDefault="002424E9" w:rsidP="0006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24E9" w:rsidP="00060B17"/>
          <w:p w:rsidR="008423E4" w:rsidRDefault="002424E9" w:rsidP="00060B17">
            <w:pPr>
              <w:pStyle w:val="Header"/>
              <w:jc w:val="both"/>
            </w:pPr>
            <w:r>
              <w:t>It has been noted that</w:t>
            </w:r>
            <w:r>
              <w:t xml:space="preserve"> as</w:t>
            </w:r>
            <w:r>
              <w:t xml:space="preserve"> h</w:t>
            </w:r>
            <w:r>
              <w:t>ospitals are facing increased security risks</w:t>
            </w:r>
            <w:r>
              <w:t xml:space="preserve"> </w:t>
            </w:r>
            <w:r w:rsidRPr="00E947F3">
              <w:t>the Lubbock County Hospital District of Lubbock County, Texas,</w:t>
            </w:r>
            <w:r>
              <w:t xml:space="preserve"> is considering various options to provide a safer and more secure environment for patients, visitors, and staff.</w:t>
            </w:r>
            <w:r>
              <w:t xml:space="preserve"> It has been suggested that granting the district's </w:t>
            </w:r>
            <w:r w:rsidRPr="00E947F3">
              <w:t>board of hospital managers</w:t>
            </w:r>
            <w:r>
              <w:t xml:space="preserve"> </w:t>
            </w:r>
            <w:r>
              <w:t xml:space="preserve">the authority to employ and commission </w:t>
            </w:r>
            <w:r>
              <w:t>d</w:t>
            </w:r>
            <w:r>
              <w:t>istrict peace officers w</w:t>
            </w:r>
            <w:r>
              <w:t xml:space="preserve">ould </w:t>
            </w:r>
            <w:r>
              <w:t xml:space="preserve">allow for </w:t>
            </w:r>
            <w:r>
              <w:t>a professional security force trained in situations unique to hospitals and health</w:t>
            </w:r>
            <w:r>
              <w:t xml:space="preserve"> </w:t>
            </w:r>
            <w:r>
              <w:t>care settings.</w:t>
            </w:r>
            <w:r>
              <w:t xml:space="preserve"> H.B. 1378 seeks to provide for such authority.</w:t>
            </w:r>
          </w:p>
          <w:p w:rsidR="008423E4" w:rsidRPr="00E26B13" w:rsidRDefault="002424E9" w:rsidP="00060B17">
            <w:pPr>
              <w:rPr>
                <w:b/>
              </w:rPr>
            </w:pPr>
          </w:p>
        </w:tc>
      </w:tr>
      <w:tr w:rsidR="00625B11" w:rsidTr="00345119">
        <w:tc>
          <w:tcPr>
            <w:tcW w:w="9576" w:type="dxa"/>
          </w:tcPr>
          <w:p w:rsidR="0017725B" w:rsidRDefault="002424E9" w:rsidP="00060B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24E9" w:rsidP="00060B17">
            <w:pPr>
              <w:rPr>
                <w:b/>
                <w:u w:val="single"/>
              </w:rPr>
            </w:pPr>
          </w:p>
          <w:p w:rsidR="00C427CB" w:rsidRPr="00C427CB" w:rsidRDefault="002424E9" w:rsidP="00060B17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424E9" w:rsidP="00060B17">
            <w:pPr>
              <w:rPr>
                <w:b/>
                <w:u w:val="single"/>
              </w:rPr>
            </w:pPr>
          </w:p>
        </w:tc>
      </w:tr>
      <w:tr w:rsidR="00625B11" w:rsidTr="00345119">
        <w:tc>
          <w:tcPr>
            <w:tcW w:w="9576" w:type="dxa"/>
          </w:tcPr>
          <w:p w:rsidR="008423E4" w:rsidRPr="00A8133F" w:rsidRDefault="002424E9" w:rsidP="0006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24E9" w:rsidP="00060B17"/>
          <w:p w:rsidR="00C427CB" w:rsidRDefault="002424E9" w:rsidP="0006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2424E9" w:rsidP="00060B17">
            <w:pPr>
              <w:rPr>
                <w:b/>
              </w:rPr>
            </w:pPr>
          </w:p>
        </w:tc>
      </w:tr>
      <w:tr w:rsidR="00625B11" w:rsidTr="00345119">
        <w:tc>
          <w:tcPr>
            <w:tcW w:w="9576" w:type="dxa"/>
          </w:tcPr>
          <w:p w:rsidR="008423E4" w:rsidRPr="00A8133F" w:rsidRDefault="002424E9" w:rsidP="0006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24E9" w:rsidP="00060B17"/>
          <w:p w:rsidR="008423E4" w:rsidRDefault="002424E9" w:rsidP="00060B17">
            <w:pPr>
              <w:pStyle w:val="Header"/>
              <w:jc w:val="both"/>
            </w:pPr>
            <w:r>
              <w:t xml:space="preserve">H.B. 1378 amends the Special District Local Laws Code to authorize the board </w:t>
            </w:r>
            <w:r>
              <w:t>of hospital managers of th</w:t>
            </w:r>
            <w:r>
              <w:t xml:space="preserve">e Lubbock County Hospital District of Lubbock County, Texas, </w:t>
            </w:r>
            <w:r>
              <w:t>to employ and commission peace officers for the district</w:t>
            </w:r>
            <w:r>
              <w:t xml:space="preserve">. The bill establishes that the jurisdiction of a peace officer commissioned as such </w:t>
            </w:r>
            <w:r>
              <w:t>include</w:t>
            </w:r>
            <w:r>
              <w:t>s</w:t>
            </w:r>
            <w:r>
              <w:t xml:space="preserve"> the property owned or controlled by the distr</w:t>
            </w:r>
            <w:r>
              <w:t>ict</w:t>
            </w:r>
            <w:r>
              <w:t xml:space="preserve"> and that </w:t>
            </w:r>
            <w:r>
              <w:t>a district</w:t>
            </w:r>
            <w:r>
              <w:t xml:space="preserve"> peace officer</w:t>
            </w:r>
            <w:r>
              <w:t xml:space="preserve"> has</w:t>
            </w:r>
            <w:r>
              <w:t xml:space="preserve"> the authority </w:t>
            </w:r>
            <w:r>
              <w:t xml:space="preserve">granted by </w:t>
            </w:r>
            <w:r>
              <w:t xml:space="preserve">statutory </w:t>
            </w:r>
            <w:r>
              <w:t xml:space="preserve">provisions relating to </w:t>
            </w:r>
            <w:r>
              <w:t xml:space="preserve">arrest without </w:t>
            </w:r>
            <w:r>
              <w:t xml:space="preserve">a </w:t>
            </w:r>
            <w:r>
              <w:t>w</w:t>
            </w:r>
            <w:r>
              <w:t>arrant</w:t>
            </w:r>
            <w:r>
              <w:t xml:space="preserve"> in the peace officer's jurisdiction</w:t>
            </w:r>
            <w:r>
              <w:t>.</w:t>
            </w:r>
          </w:p>
          <w:p w:rsidR="008D348D" w:rsidRDefault="002424E9" w:rsidP="00060B17">
            <w:pPr>
              <w:pStyle w:val="Header"/>
              <w:jc w:val="both"/>
            </w:pPr>
          </w:p>
          <w:p w:rsidR="008423E4" w:rsidRDefault="002424E9" w:rsidP="00060B17">
            <w:pPr>
              <w:pStyle w:val="Header"/>
              <w:jc w:val="both"/>
            </w:pPr>
            <w:r>
              <w:t>H.B. 1378 amends the Code of Criminal Procedure to</w:t>
            </w:r>
            <w:r>
              <w:t xml:space="preserve"> make a conforming change</w:t>
            </w:r>
            <w:r>
              <w:t>.</w:t>
            </w:r>
          </w:p>
          <w:p w:rsidR="005A393E" w:rsidRPr="00835628" w:rsidRDefault="002424E9" w:rsidP="00060B17">
            <w:pPr>
              <w:pStyle w:val="Header"/>
              <w:jc w:val="both"/>
              <w:rPr>
                <w:b/>
              </w:rPr>
            </w:pPr>
          </w:p>
        </w:tc>
      </w:tr>
      <w:tr w:rsidR="00625B11" w:rsidTr="00345119">
        <w:tc>
          <w:tcPr>
            <w:tcW w:w="9576" w:type="dxa"/>
          </w:tcPr>
          <w:p w:rsidR="008423E4" w:rsidRPr="00A8133F" w:rsidRDefault="002424E9" w:rsidP="0006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24E9" w:rsidP="00060B17"/>
          <w:p w:rsidR="008423E4" w:rsidRPr="003624F2" w:rsidRDefault="002424E9" w:rsidP="0006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424E9" w:rsidP="00060B17">
            <w:pPr>
              <w:rPr>
                <w:b/>
              </w:rPr>
            </w:pPr>
          </w:p>
        </w:tc>
      </w:tr>
    </w:tbl>
    <w:p w:rsidR="004108C3" w:rsidRPr="008423E4" w:rsidRDefault="002424E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4E9">
      <w:r>
        <w:separator/>
      </w:r>
    </w:p>
  </w:endnote>
  <w:endnote w:type="continuationSeparator" w:id="0">
    <w:p w:rsidR="00000000" w:rsidRDefault="0024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EE" w:rsidRDefault="0024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5B11" w:rsidTr="009C1E9A">
      <w:trPr>
        <w:cantSplit/>
      </w:trPr>
      <w:tc>
        <w:tcPr>
          <w:tcW w:w="0" w:type="pct"/>
        </w:tcPr>
        <w:p w:rsidR="00137D90" w:rsidRDefault="0024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2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2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5B11" w:rsidTr="009C1E9A">
      <w:trPr>
        <w:cantSplit/>
      </w:trPr>
      <w:tc>
        <w:tcPr>
          <w:tcW w:w="0" w:type="pct"/>
        </w:tcPr>
        <w:p w:rsidR="00EC379B" w:rsidRDefault="0024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24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20424</w:t>
          </w:r>
        </w:p>
      </w:tc>
      <w:tc>
        <w:tcPr>
          <w:tcW w:w="2453" w:type="pct"/>
        </w:tcPr>
        <w:p w:rsidR="00EC379B" w:rsidRDefault="0024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19.76.290</w:t>
          </w:r>
          <w:r>
            <w:fldChar w:fldCharType="end"/>
          </w:r>
        </w:p>
      </w:tc>
    </w:tr>
    <w:tr w:rsidR="00625B11" w:rsidTr="009C1E9A">
      <w:trPr>
        <w:cantSplit/>
      </w:trPr>
      <w:tc>
        <w:tcPr>
          <w:tcW w:w="0" w:type="pct"/>
        </w:tcPr>
        <w:p w:rsidR="00EC379B" w:rsidRDefault="00242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2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24E9" w:rsidP="006D504F">
          <w:pPr>
            <w:pStyle w:val="Footer"/>
            <w:rPr>
              <w:rStyle w:val="PageNumber"/>
            </w:rPr>
          </w:pPr>
        </w:p>
        <w:p w:rsidR="00EC379B" w:rsidRDefault="0024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5B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24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24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24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EE" w:rsidRDefault="0024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4E9">
      <w:r>
        <w:separator/>
      </w:r>
    </w:p>
  </w:footnote>
  <w:footnote w:type="continuationSeparator" w:id="0">
    <w:p w:rsidR="00000000" w:rsidRDefault="0024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EE" w:rsidRDefault="0024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EE" w:rsidRDefault="0024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EE" w:rsidRDefault="0024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11"/>
    <w:rsid w:val="002424E9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D94E1-3D0F-4839-AC01-D6A71A0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2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2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27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1557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HB01378 (Committee Report (Unamended))</vt:lpstr>
    </vt:vector>
  </TitlesOfParts>
  <Company>State of Texas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20424</dc:subject>
  <dc:creator>State of Texas</dc:creator>
  <dc:description>HB 1378 by Frullo-(H)County Affairs</dc:description>
  <cp:lastModifiedBy>Erin Conway</cp:lastModifiedBy>
  <cp:revision>2</cp:revision>
  <cp:lastPrinted>2003-11-26T17:21:00Z</cp:lastPrinted>
  <dcterms:created xsi:type="dcterms:W3CDTF">2019-04-02T17:58:00Z</dcterms:created>
  <dcterms:modified xsi:type="dcterms:W3CDTF">2019-04-02T17:58:00Z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19.76.290</vt:lpwstr>
  </property>
</Properties>
</file>