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0126" w:rsidTr="00345119">
        <w:tc>
          <w:tcPr>
            <w:tcW w:w="9576" w:type="dxa"/>
            <w:noWrap/>
          </w:tcPr>
          <w:p w:rsidR="008423E4" w:rsidRPr="0022177D" w:rsidRDefault="002131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3144" w:rsidP="008423E4">
      <w:pPr>
        <w:jc w:val="center"/>
      </w:pPr>
    </w:p>
    <w:p w:rsidR="008423E4" w:rsidRPr="00B31F0E" w:rsidRDefault="00213144" w:rsidP="008423E4"/>
    <w:p w:rsidR="008423E4" w:rsidRPr="00742794" w:rsidRDefault="002131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0126" w:rsidTr="00345119">
        <w:tc>
          <w:tcPr>
            <w:tcW w:w="9576" w:type="dxa"/>
          </w:tcPr>
          <w:p w:rsidR="008423E4" w:rsidRPr="00861995" w:rsidRDefault="00213144" w:rsidP="00345119">
            <w:pPr>
              <w:jc w:val="right"/>
            </w:pPr>
            <w:r>
              <w:t>C.S.H.B. 1402</w:t>
            </w:r>
          </w:p>
        </w:tc>
      </w:tr>
      <w:tr w:rsidR="001C0126" w:rsidTr="00345119">
        <w:tc>
          <w:tcPr>
            <w:tcW w:w="9576" w:type="dxa"/>
          </w:tcPr>
          <w:p w:rsidR="008423E4" w:rsidRPr="00861995" w:rsidRDefault="00213144" w:rsidP="00840FE6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1C0126" w:rsidTr="00345119">
        <w:tc>
          <w:tcPr>
            <w:tcW w:w="9576" w:type="dxa"/>
          </w:tcPr>
          <w:p w:rsidR="008423E4" w:rsidRPr="00861995" w:rsidRDefault="00213144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1C0126" w:rsidTr="00345119">
        <w:tc>
          <w:tcPr>
            <w:tcW w:w="9576" w:type="dxa"/>
          </w:tcPr>
          <w:p w:rsidR="008423E4" w:rsidRDefault="002131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13144" w:rsidP="008423E4">
      <w:pPr>
        <w:tabs>
          <w:tab w:val="right" w:pos="9360"/>
        </w:tabs>
      </w:pPr>
    </w:p>
    <w:p w:rsidR="008423E4" w:rsidRDefault="00213144" w:rsidP="008423E4"/>
    <w:p w:rsidR="008423E4" w:rsidRDefault="002131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0126" w:rsidTr="00345119">
        <w:tc>
          <w:tcPr>
            <w:tcW w:w="9576" w:type="dxa"/>
          </w:tcPr>
          <w:p w:rsidR="008423E4" w:rsidRPr="00A8133F" w:rsidRDefault="00213144" w:rsidP="007E78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3144" w:rsidP="007E7892"/>
          <w:p w:rsidR="008423E4" w:rsidRDefault="00213144" w:rsidP="007E78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>
              <w:t>that certain low</w:t>
            </w:r>
            <w:r>
              <w:t xml:space="preserve"> </w:t>
            </w:r>
            <w:r>
              <w:t>and moderate</w:t>
            </w:r>
            <w:r>
              <w:t xml:space="preserve"> </w:t>
            </w:r>
            <w:r>
              <w:t xml:space="preserve">income communities dealing with a lack of </w:t>
            </w:r>
            <w:r>
              <w:t>investment in economic development, business development</w:t>
            </w:r>
            <w:r>
              <w:t>,</w:t>
            </w:r>
            <w:r>
              <w:t xml:space="preserve"> and job opportunities would benefit if there was more investment in these types of activities in their communities.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1402 </w:t>
            </w:r>
            <w:r>
              <w:t>seeks to address this issue</w:t>
            </w:r>
            <w:r>
              <w:t xml:space="preserve"> by</w:t>
            </w:r>
            <w:r w:rsidRPr="00956123">
              <w:t xml:space="preserve"> includ</w:t>
            </w:r>
            <w:r>
              <w:t>ing</w:t>
            </w:r>
            <w:r w:rsidRPr="00956123">
              <w:t xml:space="preserve"> the provision of economic d</w:t>
            </w:r>
            <w:r w:rsidRPr="00956123">
              <w:t>evelopment opportunities as part of the public purpose of the Texas State Affordable Housing Corporation.</w:t>
            </w:r>
          </w:p>
          <w:p w:rsidR="008423E4" w:rsidRPr="00E26B13" w:rsidRDefault="00213144" w:rsidP="007E7892">
            <w:pPr>
              <w:rPr>
                <w:b/>
              </w:rPr>
            </w:pPr>
          </w:p>
        </w:tc>
      </w:tr>
      <w:tr w:rsidR="001C0126" w:rsidTr="00345119">
        <w:tc>
          <w:tcPr>
            <w:tcW w:w="9576" w:type="dxa"/>
          </w:tcPr>
          <w:p w:rsidR="0017725B" w:rsidRDefault="00213144" w:rsidP="007E78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3144" w:rsidP="007E7892">
            <w:pPr>
              <w:rPr>
                <w:b/>
                <w:u w:val="single"/>
              </w:rPr>
            </w:pPr>
          </w:p>
          <w:p w:rsidR="0041550B" w:rsidRPr="0041550B" w:rsidRDefault="00213144" w:rsidP="007E7892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213144" w:rsidP="007E7892">
            <w:pPr>
              <w:rPr>
                <w:b/>
                <w:u w:val="single"/>
              </w:rPr>
            </w:pPr>
          </w:p>
        </w:tc>
      </w:tr>
      <w:tr w:rsidR="001C0126" w:rsidTr="00345119">
        <w:tc>
          <w:tcPr>
            <w:tcW w:w="9576" w:type="dxa"/>
          </w:tcPr>
          <w:p w:rsidR="008423E4" w:rsidRPr="00A8133F" w:rsidRDefault="00213144" w:rsidP="007E78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3144" w:rsidP="007E7892"/>
          <w:p w:rsidR="0041550B" w:rsidRDefault="00213144" w:rsidP="007E78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13144" w:rsidP="007E7892">
            <w:pPr>
              <w:rPr>
                <w:b/>
              </w:rPr>
            </w:pPr>
          </w:p>
        </w:tc>
      </w:tr>
      <w:tr w:rsidR="001C0126" w:rsidTr="00345119">
        <w:tc>
          <w:tcPr>
            <w:tcW w:w="9576" w:type="dxa"/>
          </w:tcPr>
          <w:p w:rsidR="008423E4" w:rsidRPr="00A8133F" w:rsidRDefault="00213144" w:rsidP="007E78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3144" w:rsidP="007E7892"/>
          <w:p w:rsidR="00293572" w:rsidRDefault="00213144" w:rsidP="007E7892">
            <w:pPr>
              <w:pStyle w:val="Header"/>
              <w:jc w:val="both"/>
            </w:pPr>
            <w:r>
              <w:t>C.S.</w:t>
            </w:r>
            <w:r>
              <w:t>H.B. 1402 amends the Government Code to include</w:t>
            </w:r>
            <w:r>
              <w:t xml:space="preserve"> the provision </w:t>
            </w:r>
            <w:r>
              <w:t xml:space="preserve">of </w:t>
            </w:r>
            <w:r>
              <w:t xml:space="preserve">economic development </w:t>
            </w:r>
            <w:r>
              <w:t>opportunities</w:t>
            </w:r>
            <w:r>
              <w:t>, as defined by the bill,</w:t>
            </w:r>
            <w:r>
              <w:t xml:space="preserve"> as part of </w:t>
            </w:r>
            <w:r>
              <w:t xml:space="preserve">the public </w:t>
            </w:r>
            <w:r>
              <w:t>purpose of the Texas State Affordable Housing Corporation</w:t>
            </w:r>
            <w:r>
              <w:t xml:space="preserve"> (TSAHC)</w:t>
            </w:r>
            <w:r>
              <w:t>.</w:t>
            </w:r>
            <w:r>
              <w:t xml:space="preserve"> The bill </w:t>
            </w:r>
            <w:r>
              <w:t>includes individuals and families of moderate</w:t>
            </w:r>
            <w:r>
              <w:t xml:space="preserve"> income </w:t>
            </w:r>
            <w:r>
              <w:t>among</w:t>
            </w:r>
            <w:r>
              <w:t xml:space="preserve"> the</w:t>
            </w:r>
            <w:r>
              <w:t xml:space="preserve"> individuals and famil</w:t>
            </w:r>
            <w:r>
              <w:t xml:space="preserve">ies for whom it is part of </w:t>
            </w:r>
            <w:r>
              <w:t>the</w:t>
            </w:r>
            <w:r>
              <w:t xml:space="preserve"> public purpose</w:t>
            </w:r>
            <w:r>
              <w:t xml:space="preserve"> of </w:t>
            </w:r>
            <w:r>
              <w:t xml:space="preserve">the </w:t>
            </w:r>
            <w:r>
              <w:t>TSAHC</w:t>
            </w:r>
            <w:r>
              <w:t xml:space="preserve"> to perform activities and services </w:t>
            </w:r>
            <w:r>
              <w:t>an</w:t>
            </w:r>
            <w:r>
              <w:t>d makes related changes.</w:t>
            </w:r>
            <w:r>
              <w:t xml:space="preserve"> The bill removes as a condition on the authority of </w:t>
            </w:r>
            <w:r>
              <w:t xml:space="preserve">the </w:t>
            </w:r>
            <w:r>
              <w:t>TSAHC to make first lien, single family purchase money mortgage loans for single f</w:t>
            </w:r>
            <w:r>
              <w:t>amily homes that the</w:t>
            </w:r>
            <w:r>
              <w:t xml:space="preserve"> household income </w:t>
            </w:r>
            <w:r>
              <w:t>of the individual or family receiving the loan i</w:t>
            </w:r>
            <w:r>
              <w:t>s not m</w:t>
            </w:r>
            <w:r>
              <w:t xml:space="preserve">ore than the greater of 60 percent of the median income for the state or 60 percent of the area median family income, adjusted for family size. </w:t>
            </w:r>
          </w:p>
          <w:p w:rsidR="00293572" w:rsidRPr="00835628" w:rsidRDefault="00213144" w:rsidP="007E78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C0126" w:rsidTr="00345119">
        <w:tc>
          <w:tcPr>
            <w:tcW w:w="9576" w:type="dxa"/>
          </w:tcPr>
          <w:p w:rsidR="008423E4" w:rsidRPr="00A8133F" w:rsidRDefault="00213144" w:rsidP="007E78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3144" w:rsidP="007E7892"/>
          <w:p w:rsidR="008423E4" w:rsidRPr="003624F2" w:rsidRDefault="00213144" w:rsidP="007E78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13144" w:rsidP="007E7892">
            <w:pPr>
              <w:rPr>
                <w:b/>
              </w:rPr>
            </w:pPr>
          </w:p>
        </w:tc>
      </w:tr>
      <w:tr w:rsidR="001C0126" w:rsidTr="00345119">
        <w:tc>
          <w:tcPr>
            <w:tcW w:w="9576" w:type="dxa"/>
          </w:tcPr>
          <w:p w:rsidR="00840FE6" w:rsidRDefault="00213144" w:rsidP="007E78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A0BCD" w:rsidRDefault="00213144" w:rsidP="007E7892">
            <w:pPr>
              <w:jc w:val="both"/>
            </w:pPr>
          </w:p>
          <w:p w:rsidR="0034679E" w:rsidRDefault="00213144" w:rsidP="007E7892">
            <w:pPr>
              <w:jc w:val="both"/>
            </w:pPr>
            <w:r>
              <w:t xml:space="preserve">While C.S.H.B. 1402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34679E" w:rsidRDefault="00213144" w:rsidP="007E7892">
            <w:pPr>
              <w:jc w:val="both"/>
            </w:pPr>
          </w:p>
          <w:p w:rsidR="008A0BCD" w:rsidRPr="008A0BCD" w:rsidRDefault="00213144" w:rsidP="007E7892">
            <w:pPr>
              <w:jc w:val="both"/>
            </w:pPr>
            <w:r>
              <w:t>The substitute</w:t>
            </w:r>
            <w:r>
              <w:t xml:space="preserve"> </w:t>
            </w:r>
            <w:r>
              <w:t>includes in</w:t>
            </w:r>
            <w:r>
              <w:t xml:space="preserve"> </w:t>
            </w:r>
            <w:r>
              <w:t>the</w:t>
            </w:r>
            <w:r>
              <w:t xml:space="preserve"> applicable</w:t>
            </w:r>
            <w:r>
              <w:t xml:space="preserve"> income levels</w:t>
            </w:r>
            <w:r>
              <w:t xml:space="preserve"> for</w:t>
            </w:r>
            <w:r>
              <w:t xml:space="preserve"> </w:t>
            </w:r>
            <w:r w:rsidRPr="004F7EA9">
              <w:t>the individuals and f</w:t>
            </w:r>
            <w:r w:rsidRPr="004F7EA9">
              <w:t>amilies for whom it is part of the public purpose of the TSAHC to perform activities and services</w:t>
            </w:r>
            <w:r>
              <w:t xml:space="preserve"> </w:t>
            </w:r>
            <w:r>
              <w:t>income levels that are very low and extremely low</w:t>
            </w:r>
            <w:r>
              <w:t>.</w:t>
            </w:r>
          </w:p>
        </w:tc>
      </w:tr>
      <w:tr w:rsidR="001C0126" w:rsidTr="00345119">
        <w:tc>
          <w:tcPr>
            <w:tcW w:w="9576" w:type="dxa"/>
          </w:tcPr>
          <w:p w:rsidR="00840FE6" w:rsidRPr="00B67B14" w:rsidRDefault="00213144" w:rsidP="007E7892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1C0126" w:rsidTr="00345119">
        <w:tc>
          <w:tcPr>
            <w:tcW w:w="9576" w:type="dxa"/>
          </w:tcPr>
          <w:p w:rsidR="00840FE6" w:rsidRPr="00B67B14" w:rsidRDefault="00213144" w:rsidP="007E7892">
            <w:pPr>
              <w:jc w:val="both"/>
              <w:rPr>
                <w:sz w:val="2"/>
                <w:szCs w:val="2"/>
              </w:rPr>
            </w:pPr>
          </w:p>
        </w:tc>
      </w:tr>
    </w:tbl>
    <w:p w:rsidR="004108C3" w:rsidRPr="008423E4" w:rsidRDefault="002131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3144">
      <w:r>
        <w:separator/>
      </w:r>
    </w:p>
  </w:endnote>
  <w:endnote w:type="continuationSeparator" w:id="0">
    <w:p w:rsidR="00000000" w:rsidRDefault="002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0126" w:rsidTr="009C1E9A">
      <w:trPr>
        <w:cantSplit/>
      </w:trPr>
      <w:tc>
        <w:tcPr>
          <w:tcW w:w="0" w:type="pct"/>
        </w:tcPr>
        <w:p w:rsidR="00137D90" w:rsidRDefault="002131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31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31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31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31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126" w:rsidTr="009C1E9A">
      <w:trPr>
        <w:cantSplit/>
      </w:trPr>
      <w:tc>
        <w:tcPr>
          <w:tcW w:w="0" w:type="pct"/>
        </w:tcPr>
        <w:p w:rsidR="00EC379B" w:rsidRDefault="002131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31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20902</w:t>
          </w:r>
        </w:p>
      </w:tc>
      <w:tc>
        <w:tcPr>
          <w:tcW w:w="2453" w:type="pct"/>
        </w:tcPr>
        <w:p w:rsidR="00EC379B" w:rsidRDefault="002131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19.79.1199</w:t>
          </w:r>
          <w:r>
            <w:fldChar w:fldCharType="end"/>
          </w:r>
        </w:p>
      </w:tc>
    </w:tr>
    <w:tr w:rsidR="001C0126" w:rsidTr="009C1E9A">
      <w:trPr>
        <w:cantSplit/>
      </w:trPr>
      <w:tc>
        <w:tcPr>
          <w:tcW w:w="0" w:type="pct"/>
        </w:tcPr>
        <w:p w:rsidR="00EC379B" w:rsidRDefault="002131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31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10898</w:t>
          </w:r>
        </w:p>
      </w:tc>
      <w:tc>
        <w:tcPr>
          <w:tcW w:w="2453" w:type="pct"/>
        </w:tcPr>
        <w:p w:rsidR="00EC379B" w:rsidRDefault="00213144" w:rsidP="006D504F">
          <w:pPr>
            <w:pStyle w:val="Footer"/>
            <w:rPr>
              <w:rStyle w:val="PageNumber"/>
            </w:rPr>
          </w:pPr>
        </w:p>
        <w:p w:rsidR="00EC379B" w:rsidRDefault="002131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1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31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31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31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3144">
      <w:r>
        <w:separator/>
      </w:r>
    </w:p>
  </w:footnote>
  <w:footnote w:type="continuationSeparator" w:id="0">
    <w:p w:rsidR="00000000" w:rsidRDefault="0021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3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6"/>
    <w:rsid w:val="001C0126"/>
    <w:rsid w:val="002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B5F09-B2F2-494D-B25A-2E0038F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55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5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50B"/>
    <w:rPr>
      <w:b/>
      <w:bCs/>
    </w:rPr>
  </w:style>
  <w:style w:type="paragraph" w:styleId="Revision">
    <w:name w:val="Revision"/>
    <w:hidden/>
    <w:uiPriority w:val="99"/>
    <w:semiHidden/>
    <w:rsid w:val="00006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2028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HB01402 (Committee Report (Substituted))</vt:lpstr>
    </vt:vector>
  </TitlesOfParts>
  <Company>State of Texas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20902</dc:subject>
  <dc:creator>State of Texas</dc:creator>
  <dc:description>HB 1402 by Walle-(H)International Relations &amp; Economic Development (Substitute Document Number: 86R 10898)</dc:description>
  <cp:lastModifiedBy>Laura Ramsay</cp:lastModifiedBy>
  <cp:revision>2</cp:revision>
  <cp:lastPrinted>2003-11-26T17:21:00Z</cp:lastPrinted>
  <dcterms:created xsi:type="dcterms:W3CDTF">2019-03-26T20:31:00Z</dcterms:created>
  <dcterms:modified xsi:type="dcterms:W3CDTF">2019-03-26T20:31:00Z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19.79.1199</vt:lpwstr>
  </property>
</Properties>
</file>