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57E67" w:rsidTr="00345119">
        <w:tc>
          <w:tcPr>
            <w:tcW w:w="9576" w:type="dxa"/>
            <w:noWrap/>
          </w:tcPr>
          <w:p w:rsidR="008423E4" w:rsidRPr="0022177D" w:rsidRDefault="00E46D76" w:rsidP="00345119">
            <w:pPr>
              <w:pStyle w:val="Heading1"/>
            </w:pPr>
            <w:bookmarkStart w:id="0" w:name="_GoBack"/>
            <w:bookmarkEnd w:id="0"/>
            <w:r w:rsidRPr="00631897">
              <w:t>BILL ANALYSIS</w:t>
            </w:r>
          </w:p>
        </w:tc>
      </w:tr>
    </w:tbl>
    <w:p w:rsidR="008423E4" w:rsidRPr="0022177D" w:rsidRDefault="00E46D76" w:rsidP="008423E4">
      <w:pPr>
        <w:jc w:val="center"/>
      </w:pPr>
    </w:p>
    <w:p w:rsidR="008423E4" w:rsidRPr="00B31F0E" w:rsidRDefault="00E46D76" w:rsidP="008423E4"/>
    <w:p w:rsidR="008423E4" w:rsidRPr="00742794" w:rsidRDefault="00E46D76" w:rsidP="008423E4">
      <w:pPr>
        <w:tabs>
          <w:tab w:val="right" w:pos="9360"/>
        </w:tabs>
      </w:pPr>
    </w:p>
    <w:tbl>
      <w:tblPr>
        <w:tblW w:w="0" w:type="auto"/>
        <w:tblLayout w:type="fixed"/>
        <w:tblLook w:val="01E0" w:firstRow="1" w:lastRow="1" w:firstColumn="1" w:lastColumn="1" w:noHBand="0" w:noVBand="0"/>
      </w:tblPr>
      <w:tblGrid>
        <w:gridCol w:w="9576"/>
      </w:tblGrid>
      <w:tr w:rsidR="00757E67" w:rsidTr="00345119">
        <w:tc>
          <w:tcPr>
            <w:tcW w:w="9576" w:type="dxa"/>
          </w:tcPr>
          <w:p w:rsidR="008423E4" w:rsidRPr="00861995" w:rsidRDefault="00E46D76" w:rsidP="00345119">
            <w:pPr>
              <w:jc w:val="right"/>
            </w:pPr>
            <w:r>
              <w:t>C.S.H.B. 1411</w:t>
            </w:r>
          </w:p>
        </w:tc>
      </w:tr>
      <w:tr w:rsidR="00757E67" w:rsidTr="00345119">
        <w:tc>
          <w:tcPr>
            <w:tcW w:w="9576" w:type="dxa"/>
          </w:tcPr>
          <w:p w:rsidR="008423E4" w:rsidRPr="00861995" w:rsidRDefault="00E46D76" w:rsidP="002A249F">
            <w:pPr>
              <w:jc w:val="right"/>
            </w:pPr>
            <w:r>
              <w:t xml:space="preserve">By: </w:t>
            </w:r>
            <w:r>
              <w:t>Lucio III</w:t>
            </w:r>
          </w:p>
        </w:tc>
      </w:tr>
      <w:tr w:rsidR="00757E67" w:rsidTr="00345119">
        <w:tc>
          <w:tcPr>
            <w:tcW w:w="9576" w:type="dxa"/>
          </w:tcPr>
          <w:p w:rsidR="008423E4" w:rsidRPr="00861995" w:rsidRDefault="00E46D76" w:rsidP="00345119">
            <w:pPr>
              <w:jc w:val="right"/>
            </w:pPr>
            <w:r>
              <w:t>Insurance</w:t>
            </w:r>
          </w:p>
        </w:tc>
      </w:tr>
      <w:tr w:rsidR="00757E67" w:rsidTr="00345119">
        <w:tc>
          <w:tcPr>
            <w:tcW w:w="9576" w:type="dxa"/>
          </w:tcPr>
          <w:p w:rsidR="008423E4" w:rsidRDefault="00E46D76" w:rsidP="00345119">
            <w:pPr>
              <w:jc w:val="right"/>
            </w:pPr>
            <w:r>
              <w:t>Committee Report (Substituted)</w:t>
            </w:r>
          </w:p>
        </w:tc>
      </w:tr>
    </w:tbl>
    <w:p w:rsidR="008423E4" w:rsidRDefault="00E46D76" w:rsidP="008423E4">
      <w:pPr>
        <w:tabs>
          <w:tab w:val="right" w:pos="9360"/>
        </w:tabs>
      </w:pPr>
    </w:p>
    <w:p w:rsidR="008423E4" w:rsidRDefault="00E46D76" w:rsidP="008423E4"/>
    <w:p w:rsidR="008423E4" w:rsidRDefault="00E46D76" w:rsidP="008423E4"/>
    <w:tbl>
      <w:tblPr>
        <w:tblW w:w="0" w:type="auto"/>
        <w:tblCellMar>
          <w:left w:w="115" w:type="dxa"/>
          <w:right w:w="115" w:type="dxa"/>
        </w:tblCellMar>
        <w:tblLook w:val="01E0" w:firstRow="1" w:lastRow="1" w:firstColumn="1" w:lastColumn="1" w:noHBand="0" w:noVBand="0"/>
      </w:tblPr>
      <w:tblGrid>
        <w:gridCol w:w="9576"/>
      </w:tblGrid>
      <w:tr w:rsidR="00757E67" w:rsidTr="00345119">
        <w:tc>
          <w:tcPr>
            <w:tcW w:w="9576" w:type="dxa"/>
          </w:tcPr>
          <w:p w:rsidR="008423E4" w:rsidRPr="00A8133F" w:rsidRDefault="00E46D76" w:rsidP="003B4A03">
            <w:pPr>
              <w:rPr>
                <w:b/>
              </w:rPr>
            </w:pPr>
            <w:r w:rsidRPr="009C1E9A">
              <w:rPr>
                <w:b/>
                <w:u w:val="single"/>
              </w:rPr>
              <w:t>BACKGROUND AND PURPOSE</w:t>
            </w:r>
            <w:r>
              <w:rPr>
                <w:b/>
              </w:rPr>
              <w:t xml:space="preserve"> </w:t>
            </w:r>
          </w:p>
          <w:p w:rsidR="008423E4" w:rsidRDefault="00E46D76" w:rsidP="003B4A03"/>
          <w:p w:rsidR="008423E4" w:rsidRDefault="00E46D76" w:rsidP="003B4A03">
            <w:pPr>
              <w:pStyle w:val="Header"/>
              <w:tabs>
                <w:tab w:val="clear" w:pos="4320"/>
                <w:tab w:val="clear" w:pos="8640"/>
              </w:tabs>
              <w:jc w:val="both"/>
            </w:pPr>
            <w:r>
              <w:t xml:space="preserve">Concerns have been raised regarding the clarity with which </w:t>
            </w:r>
            <w:r w:rsidRPr="002E65B5">
              <w:t xml:space="preserve">changes to certain commercial </w:t>
            </w:r>
            <w:r>
              <w:t xml:space="preserve">insurance </w:t>
            </w:r>
            <w:r w:rsidRPr="002E65B5">
              <w:t xml:space="preserve">policies </w:t>
            </w:r>
            <w:r>
              <w:t>are communicated</w:t>
            </w:r>
            <w:r w:rsidRPr="002E65B5">
              <w:t xml:space="preserve"> to policyholders and agents. </w:t>
            </w:r>
            <w:r>
              <w:t>C.S.</w:t>
            </w:r>
            <w:r w:rsidRPr="002E65B5">
              <w:t>H</w:t>
            </w:r>
            <w:r>
              <w:t>.</w:t>
            </w:r>
            <w:r w:rsidRPr="002E65B5">
              <w:t>B</w:t>
            </w:r>
            <w:r>
              <w:t>.</w:t>
            </w:r>
            <w:r w:rsidRPr="002E65B5">
              <w:t xml:space="preserve"> 1411 seeks to address </w:t>
            </w:r>
            <w:r>
              <w:t>these concerns</w:t>
            </w:r>
            <w:r w:rsidRPr="002E65B5">
              <w:t xml:space="preserve"> by revising </w:t>
            </w:r>
            <w:r>
              <w:t xml:space="preserve">notification </w:t>
            </w:r>
            <w:r w:rsidRPr="002E65B5">
              <w:t xml:space="preserve">requirements for certain changes to commercial </w:t>
            </w:r>
            <w:r>
              <w:t xml:space="preserve">insurance </w:t>
            </w:r>
            <w:r w:rsidRPr="002E65B5">
              <w:t>policies.</w:t>
            </w:r>
          </w:p>
          <w:p w:rsidR="008423E4" w:rsidRPr="00E26B13" w:rsidRDefault="00E46D76" w:rsidP="003B4A03">
            <w:pPr>
              <w:rPr>
                <w:b/>
              </w:rPr>
            </w:pPr>
          </w:p>
        </w:tc>
      </w:tr>
      <w:tr w:rsidR="00757E67" w:rsidTr="00345119">
        <w:tc>
          <w:tcPr>
            <w:tcW w:w="9576" w:type="dxa"/>
          </w:tcPr>
          <w:p w:rsidR="0017725B" w:rsidRDefault="00E46D76" w:rsidP="003B4A03">
            <w:pPr>
              <w:rPr>
                <w:b/>
                <w:u w:val="single"/>
              </w:rPr>
            </w:pPr>
            <w:r>
              <w:rPr>
                <w:b/>
                <w:u w:val="single"/>
              </w:rPr>
              <w:t>CRIMINAL JUSTICE IMPACT</w:t>
            </w:r>
          </w:p>
          <w:p w:rsidR="0017725B" w:rsidRDefault="00E46D76" w:rsidP="003B4A03">
            <w:pPr>
              <w:rPr>
                <w:b/>
                <w:u w:val="single"/>
              </w:rPr>
            </w:pPr>
          </w:p>
          <w:p w:rsidR="00AA5F9D" w:rsidRPr="00AA5F9D" w:rsidRDefault="00E46D76" w:rsidP="003B4A03">
            <w:pPr>
              <w:jc w:val="both"/>
            </w:pPr>
            <w:r>
              <w:t>It is the committee's opinion that this bill does not express</w:t>
            </w:r>
            <w:r>
              <w:t>ly create a criminal offense, increase the punishment for an existing criminal offense or category of offenses, or change the eligibility of a person for community supervision, parole, or mandatory supervision.</w:t>
            </w:r>
          </w:p>
          <w:p w:rsidR="0017725B" w:rsidRPr="0017725B" w:rsidRDefault="00E46D76" w:rsidP="003B4A03">
            <w:pPr>
              <w:rPr>
                <w:b/>
                <w:u w:val="single"/>
              </w:rPr>
            </w:pPr>
          </w:p>
        </w:tc>
      </w:tr>
      <w:tr w:rsidR="00757E67" w:rsidTr="00345119">
        <w:tc>
          <w:tcPr>
            <w:tcW w:w="9576" w:type="dxa"/>
          </w:tcPr>
          <w:p w:rsidR="008423E4" w:rsidRPr="00A8133F" w:rsidRDefault="00E46D76" w:rsidP="003B4A03">
            <w:pPr>
              <w:rPr>
                <w:b/>
              </w:rPr>
            </w:pPr>
            <w:r w:rsidRPr="009C1E9A">
              <w:rPr>
                <w:b/>
                <w:u w:val="single"/>
              </w:rPr>
              <w:t>RULEMAKING AUTHORITY</w:t>
            </w:r>
            <w:r>
              <w:rPr>
                <w:b/>
              </w:rPr>
              <w:t xml:space="preserve"> </w:t>
            </w:r>
          </w:p>
          <w:p w:rsidR="008423E4" w:rsidRDefault="00E46D76" w:rsidP="003B4A03"/>
          <w:p w:rsidR="00AA5F9D" w:rsidRDefault="00E46D76" w:rsidP="003B4A03">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E46D76" w:rsidP="003B4A03">
            <w:pPr>
              <w:rPr>
                <w:b/>
              </w:rPr>
            </w:pPr>
          </w:p>
        </w:tc>
      </w:tr>
      <w:tr w:rsidR="00757E67" w:rsidTr="00345119">
        <w:tc>
          <w:tcPr>
            <w:tcW w:w="9576" w:type="dxa"/>
          </w:tcPr>
          <w:p w:rsidR="008423E4" w:rsidRPr="00A8133F" w:rsidRDefault="00E46D76" w:rsidP="003B4A03">
            <w:pPr>
              <w:rPr>
                <w:b/>
              </w:rPr>
            </w:pPr>
            <w:r w:rsidRPr="009C1E9A">
              <w:rPr>
                <w:b/>
                <w:u w:val="single"/>
              </w:rPr>
              <w:t>ANALYSIS</w:t>
            </w:r>
            <w:r>
              <w:rPr>
                <w:b/>
              </w:rPr>
              <w:t xml:space="preserve"> </w:t>
            </w:r>
          </w:p>
          <w:p w:rsidR="008423E4" w:rsidRDefault="00E46D76" w:rsidP="003B4A03"/>
          <w:p w:rsidR="00CF7E4E" w:rsidRDefault="00E46D76" w:rsidP="003B4A03">
            <w:pPr>
              <w:pStyle w:val="Header"/>
              <w:jc w:val="both"/>
            </w:pPr>
            <w:r>
              <w:t>C.S.</w:t>
            </w:r>
            <w:r>
              <w:t>H.B. 1411 amends the Insurance Code to</w:t>
            </w:r>
            <w:r>
              <w:t xml:space="preserve"> </w:t>
            </w:r>
            <w:r>
              <w:t xml:space="preserve">make applicable to </w:t>
            </w:r>
            <w:r>
              <w:t xml:space="preserve">a </w:t>
            </w:r>
            <w:r>
              <w:t xml:space="preserve">commercial property insurance policy </w:t>
            </w:r>
            <w:r>
              <w:t xml:space="preserve">the </w:t>
            </w:r>
            <w:r>
              <w:t xml:space="preserve">provisions governing the cancellation and nonrenewal of </w:t>
            </w:r>
            <w:r>
              <w:t>certain liability insurance policies</w:t>
            </w:r>
            <w:r>
              <w:t xml:space="preserve"> and to revise those provisions accordingly</w:t>
            </w:r>
            <w:r>
              <w:t>.</w:t>
            </w:r>
            <w:r>
              <w:t xml:space="preserve"> </w:t>
            </w:r>
            <w:r>
              <w:t xml:space="preserve">The bill establishes that a </w:t>
            </w:r>
            <w:r w:rsidRPr="00516B68">
              <w:t>change to a liability insurance or commercial prop</w:t>
            </w:r>
            <w:r w:rsidRPr="00516B68">
              <w:t>erty insurance policy provision on renewal is not a nonrenewal or cancellation</w:t>
            </w:r>
            <w:r>
              <w:t xml:space="preserve"> </w:t>
            </w:r>
            <w:r w:rsidRPr="00516B68">
              <w:t>if the insurer provides the insured with written notice of any material change</w:t>
            </w:r>
            <w:r>
              <w:t xml:space="preserve"> </w:t>
            </w:r>
            <w:r w:rsidRPr="00516B68">
              <w:t>in each form of the policy offered to the insured on renewal from the form of the policy held imme</w:t>
            </w:r>
            <w:r w:rsidRPr="00516B68">
              <w:t>diately before renewal.</w:t>
            </w:r>
            <w:r>
              <w:t xml:space="preserve"> The bill requires such notice to appear in a conspicuous place in the notice of renewal, clearly indicate each material change to the policy being made on renewal, be written in plain language, and be provided to the insured not lat</w:t>
            </w:r>
            <w:r>
              <w:t>er than the 30th day before the renewal date.</w:t>
            </w:r>
            <w:r>
              <w:t xml:space="preserve"> The bill requires an insurer, if the insurer</w:t>
            </w:r>
            <w:r w:rsidRPr="00AD475A">
              <w:t xml:space="preserve"> elects to make a material change to a policy form on renewal</w:t>
            </w:r>
            <w:r>
              <w:t>,</w:t>
            </w:r>
            <w:r>
              <w:t xml:space="preserve"> </w:t>
            </w:r>
            <w:r>
              <w:t xml:space="preserve">to </w:t>
            </w:r>
            <w:r w:rsidRPr="00AD475A">
              <w:t>provide written notice</w:t>
            </w:r>
            <w:r w:rsidRPr="00AD475A">
              <w:t>, not later than the 30th day before the earliest renewal date on which the ne</w:t>
            </w:r>
            <w:r w:rsidRPr="00AD475A">
              <w:t>w policy form is used,</w:t>
            </w:r>
            <w:r>
              <w:t xml:space="preserve"> </w:t>
            </w:r>
            <w:r w:rsidRPr="00AD475A">
              <w:t>to each agent of the insurer that clearly indicates each material change being made to the policy form</w:t>
            </w:r>
            <w:r>
              <w:t xml:space="preserve"> in addition </w:t>
            </w:r>
            <w:r w:rsidRPr="00AD475A">
              <w:t>to the notice to the insured</w:t>
            </w:r>
            <w:r>
              <w:t xml:space="preserve"> under the bill's provisions</w:t>
            </w:r>
            <w:r>
              <w:t xml:space="preserve">. The bill authorizes an insurer to </w:t>
            </w:r>
            <w:r w:rsidRPr="00AD475A">
              <w:t xml:space="preserve">provide the notice to the </w:t>
            </w:r>
            <w:r w:rsidRPr="00AD475A">
              <w:t>agents in a single notice given to each agent of the insurer that summarizes substantially similar material changes to more than one policy form.</w:t>
            </w:r>
            <w:r>
              <w:t xml:space="preserve"> </w:t>
            </w:r>
            <w:r>
              <w:t>The bill defines "material change" as a change to a policy that, with respect to a previous or existing policy</w:t>
            </w:r>
            <w:r>
              <w:t>, reduces coverage, changes conditions of coverage, or changes the duties of the insured</w:t>
            </w:r>
            <w:r>
              <w:t>.</w:t>
            </w:r>
            <w:r w:rsidRPr="00516B68">
              <w:t xml:space="preserve"> </w:t>
            </w:r>
          </w:p>
          <w:p w:rsidR="00CF7E4E" w:rsidRDefault="00E46D76" w:rsidP="003B4A03">
            <w:pPr>
              <w:pStyle w:val="Header"/>
              <w:jc w:val="both"/>
            </w:pPr>
          </w:p>
          <w:p w:rsidR="008423E4" w:rsidRDefault="00E46D76" w:rsidP="003B4A03">
            <w:pPr>
              <w:pStyle w:val="Header"/>
              <w:jc w:val="both"/>
            </w:pPr>
            <w:r>
              <w:t xml:space="preserve">C.S.H.B. </w:t>
            </w:r>
            <w:r>
              <w:t xml:space="preserve">1411 </w:t>
            </w:r>
            <w:r>
              <w:t xml:space="preserve">exempts </w:t>
            </w:r>
            <w:r>
              <w:t xml:space="preserve">an insurer from the </w:t>
            </w:r>
            <w:r>
              <w:t xml:space="preserve">bill's provisions relating to the </w:t>
            </w:r>
            <w:r>
              <w:t xml:space="preserve">written </w:t>
            </w:r>
            <w:r>
              <w:t xml:space="preserve">notice </w:t>
            </w:r>
            <w:r>
              <w:t xml:space="preserve">if the policy form meets at least one of the conditions for exemptions for large risks before and after renewal of the policy or, before the renewal date, the insured requests the change or the insured and the insurer agree to the change. </w:t>
            </w:r>
            <w:r>
              <w:t xml:space="preserve">The bill applies </w:t>
            </w:r>
            <w:r w:rsidRPr="00AA5F9D">
              <w:t>only to an insurance policy delivered, issued for delivery, or renewed on or after January 1, 2020.</w:t>
            </w:r>
            <w:r>
              <w:t xml:space="preserve">  </w:t>
            </w:r>
            <w:r>
              <w:t xml:space="preserve">  </w:t>
            </w:r>
          </w:p>
          <w:p w:rsidR="008423E4" w:rsidRPr="00835628" w:rsidRDefault="00E46D76" w:rsidP="003B4A03">
            <w:pPr>
              <w:rPr>
                <w:b/>
              </w:rPr>
            </w:pPr>
          </w:p>
        </w:tc>
      </w:tr>
      <w:tr w:rsidR="00757E67" w:rsidTr="00345119">
        <w:tc>
          <w:tcPr>
            <w:tcW w:w="9576" w:type="dxa"/>
          </w:tcPr>
          <w:p w:rsidR="008423E4" w:rsidRPr="00A8133F" w:rsidRDefault="00E46D76" w:rsidP="003B4A03">
            <w:pPr>
              <w:rPr>
                <w:b/>
              </w:rPr>
            </w:pPr>
            <w:r w:rsidRPr="009C1E9A">
              <w:rPr>
                <w:b/>
                <w:u w:val="single"/>
              </w:rPr>
              <w:t>EFFECTIVE DATE</w:t>
            </w:r>
            <w:r>
              <w:rPr>
                <w:b/>
              </w:rPr>
              <w:t xml:space="preserve"> </w:t>
            </w:r>
          </w:p>
          <w:p w:rsidR="008423E4" w:rsidRDefault="00E46D76" w:rsidP="003B4A03"/>
          <w:p w:rsidR="008423E4" w:rsidRDefault="00E46D76" w:rsidP="003B4A03">
            <w:pPr>
              <w:pStyle w:val="Header"/>
              <w:tabs>
                <w:tab w:val="clear" w:pos="4320"/>
                <w:tab w:val="clear" w:pos="8640"/>
              </w:tabs>
              <w:jc w:val="both"/>
            </w:pPr>
            <w:r w:rsidRPr="00AA5F9D">
              <w:t>September 1, 2019.</w:t>
            </w:r>
          </w:p>
          <w:p w:rsidR="00AE2F4B" w:rsidRPr="00233FDB" w:rsidRDefault="00E46D76" w:rsidP="003B4A03">
            <w:pPr>
              <w:pStyle w:val="Header"/>
              <w:tabs>
                <w:tab w:val="clear" w:pos="4320"/>
                <w:tab w:val="clear" w:pos="8640"/>
              </w:tabs>
              <w:jc w:val="both"/>
            </w:pPr>
          </w:p>
        </w:tc>
      </w:tr>
      <w:tr w:rsidR="00757E67" w:rsidTr="00345119">
        <w:tc>
          <w:tcPr>
            <w:tcW w:w="9576" w:type="dxa"/>
          </w:tcPr>
          <w:p w:rsidR="002A249F" w:rsidRDefault="00E46D76" w:rsidP="003B4A03">
            <w:pPr>
              <w:jc w:val="both"/>
              <w:rPr>
                <w:b/>
                <w:u w:val="single"/>
              </w:rPr>
            </w:pPr>
            <w:r>
              <w:rPr>
                <w:b/>
                <w:u w:val="single"/>
              </w:rPr>
              <w:t>COMPARISON OF ORIGINAL AND SUBSTITUTE</w:t>
            </w:r>
          </w:p>
          <w:p w:rsidR="005A02FA" w:rsidRDefault="00E46D76" w:rsidP="003B4A03">
            <w:pPr>
              <w:jc w:val="both"/>
            </w:pPr>
          </w:p>
          <w:p w:rsidR="005A02FA" w:rsidRDefault="00E46D76" w:rsidP="003B4A03">
            <w:pPr>
              <w:jc w:val="both"/>
            </w:pPr>
            <w:r>
              <w:t>While C.S.H.B. 1411 may differ from the original in minor or nonsubstanti</w:t>
            </w:r>
            <w:r>
              <w:t>ve ways, the following summarizes the substantial differences between the introduced and committee substitute versions of the bill.</w:t>
            </w:r>
          </w:p>
          <w:p w:rsidR="005A02FA" w:rsidRDefault="00E46D76" w:rsidP="003B4A03">
            <w:pPr>
              <w:jc w:val="both"/>
            </w:pPr>
          </w:p>
          <w:p w:rsidR="005A02FA" w:rsidRPr="005A02FA" w:rsidRDefault="00E46D76" w:rsidP="003B4A03">
            <w:pPr>
              <w:jc w:val="both"/>
            </w:pPr>
            <w:r>
              <w:t>The substitute includes</w:t>
            </w:r>
            <w:r>
              <w:t xml:space="preserve"> an</w:t>
            </w:r>
            <w:r>
              <w:t xml:space="preserve"> </w:t>
            </w:r>
            <w:r>
              <w:t>exempti</w:t>
            </w:r>
            <w:r>
              <w:t>on</w:t>
            </w:r>
            <w:r>
              <w:t xml:space="preserve"> </w:t>
            </w:r>
            <w:r>
              <w:t>to the bill's provisions</w:t>
            </w:r>
            <w:r>
              <w:t xml:space="preserve"> under certain circumstances</w:t>
            </w:r>
            <w:r>
              <w:t xml:space="preserve">. </w:t>
            </w:r>
          </w:p>
        </w:tc>
      </w:tr>
      <w:tr w:rsidR="00757E67" w:rsidTr="00345119">
        <w:tc>
          <w:tcPr>
            <w:tcW w:w="9576" w:type="dxa"/>
          </w:tcPr>
          <w:p w:rsidR="002A249F" w:rsidRPr="009C1E9A" w:rsidRDefault="00E46D76" w:rsidP="003B4A03">
            <w:pPr>
              <w:rPr>
                <w:b/>
                <w:u w:val="single"/>
              </w:rPr>
            </w:pPr>
          </w:p>
        </w:tc>
      </w:tr>
      <w:tr w:rsidR="00757E67" w:rsidTr="00345119">
        <w:tc>
          <w:tcPr>
            <w:tcW w:w="9576" w:type="dxa"/>
          </w:tcPr>
          <w:p w:rsidR="002A249F" w:rsidRPr="002A249F" w:rsidRDefault="00E46D76" w:rsidP="003B4A03">
            <w:pPr>
              <w:jc w:val="both"/>
            </w:pPr>
          </w:p>
        </w:tc>
      </w:tr>
    </w:tbl>
    <w:p w:rsidR="008423E4" w:rsidRPr="00BE0E75" w:rsidRDefault="00E46D76" w:rsidP="008423E4">
      <w:pPr>
        <w:spacing w:line="480" w:lineRule="auto"/>
        <w:jc w:val="both"/>
        <w:rPr>
          <w:rFonts w:ascii="Arial" w:hAnsi="Arial"/>
          <w:sz w:val="16"/>
          <w:szCs w:val="16"/>
        </w:rPr>
      </w:pPr>
    </w:p>
    <w:p w:rsidR="004108C3" w:rsidRPr="008423E4" w:rsidRDefault="00E46D76"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46D76">
      <w:r>
        <w:separator/>
      </w:r>
    </w:p>
  </w:endnote>
  <w:endnote w:type="continuationSeparator" w:id="0">
    <w:p w:rsidR="00000000" w:rsidRDefault="00E4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46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57E67" w:rsidTr="009C1E9A">
      <w:trPr>
        <w:cantSplit/>
      </w:trPr>
      <w:tc>
        <w:tcPr>
          <w:tcW w:w="0" w:type="pct"/>
        </w:tcPr>
        <w:p w:rsidR="00137D90" w:rsidRDefault="00E46D76" w:rsidP="009C1E9A">
          <w:pPr>
            <w:pStyle w:val="Footer"/>
            <w:tabs>
              <w:tab w:val="clear" w:pos="8640"/>
              <w:tab w:val="right" w:pos="9360"/>
            </w:tabs>
          </w:pPr>
        </w:p>
      </w:tc>
      <w:tc>
        <w:tcPr>
          <w:tcW w:w="2395" w:type="pct"/>
        </w:tcPr>
        <w:p w:rsidR="00137D90" w:rsidRDefault="00E46D76" w:rsidP="009C1E9A">
          <w:pPr>
            <w:pStyle w:val="Footer"/>
            <w:tabs>
              <w:tab w:val="clear" w:pos="8640"/>
              <w:tab w:val="right" w:pos="9360"/>
            </w:tabs>
          </w:pPr>
        </w:p>
        <w:p w:rsidR="001A4310" w:rsidRDefault="00E46D76" w:rsidP="009C1E9A">
          <w:pPr>
            <w:pStyle w:val="Footer"/>
            <w:tabs>
              <w:tab w:val="clear" w:pos="8640"/>
              <w:tab w:val="right" w:pos="9360"/>
            </w:tabs>
          </w:pPr>
        </w:p>
        <w:p w:rsidR="00137D90" w:rsidRDefault="00E46D76" w:rsidP="009C1E9A">
          <w:pPr>
            <w:pStyle w:val="Footer"/>
            <w:tabs>
              <w:tab w:val="clear" w:pos="8640"/>
              <w:tab w:val="right" w:pos="9360"/>
            </w:tabs>
          </w:pPr>
        </w:p>
      </w:tc>
      <w:tc>
        <w:tcPr>
          <w:tcW w:w="2453" w:type="pct"/>
        </w:tcPr>
        <w:p w:rsidR="00137D90" w:rsidRDefault="00E46D76" w:rsidP="009C1E9A">
          <w:pPr>
            <w:pStyle w:val="Footer"/>
            <w:tabs>
              <w:tab w:val="clear" w:pos="8640"/>
              <w:tab w:val="right" w:pos="9360"/>
            </w:tabs>
            <w:jc w:val="right"/>
          </w:pPr>
        </w:p>
      </w:tc>
    </w:tr>
    <w:tr w:rsidR="00757E67" w:rsidTr="009C1E9A">
      <w:trPr>
        <w:cantSplit/>
      </w:trPr>
      <w:tc>
        <w:tcPr>
          <w:tcW w:w="0" w:type="pct"/>
        </w:tcPr>
        <w:p w:rsidR="00EC379B" w:rsidRDefault="00E46D76" w:rsidP="009C1E9A">
          <w:pPr>
            <w:pStyle w:val="Footer"/>
            <w:tabs>
              <w:tab w:val="clear" w:pos="8640"/>
              <w:tab w:val="right" w:pos="9360"/>
            </w:tabs>
          </w:pPr>
        </w:p>
      </w:tc>
      <w:tc>
        <w:tcPr>
          <w:tcW w:w="2395" w:type="pct"/>
        </w:tcPr>
        <w:p w:rsidR="00EC379B" w:rsidRPr="009C1E9A" w:rsidRDefault="00E46D76" w:rsidP="009C1E9A">
          <w:pPr>
            <w:pStyle w:val="Footer"/>
            <w:tabs>
              <w:tab w:val="clear" w:pos="8640"/>
              <w:tab w:val="right" w:pos="9360"/>
            </w:tabs>
            <w:rPr>
              <w:rFonts w:ascii="Shruti" w:hAnsi="Shruti"/>
              <w:sz w:val="22"/>
            </w:rPr>
          </w:pPr>
          <w:r>
            <w:rPr>
              <w:rFonts w:ascii="Shruti" w:hAnsi="Shruti"/>
              <w:sz w:val="22"/>
            </w:rPr>
            <w:t>86R 24935</w:t>
          </w:r>
        </w:p>
      </w:tc>
      <w:tc>
        <w:tcPr>
          <w:tcW w:w="2453" w:type="pct"/>
        </w:tcPr>
        <w:p w:rsidR="00EC379B" w:rsidRDefault="00E46D76" w:rsidP="009C1E9A">
          <w:pPr>
            <w:pStyle w:val="Footer"/>
            <w:tabs>
              <w:tab w:val="clear" w:pos="8640"/>
              <w:tab w:val="right" w:pos="9360"/>
            </w:tabs>
            <w:jc w:val="right"/>
          </w:pPr>
          <w:r>
            <w:fldChar w:fldCharType="begin"/>
          </w:r>
          <w:r>
            <w:instrText xml:space="preserve"> DOCPROPERTY  OTID  \* MERGEFORMAT </w:instrText>
          </w:r>
          <w:r>
            <w:fldChar w:fldCharType="separate"/>
          </w:r>
          <w:r>
            <w:t>19.95.1241</w:t>
          </w:r>
          <w:r>
            <w:fldChar w:fldCharType="end"/>
          </w:r>
        </w:p>
      </w:tc>
    </w:tr>
    <w:tr w:rsidR="00757E67" w:rsidTr="009C1E9A">
      <w:trPr>
        <w:cantSplit/>
      </w:trPr>
      <w:tc>
        <w:tcPr>
          <w:tcW w:w="0" w:type="pct"/>
        </w:tcPr>
        <w:p w:rsidR="00EC379B" w:rsidRDefault="00E46D76" w:rsidP="009C1E9A">
          <w:pPr>
            <w:pStyle w:val="Footer"/>
            <w:tabs>
              <w:tab w:val="clear" w:pos="4320"/>
              <w:tab w:val="clear" w:pos="8640"/>
              <w:tab w:val="left" w:pos="2865"/>
            </w:tabs>
          </w:pPr>
        </w:p>
      </w:tc>
      <w:tc>
        <w:tcPr>
          <w:tcW w:w="2395" w:type="pct"/>
        </w:tcPr>
        <w:p w:rsidR="00EC379B" w:rsidRPr="009C1E9A" w:rsidRDefault="00E46D76" w:rsidP="009C1E9A">
          <w:pPr>
            <w:pStyle w:val="Footer"/>
            <w:tabs>
              <w:tab w:val="clear" w:pos="4320"/>
              <w:tab w:val="clear" w:pos="8640"/>
              <w:tab w:val="left" w:pos="2865"/>
            </w:tabs>
            <w:rPr>
              <w:rFonts w:ascii="Shruti" w:hAnsi="Shruti"/>
              <w:sz w:val="22"/>
            </w:rPr>
          </w:pPr>
          <w:r>
            <w:rPr>
              <w:rFonts w:ascii="Shruti" w:hAnsi="Shruti"/>
              <w:sz w:val="22"/>
            </w:rPr>
            <w:t>Substitute Document Number: 86R 22062</w:t>
          </w:r>
        </w:p>
      </w:tc>
      <w:tc>
        <w:tcPr>
          <w:tcW w:w="2453" w:type="pct"/>
        </w:tcPr>
        <w:p w:rsidR="00EC379B" w:rsidRDefault="00E46D76" w:rsidP="006D504F">
          <w:pPr>
            <w:pStyle w:val="Footer"/>
            <w:rPr>
              <w:rStyle w:val="PageNumber"/>
            </w:rPr>
          </w:pPr>
        </w:p>
        <w:p w:rsidR="00EC379B" w:rsidRDefault="00E46D76" w:rsidP="009C1E9A">
          <w:pPr>
            <w:pStyle w:val="Footer"/>
            <w:tabs>
              <w:tab w:val="clear" w:pos="8640"/>
              <w:tab w:val="right" w:pos="9360"/>
            </w:tabs>
            <w:jc w:val="right"/>
          </w:pPr>
        </w:p>
      </w:tc>
    </w:tr>
    <w:tr w:rsidR="00757E67" w:rsidTr="009C1E9A">
      <w:trPr>
        <w:cantSplit/>
        <w:trHeight w:val="323"/>
      </w:trPr>
      <w:tc>
        <w:tcPr>
          <w:tcW w:w="0" w:type="pct"/>
          <w:gridSpan w:val="3"/>
        </w:tcPr>
        <w:p w:rsidR="00EC379B" w:rsidRDefault="00E46D7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E46D76" w:rsidP="009C1E9A">
          <w:pPr>
            <w:pStyle w:val="Footer"/>
            <w:tabs>
              <w:tab w:val="clear" w:pos="8640"/>
              <w:tab w:val="right" w:pos="9360"/>
            </w:tabs>
            <w:jc w:val="center"/>
          </w:pPr>
        </w:p>
      </w:tc>
    </w:tr>
  </w:tbl>
  <w:p w:rsidR="00EC379B" w:rsidRPr="00FF6F72" w:rsidRDefault="00E46D7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46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46D76">
      <w:r>
        <w:separator/>
      </w:r>
    </w:p>
  </w:footnote>
  <w:footnote w:type="continuationSeparator" w:id="0">
    <w:p w:rsidR="00000000" w:rsidRDefault="00E46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46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46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46D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67"/>
    <w:rsid w:val="00757E67"/>
    <w:rsid w:val="00E4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CA00EF-589D-402B-923A-BBBE91E1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23B7D"/>
    <w:rPr>
      <w:sz w:val="16"/>
      <w:szCs w:val="16"/>
    </w:rPr>
  </w:style>
  <w:style w:type="paragraph" w:styleId="CommentText">
    <w:name w:val="annotation text"/>
    <w:basedOn w:val="Normal"/>
    <w:link w:val="CommentTextChar"/>
    <w:semiHidden/>
    <w:unhideWhenUsed/>
    <w:rsid w:val="00223B7D"/>
    <w:rPr>
      <w:sz w:val="20"/>
      <w:szCs w:val="20"/>
    </w:rPr>
  </w:style>
  <w:style w:type="character" w:customStyle="1" w:styleId="CommentTextChar">
    <w:name w:val="Comment Text Char"/>
    <w:basedOn w:val="DefaultParagraphFont"/>
    <w:link w:val="CommentText"/>
    <w:semiHidden/>
    <w:rsid w:val="00223B7D"/>
  </w:style>
  <w:style w:type="paragraph" w:styleId="CommentSubject">
    <w:name w:val="annotation subject"/>
    <w:basedOn w:val="CommentText"/>
    <w:next w:val="CommentText"/>
    <w:link w:val="CommentSubjectChar"/>
    <w:semiHidden/>
    <w:unhideWhenUsed/>
    <w:rsid w:val="00223B7D"/>
    <w:rPr>
      <w:b/>
      <w:bCs/>
    </w:rPr>
  </w:style>
  <w:style w:type="character" w:customStyle="1" w:styleId="CommentSubjectChar">
    <w:name w:val="Comment Subject Char"/>
    <w:basedOn w:val="CommentTextChar"/>
    <w:link w:val="CommentSubject"/>
    <w:semiHidden/>
    <w:rsid w:val="00223B7D"/>
    <w:rPr>
      <w:b/>
      <w:bCs/>
    </w:rPr>
  </w:style>
  <w:style w:type="paragraph" w:styleId="Revision">
    <w:name w:val="Revision"/>
    <w:hidden/>
    <w:uiPriority w:val="99"/>
    <w:semiHidden/>
    <w:rsid w:val="00223B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2857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BA - HB01411 (Committee Report (Substituted))</vt:lpstr>
    </vt:vector>
  </TitlesOfParts>
  <Company>State of Texas</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24935</dc:subject>
  <dc:creator>State of Texas</dc:creator>
  <dc:description>HB 1411 by Lucio III-(H)Insurance (Substitute Document Number: 86R 22062)</dc:description>
  <cp:lastModifiedBy>Laura Ramsay</cp:lastModifiedBy>
  <cp:revision>2</cp:revision>
  <cp:lastPrinted>2019-02-12T19:56:00Z</cp:lastPrinted>
  <dcterms:created xsi:type="dcterms:W3CDTF">2019-04-10T22:51:00Z</dcterms:created>
  <dcterms:modified xsi:type="dcterms:W3CDTF">2019-04-10T22:51:00Z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19.95.1241</vt:lpwstr>
  </property>
</Properties>
</file>