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F2" w:rsidRDefault="001741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48154916F7F4C43A534BA0B2B18E3C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741F2" w:rsidRPr="00585C31" w:rsidRDefault="001741F2" w:rsidP="000F1DF9">
      <w:pPr>
        <w:spacing w:after="0" w:line="240" w:lineRule="auto"/>
        <w:rPr>
          <w:rFonts w:cs="Times New Roman"/>
          <w:szCs w:val="24"/>
        </w:rPr>
      </w:pPr>
    </w:p>
    <w:p w:rsidR="001741F2" w:rsidRPr="00585C31" w:rsidRDefault="001741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41F2" w:rsidTr="000F1DF9">
        <w:tc>
          <w:tcPr>
            <w:tcW w:w="2718" w:type="dxa"/>
          </w:tcPr>
          <w:p w:rsidR="001741F2" w:rsidRPr="005C2A78" w:rsidRDefault="001741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5B17CE6F01C454C9D5C62043BAF6A2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741F2" w:rsidRPr="00FF6471" w:rsidRDefault="001741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26C128BD63F4F76AFFD687301A567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1417</w:t>
                </w:r>
              </w:sdtContent>
            </w:sdt>
          </w:p>
        </w:tc>
      </w:tr>
      <w:tr w:rsidR="001741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20AEACE5481492798C4AEF8E66A2454"/>
            </w:placeholder>
          </w:sdtPr>
          <w:sdtContent>
            <w:tc>
              <w:tcPr>
                <w:tcW w:w="2718" w:type="dxa"/>
              </w:tcPr>
              <w:p w:rsidR="001741F2" w:rsidRPr="000F1DF9" w:rsidRDefault="001741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86R8411 SMT-D</w:t>
                </w:r>
              </w:p>
            </w:tc>
          </w:sdtContent>
        </w:sdt>
        <w:tc>
          <w:tcPr>
            <w:tcW w:w="6858" w:type="dxa"/>
          </w:tcPr>
          <w:p w:rsidR="001741F2" w:rsidRPr="005C2A78" w:rsidRDefault="001741F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9F44BD9E6284F699D21E601567976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51F1915D2434FD4852C5088465289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0A116AFA4D84CD3BA173FC63C1FF6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1741F2" w:rsidTr="000F1DF9">
        <w:tc>
          <w:tcPr>
            <w:tcW w:w="2718" w:type="dxa"/>
          </w:tcPr>
          <w:p w:rsidR="001741F2" w:rsidRPr="00BC7495" w:rsidRDefault="001741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54D69D3F2914609AE498791CE1F3CE6"/>
            </w:placeholder>
          </w:sdtPr>
          <w:sdtContent>
            <w:tc>
              <w:tcPr>
                <w:tcW w:w="6858" w:type="dxa"/>
              </w:tcPr>
              <w:p w:rsidR="001741F2" w:rsidRPr="00FF6471" w:rsidRDefault="001741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1741F2" w:rsidTr="000F1DF9">
        <w:tc>
          <w:tcPr>
            <w:tcW w:w="2718" w:type="dxa"/>
          </w:tcPr>
          <w:p w:rsidR="001741F2" w:rsidRPr="00BC7495" w:rsidRDefault="001741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5C0FB3F8B23450CAE1BFC8EA09CD2FD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741F2" w:rsidRPr="00FF6471" w:rsidRDefault="001741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1741F2" w:rsidTr="000F1DF9">
        <w:tc>
          <w:tcPr>
            <w:tcW w:w="2718" w:type="dxa"/>
          </w:tcPr>
          <w:p w:rsidR="001741F2" w:rsidRPr="00BC7495" w:rsidRDefault="001741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7643B7CFDD346BB965C9190F9E59B16"/>
            </w:placeholder>
          </w:sdtPr>
          <w:sdtContent>
            <w:tc>
              <w:tcPr>
                <w:tcW w:w="6858" w:type="dxa"/>
              </w:tcPr>
              <w:p w:rsidR="001741F2" w:rsidRPr="00FF6471" w:rsidRDefault="001741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741F2" w:rsidRPr="00FF6471" w:rsidRDefault="001741F2" w:rsidP="000F1DF9">
      <w:pPr>
        <w:spacing w:after="0" w:line="240" w:lineRule="auto"/>
        <w:rPr>
          <w:rFonts w:cs="Times New Roman"/>
          <w:szCs w:val="24"/>
        </w:rPr>
      </w:pPr>
    </w:p>
    <w:p w:rsidR="001741F2" w:rsidRPr="00FF6471" w:rsidRDefault="001741F2" w:rsidP="000F1DF9">
      <w:pPr>
        <w:spacing w:after="0" w:line="240" w:lineRule="auto"/>
        <w:rPr>
          <w:rFonts w:cs="Times New Roman"/>
          <w:szCs w:val="24"/>
        </w:rPr>
      </w:pPr>
    </w:p>
    <w:p w:rsidR="001741F2" w:rsidRPr="00FF6471" w:rsidRDefault="001741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AD5E11A03AD46D59D1991DD73D8461F"/>
        </w:placeholder>
      </w:sdtPr>
      <w:sdtContent>
        <w:p w:rsidR="001741F2" w:rsidRDefault="001741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80C9242B36E4260BF37F09318374D51"/>
        </w:placeholder>
      </w:sdtPr>
      <w:sdtEndPr/>
      <w:sdtContent>
        <w:p w:rsidR="001741F2" w:rsidRDefault="001741F2" w:rsidP="001741F2">
          <w:pPr>
            <w:pStyle w:val="NormalWeb"/>
            <w:spacing w:before="0" w:beforeAutospacing="0" w:after="0" w:afterAutospacing="0"/>
            <w:jc w:val="both"/>
            <w:divId w:val="131607805"/>
            <w:rPr>
              <w:rFonts w:eastAsia="Times New Roman" w:cstheme="minorBidi"/>
              <w:bCs/>
              <w:szCs w:val="22"/>
            </w:rPr>
          </w:pPr>
        </w:p>
        <w:p w:rsidR="001741F2" w:rsidRPr="001741F2" w:rsidRDefault="001741F2" w:rsidP="001741F2">
          <w:pPr>
            <w:pStyle w:val="NormalWeb"/>
            <w:spacing w:before="0" w:beforeAutospacing="0" w:after="0" w:afterAutospacing="0"/>
            <w:jc w:val="both"/>
            <w:divId w:val="131607805"/>
          </w:pPr>
          <w:r w:rsidRPr="001741F2">
            <w:t>Tourism public improvement districts (TPIDs) have been an excellent success for the municipalities that have adopted them. Municipalities such as the City of Nacogdoches would also benefit from a tourism public improvement district. H.B. 1417 seeks to authorize certain municipalities to undertake authorized improvements and projects that confer a special benefit on areas that share a common characteristic.</w:t>
          </w:r>
        </w:p>
        <w:p w:rsidR="001741F2" w:rsidRPr="00D70925" w:rsidRDefault="001741F2" w:rsidP="001741F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741F2" w:rsidRDefault="001741F2" w:rsidP="001741F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common characteristic or use project in a public improvement district in certain municipalities.</w:t>
      </w:r>
    </w:p>
    <w:p w:rsidR="001741F2" w:rsidRPr="00E2466A" w:rsidRDefault="001741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41F2" w:rsidRPr="005C2A78" w:rsidRDefault="001741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9E2804B4BB45A0B2EE4EF2AE8F66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741F2" w:rsidRPr="006529C4" w:rsidRDefault="001741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41F2" w:rsidRPr="006529C4" w:rsidRDefault="001741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741F2" w:rsidRPr="006529C4" w:rsidRDefault="001741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41F2" w:rsidRPr="005C2A78" w:rsidRDefault="001741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E2E129690249D492C1D628F2826C6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741F2" w:rsidRPr="005C2A78" w:rsidRDefault="001741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41F2" w:rsidRPr="00E2466A" w:rsidRDefault="001741F2" w:rsidP="001741F2">
      <w:pPr>
        <w:spacing w:after="0" w:line="240" w:lineRule="auto"/>
        <w:jc w:val="both"/>
      </w:pPr>
      <w:r w:rsidRPr="00E2466A">
        <w:rPr>
          <w:rFonts w:eastAsia="Times New Roman" w:cs="Times New Roman"/>
          <w:szCs w:val="24"/>
        </w:rPr>
        <w:t xml:space="preserve">SECTION 1. Amends </w:t>
      </w:r>
      <w:r w:rsidRPr="00E2466A">
        <w:t xml:space="preserve">Section 372.0035(a), Local Government Code, as follows: </w:t>
      </w:r>
    </w:p>
    <w:p w:rsidR="001741F2" w:rsidRPr="00E2466A" w:rsidRDefault="001741F2" w:rsidP="001741F2">
      <w:pPr>
        <w:spacing w:after="0" w:line="240" w:lineRule="auto"/>
        <w:jc w:val="both"/>
      </w:pPr>
    </w:p>
    <w:p w:rsidR="001741F2" w:rsidRPr="00E2466A" w:rsidRDefault="001741F2" w:rsidP="001741F2">
      <w:pPr>
        <w:spacing w:after="0" w:line="240" w:lineRule="auto"/>
        <w:ind w:left="720"/>
        <w:jc w:val="both"/>
      </w:pPr>
      <w:r w:rsidRPr="00E2466A">
        <w:t xml:space="preserve">(a) Provides that this section </w:t>
      </w:r>
      <w:r>
        <w:t xml:space="preserve">(Common Characteristics or Use For Projects in Certain Municipalities) </w:t>
      </w:r>
      <w:r w:rsidRPr="00E2466A">
        <w:t>applies only to:</w:t>
      </w:r>
    </w:p>
    <w:p w:rsidR="001741F2" w:rsidRPr="00E2466A" w:rsidRDefault="001741F2" w:rsidP="001741F2">
      <w:pPr>
        <w:spacing w:after="0" w:line="240" w:lineRule="auto"/>
        <w:ind w:left="720"/>
        <w:jc w:val="both"/>
      </w:pPr>
    </w:p>
    <w:p w:rsidR="001741F2" w:rsidRPr="00E2466A" w:rsidRDefault="001741F2" w:rsidP="00174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2466A">
        <w:rPr>
          <w:rFonts w:eastAsia="Times New Roman" w:cs="Times New Roman"/>
          <w:szCs w:val="24"/>
        </w:rPr>
        <w:t xml:space="preserve">(1) a municipality that: </w:t>
      </w:r>
    </w:p>
    <w:p w:rsidR="001741F2" w:rsidRPr="00E2466A" w:rsidRDefault="001741F2" w:rsidP="001741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741F2" w:rsidRPr="00E2466A" w:rsidRDefault="001741F2" w:rsidP="00174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2466A">
        <w:rPr>
          <w:rFonts w:eastAsia="Times New Roman" w:cs="Times New Roman"/>
          <w:szCs w:val="24"/>
        </w:rPr>
        <w:t>(A)-(B) makes nonsubstantive changes to these paragraphs; or</w:t>
      </w:r>
    </w:p>
    <w:p w:rsidR="001741F2" w:rsidRPr="00E2466A" w:rsidRDefault="001741F2" w:rsidP="00174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741F2" w:rsidRPr="00E2466A" w:rsidRDefault="001741F2" w:rsidP="001741F2">
      <w:pPr>
        <w:spacing w:after="0" w:line="240" w:lineRule="auto"/>
        <w:ind w:left="2160"/>
        <w:jc w:val="both"/>
      </w:pPr>
      <w:r w:rsidRPr="00E2466A">
        <w:rPr>
          <w:rFonts w:eastAsia="Times New Roman" w:cs="Times New Roman"/>
          <w:szCs w:val="24"/>
        </w:rPr>
        <w:t xml:space="preserve">(C) </w:t>
      </w:r>
      <w:r w:rsidRPr="00E2466A">
        <w:t>has a population of more than 20,000 and is wholly located in a county with a population of more than 55,000 and less than 65,000; and</w:t>
      </w:r>
    </w:p>
    <w:p w:rsidR="001741F2" w:rsidRPr="00E2466A" w:rsidRDefault="001741F2" w:rsidP="00174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741F2" w:rsidRPr="00E2466A" w:rsidRDefault="001741F2" w:rsidP="001741F2">
      <w:pPr>
        <w:spacing w:after="0" w:line="240" w:lineRule="auto"/>
        <w:ind w:left="1440"/>
        <w:jc w:val="both"/>
      </w:pPr>
      <w:r w:rsidRPr="00E2466A">
        <w:rPr>
          <w:rFonts w:eastAsia="Times New Roman" w:cs="Times New Roman"/>
          <w:szCs w:val="24"/>
        </w:rPr>
        <w:t xml:space="preserve">(2) </w:t>
      </w:r>
      <w:r w:rsidRPr="00E2466A">
        <w:t xml:space="preserve">a public improvement district established under this subchapter </w:t>
      </w:r>
      <w:r>
        <w:t xml:space="preserve">(Public Improvement Districts) </w:t>
      </w:r>
      <w:r w:rsidRPr="00E2466A">
        <w:t>and solely composed of territory in which the only businesses are:</w:t>
      </w:r>
    </w:p>
    <w:p w:rsidR="001741F2" w:rsidRPr="00E2466A" w:rsidRDefault="001741F2" w:rsidP="001741F2">
      <w:pPr>
        <w:spacing w:after="0" w:line="240" w:lineRule="auto"/>
        <w:ind w:left="1440"/>
        <w:jc w:val="both"/>
      </w:pPr>
    </w:p>
    <w:p w:rsidR="001741F2" w:rsidRPr="00E2466A" w:rsidRDefault="001741F2" w:rsidP="001741F2">
      <w:pPr>
        <w:spacing w:after="0" w:line="240" w:lineRule="auto"/>
        <w:ind w:left="2160"/>
        <w:jc w:val="both"/>
      </w:pPr>
      <w:r w:rsidRPr="00E2466A">
        <w:t xml:space="preserve">(A) makes no changes to this paragraph; and </w:t>
      </w:r>
    </w:p>
    <w:p w:rsidR="001741F2" w:rsidRPr="00E2466A" w:rsidRDefault="001741F2" w:rsidP="001741F2">
      <w:pPr>
        <w:spacing w:after="0" w:line="240" w:lineRule="auto"/>
        <w:ind w:left="2160"/>
        <w:jc w:val="both"/>
      </w:pPr>
    </w:p>
    <w:p w:rsidR="001741F2" w:rsidRPr="00E2466A" w:rsidRDefault="001741F2" w:rsidP="001741F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2466A">
        <w:t>(B) hotels with 75 or more rooms ordinarily used for sleeping, if the district is established by a municipality described by Subdivision (1)(B) or (C)</w:t>
      </w:r>
      <w:r>
        <w:t>, rather than by Subdivision (1)(B)</w:t>
      </w:r>
      <w:r w:rsidRPr="00E2466A">
        <w:t>.</w:t>
      </w:r>
    </w:p>
    <w:p w:rsidR="001741F2" w:rsidRPr="00E2466A" w:rsidRDefault="001741F2" w:rsidP="001741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41F2" w:rsidRPr="00C8671F" w:rsidRDefault="001741F2" w:rsidP="001741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466A">
        <w:rPr>
          <w:rFonts w:eastAsia="Times New Roman" w:cs="Times New Roman"/>
          <w:szCs w:val="24"/>
        </w:rPr>
        <w:t>SECTION 2. Effective date: upon passage or September 1, 2019.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1741F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83" w:rsidRDefault="00492483" w:rsidP="000F1DF9">
      <w:pPr>
        <w:spacing w:after="0" w:line="240" w:lineRule="auto"/>
      </w:pPr>
      <w:r>
        <w:separator/>
      </w:r>
    </w:p>
  </w:endnote>
  <w:endnote w:type="continuationSeparator" w:id="0">
    <w:p w:rsidR="00492483" w:rsidRDefault="0049248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9248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741F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741F2">
                <w:rPr>
                  <w:sz w:val="20"/>
                  <w:szCs w:val="20"/>
                </w:rPr>
                <w:t>H.B. 1417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741F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9248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741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741F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83" w:rsidRDefault="00492483" w:rsidP="000F1DF9">
      <w:pPr>
        <w:spacing w:after="0" w:line="240" w:lineRule="auto"/>
      </w:pPr>
      <w:r>
        <w:separator/>
      </w:r>
    </w:p>
  </w:footnote>
  <w:footnote w:type="continuationSeparator" w:id="0">
    <w:p w:rsidR="00492483" w:rsidRDefault="0049248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41F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248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B23EE-01D6-4526-AE66-8627E23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1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C2A7C" w:rsidP="00DC2A7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48154916F7F4C43A534BA0B2B18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B7FF-06DC-449B-99E8-2FB8031F3614}"/>
      </w:docPartPr>
      <w:docPartBody>
        <w:p w:rsidR="00000000" w:rsidRDefault="004B04FB"/>
      </w:docPartBody>
    </w:docPart>
    <w:docPart>
      <w:docPartPr>
        <w:name w:val="15B17CE6F01C454C9D5C62043BAF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6E94-B6A8-4591-9459-6ED4443424D1}"/>
      </w:docPartPr>
      <w:docPartBody>
        <w:p w:rsidR="00000000" w:rsidRDefault="004B04FB"/>
      </w:docPartBody>
    </w:docPart>
    <w:docPart>
      <w:docPartPr>
        <w:name w:val="A26C128BD63F4F76AFFD687301A5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B286-866B-4C4A-857D-8664DE89C2EC}"/>
      </w:docPartPr>
      <w:docPartBody>
        <w:p w:rsidR="00000000" w:rsidRDefault="004B04FB"/>
      </w:docPartBody>
    </w:docPart>
    <w:docPart>
      <w:docPartPr>
        <w:name w:val="A20AEACE5481492798C4AEF8E66A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FD7-5957-4D5A-A76F-948E0D6E64BF}"/>
      </w:docPartPr>
      <w:docPartBody>
        <w:p w:rsidR="00000000" w:rsidRDefault="004B04FB"/>
      </w:docPartBody>
    </w:docPart>
    <w:docPart>
      <w:docPartPr>
        <w:name w:val="79F44BD9E6284F699D21E6015679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A1E5-07FC-4320-8FC4-1554DF505D69}"/>
      </w:docPartPr>
      <w:docPartBody>
        <w:p w:rsidR="00000000" w:rsidRDefault="004B04FB"/>
      </w:docPartBody>
    </w:docPart>
    <w:docPart>
      <w:docPartPr>
        <w:name w:val="651F1915D2434FD4852C50884652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3ABB-C5CF-4225-8D00-8DBCE7CD3840}"/>
      </w:docPartPr>
      <w:docPartBody>
        <w:p w:rsidR="00000000" w:rsidRDefault="004B04FB"/>
      </w:docPartBody>
    </w:docPart>
    <w:docPart>
      <w:docPartPr>
        <w:name w:val="40A116AFA4D84CD3BA173FC63C1F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7655-578F-4481-8093-6056F4A66692}"/>
      </w:docPartPr>
      <w:docPartBody>
        <w:p w:rsidR="00000000" w:rsidRDefault="004B04FB"/>
      </w:docPartBody>
    </w:docPart>
    <w:docPart>
      <w:docPartPr>
        <w:name w:val="354D69D3F2914609AE498791CE1F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F649-6B6F-49E9-A9DD-0D3012D0173D}"/>
      </w:docPartPr>
      <w:docPartBody>
        <w:p w:rsidR="00000000" w:rsidRDefault="004B04FB"/>
      </w:docPartBody>
    </w:docPart>
    <w:docPart>
      <w:docPartPr>
        <w:name w:val="55C0FB3F8B23450CAE1BFC8EA09C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1681-FC01-49D2-865E-6313BFD8D391}"/>
      </w:docPartPr>
      <w:docPartBody>
        <w:p w:rsidR="00000000" w:rsidRDefault="00DC2A7C" w:rsidP="00DC2A7C">
          <w:pPr>
            <w:pStyle w:val="55C0FB3F8B23450CAE1BFC8EA09CD2F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7643B7CFDD346BB965C9190F9E5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0A8-CD17-4CF8-AF43-1101E6BC118C}"/>
      </w:docPartPr>
      <w:docPartBody>
        <w:p w:rsidR="00000000" w:rsidRDefault="004B04FB"/>
      </w:docPartBody>
    </w:docPart>
    <w:docPart>
      <w:docPartPr>
        <w:name w:val="7AD5E11A03AD46D59D1991DD73D8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7BF9-3FCE-4209-8067-8E5AEBB744C9}"/>
      </w:docPartPr>
      <w:docPartBody>
        <w:p w:rsidR="00000000" w:rsidRDefault="004B04FB"/>
      </w:docPartBody>
    </w:docPart>
    <w:docPart>
      <w:docPartPr>
        <w:name w:val="980C9242B36E4260BF37F093183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160-F6D4-4601-9CFD-1199DB4CB577}"/>
      </w:docPartPr>
      <w:docPartBody>
        <w:p w:rsidR="00000000" w:rsidRDefault="00DC2A7C" w:rsidP="00DC2A7C">
          <w:pPr>
            <w:pStyle w:val="980C9242B36E4260BF37F09318374D5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9E2804B4BB45A0B2EE4EF2AE8F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5142-9380-444C-8963-532A90A02866}"/>
      </w:docPartPr>
      <w:docPartBody>
        <w:p w:rsidR="00000000" w:rsidRDefault="004B04FB"/>
      </w:docPartBody>
    </w:docPart>
    <w:docPart>
      <w:docPartPr>
        <w:name w:val="E9E2E129690249D492C1D628F282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0462-36DA-43DE-AE75-E84EA1EA21EE}"/>
      </w:docPartPr>
      <w:docPartBody>
        <w:p w:rsidR="00000000" w:rsidRDefault="004B04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04FB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2A7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A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C2A7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C2A7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C2A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C0FB3F8B23450CAE1BFC8EA09CD2FD">
    <w:name w:val="55C0FB3F8B23450CAE1BFC8EA09CD2FD"/>
    <w:rsid w:val="00DC2A7C"/>
    <w:pPr>
      <w:spacing w:after="160" w:line="259" w:lineRule="auto"/>
    </w:pPr>
  </w:style>
  <w:style w:type="paragraph" w:customStyle="1" w:styleId="980C9242B36E4260BF37F09318374D51">
    <w:name w:val="980C9242B36E4260BF37F09318374D51"/>
    <w:rsid w:val="00DC2A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0C551DE-E754-4D08-A3FB-5FCE6E8D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271</Words>
  <Characters>1550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2019-05-03T20:42:00Z</cp:lastPrinted>
  <dcterms:created xsi:type="dcterms:W3CDTF">2015-05-29T14:24:00Z</dcterms:created>
  <dcterms:modified xsi:type="dcterms:W3CDTF">2019-05-03T20:43:00Z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