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3FD" w:rsidRDefault="00E743F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5224EC5AE974920B307BDAFB27B21E5"/>
          </w:placeholder>
        </w:sdtPr>
        <w:sdtContent>
          <w:r w:rsidRPr="005C2A78">
            <w:rPr>
              <w:rFonts w:cs="Times New Roman"/>
              <w:b/>
              <w:szCs w:val="24"/>
              <w:u w:val="single"/>
            </w:rPr>
            <w:t>BILL ANALYSIS</w:t>
          </w:r>
        </w:sdtContent>
      </w:sdt>
    </w:p>
    <w:p w:rsidR="00E743FD" w:rsidRPr="00585C31" w:rsidRDefault="00E743FD" w:rsidP="000F1DF9">
      <w:pPr>
        <w:spacing w:after="0" w:line="240" w:lineRule="auto"/>
        <w:rPr>
          <w:rFonts w:cs="Times New Roman"/>
          <w:szCs w:val="24"/>
        </w:rPr>
      </w:pPr>
    </w:p>
    <w:p w:rsidR="00E743FD" w:rsidRPr="00585C31" w:rsidRDefault="00E743F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743FD" w:rsidTr="000F1DF9">
        <w:tc>
          <w:tcPr>
            <w:tcW w:w="2718" w:type="dxa"/>
          </w:tcPr>
          <w:p w:rsidR="00E743FD" w:rsidRPr="005C2A78" w:rsidRDefault="00E743FD" w:rsidP="006D756B">
            <w:pPr>
              <w:rPr>
                <w:rFonts w:cs="Times New Roman"/>
                <w:szCs w:val="24"/>
              </w:rPr>
            </w:pPr>
            <w:sdt>
              <w:sdtPr>
                <w:rPr>
                  <w:rFonts w:cs="Times New Roman"/>
                  <w:szCs w:val="24"/>
                </w:rPr>
                <w:alias w:val="Agency Title"/>
                <w:tag w:val="AgencyTitleContentControl"/>
                <w:id w:val="1920747753"/>
                <w:lock w:val="sdtContentLocked"/>
                <w:placeholder>
                  <w:docPart w:val="1115DFA7871E4D128AE4226903E9B0FA"/>
                </w:placeholder>
              </w:sdtPr>
              <w:sdtEndPr>
                <w:rPr>
                  <w:rFonts w:cstheme="minorBidi"/>
                  <w:szCs w:val="22"/>
                </w:rPr>
              </w:sdtEndPr>
              <w:sdtContent>
                <w:r>
                  <w:rPr>
                    <w:rFonts w:cs="Times New Roman"/>
                    <w:szCs w:val="24"/>
                  </w:rPr>
                  <w:t>Senate Research Center</w:t>
                </w:r>
              </w:sdtContent>
            </w:sdt>
          </w:p>
        </w:tc>
        <w:tc>
          <w:tcPr>
            <w:tcW w:w="6858" w:type="dxa"/>
          </w:tcPr>
          <w:p w:rsidR="00E743FD" w:rsidRPr="00FF6471" w:rsidRDefault="00E743FD" w:rsidP="000F1DF9">
            <w:pPr>
              <w:jc w:val="right"/>
              <w:rPr>
                <w:rFonts w:cs="Times New Roman"/>
                <w:szCs w:val="24"/>
              </w:rPr>
            </w:pPr>
            <w:sdt>
              <w:sdtPr>
                <w:rPr>
                  <w:rFonts w:cs="Times New Roman"/>
                  <w:szCs w:val="24"/>
                </w:rPr>
                <w:alias w:val="Bill Number"/>
                <w:tag w:val="BillNumberOne"/>
                <w:id w:val="-410784069"/>
                <w:lock w:val="sdtContentLocked"/>
                <w:placeholder>
                  <w:docPart w:val="F4A08A797317494C98C571F1194A7CBE"/>
                </w:placeholder>
              </w:sdtPr>
              <w:sdtContent>
                <w:r>
                  <w:rPr>
                    <w:rFonts w:cs="Times New Roman"/>
                    <w:szCs w:val="24"/>
                  </w:rPr>
                  <w:t>H.B. 1465</w:t>
                </w:r>
              </w:sdtContent>
            </w:sdt>
          </w:p>
        </w:tc>
      </w:tr>
      <w:tr w:rsidR="00E743FD" w:rsidTr="000F1DF9">
        <w:sdt>
          <w:sdtPr>
            <w:rPr>
              <w:rFonts w:cs="Times New Roman"/>
              <w:szCs w:val="24"/>
            </w:rPr>
            <w:alias w:val="TLCNumber"/>
            <w:tag w:val="TLCNumber"/>
            <w:id w:val="-542600604"/>
            <w:lock w:val="sdtLocked"/>
            <w:placeholder>
              <w:docPart w:val="0BA186D58A8F4279935514D304F058F0"/>
            </w:placeholder>
            <w:showingPlcHdr/>
          </w:sdtPr>
          <w:sdtContent>
            <w:tc>
              <w:tcPr>
                <w:tcW w:w="2718" w:type="dxa"/>
              </w:tcPr>
              <w:p w:rsidR="00E743FD" w:rsidRPr="000F1DF9" w:rsidRDefault="00E743FD" w:rsidP="00C65088">
                <w:pPr>
                  <w:rPr>
                    <w:rFonts w:cs="Times New Roman"/>
                    <w:szCs w:val="24"/>
                  </w:rPr>
                </w:pPr>
              </w:p>
            </w:tc>
          </w:sdtContent>
        </w:sdt>
        <w:tc>
          <w:tcPr>
            <w:tcW w:w="6858" w:type="dxa"/>
          </w:tcPr>
          <w:p w:rsidR="00E743FD" w:rsidRPr="005C2A78" w:rsidRDefault="00E743FD" w:rsidP="006D756B">
            <w:pPr>
              <w:jc w:val="right"/>
              <w:rPr>
                <w:rFonts w:cs="Times New Roman"/>
                <w:szCs w:val="24"/>
              </w:rPr>
            </w:pPr>
            <w:sdt>
              <w:sdtPr>
                <w:rPr>
                  <w:rFonts w:cs="Times New Roman"/>
                  <w:szCs w:val="24"/>
                </w:rPr>
                <w:alias w:val="Author Label"/>
                <w:tag w:val="By"/>
                <w:id w:val="72399597"/>
                <w:lock w:val="sdtLocked"/>
                <w:placeholder>
                  <w:docPart w:val="62231F09F78E41769508F8E43BE2664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70FC7193A4D4009964045087C532C8A"/>
                </w:placeholder>
              </w:sdtPr>
              <w:sdtContent>
                <w:r>
                  <w:rPr>
                    <w:rFonts w:cs="Times New Roman"/>
                    <w:szCs w:val="24"/>
                  </w:rPr>
                  <w:t>Moody; Murr</w:t>
                </w:r>
              </w:sdtContent>
            </w:sdt>
            <w:sdt>
              <w:sdtPr>
                <w:rPr>
                  <w:rFonts w:cs="Times New Roman"/>
                  <w:szCs w:val="24"/>
                </w:rPr>
                <w:alias w:val="Sponsor"/>
                <w:tag w:val="Sponsor"/>
                <w:id w:val="-2039656131"/>
                <w:lock w:val="sdtContentLocked"/>
                <w:placeholder>
                  <w:docPart w:val="90F0174408AC443D92740D62AE744756"/>
                </w:placeholder>
              </w:sdtPr>
              <w:sdtContent>
                <w:r>
                  <w:rPr>
                    <w:rFonts w:cs="Times New Roman"/>
                    <w:szCs w:val="24"/>
                  </w:rPr>
                  <w:t xml:space="preserve"> (Menéndez)</w:t>
                </w:r>
              </w:sdtContent>
            </w:sdt>
          </w:p>
        </w:tc>
      </w:tr>
      <w:tr w:rsidR="00E743FD" w:rsidTr="000F1DF9">
        <w:tc>
          <w:tcPr>
            <w:tcW w:w="2718" w:type="dxa"/>
          </w:tcPr>
          <w:p w:rsidR="00E743FD" w:rsidRPr="00BC7495" w:rsidRDefault="00E743FD" w:rsidP="000F1DF9">
            <w:pPr>
              <w:rPr>
                <w:rFonts w:cs="Times New Roman"/>
                <w:szCs w:val="24"/>
              </w:rPr>
            </w:pPr>
          </w:p>
        </w:tc>
        <w:sdt>
          <w:sdtPr>
            <w:rPr>
              <w:rFonts w:cs="Times New Roman"/>
              <w:szCs w:val="24"/>
            </w:rPr>
            <w:alias w:val="Committee"/>
            <w:tag w:val="Committee"/>
            <w:id w:val="1914272295"/>
            <w:lock w:val="sdtContentLocked"/>
            <w:placeholder>
              <w:docPart w:val="457743DCA41543C0B17D6E3F679DBD8B"/>
            </w:placeholder>
          </w:sdtPr>
          <w:sdtContent>
            <w:tc>
              <w:tcPr>
                <w:tcW w:w="6858" w:type="dxa"/>
              </w:tcPr>
              <w:p w:rsidR="00E743FD" w:rsidRPr="00FF6471" w:rsidRDefault="00E743FD" w:rsidP="000F1DF9">
                <w:pPr>
                  <w:jc w:val="right"/>
                  <w:rPr>
                    <w:rFonts w:cs="Times New Roman"/>
                    <w:szCs w:val="24"/>
                  </w:rPr>
                </w:pPr>
                <w:r>
                  <w:rPr>
                    <w:rFonts w:cs="Times New Roman"/>
                    <w:szCs w:val="24"/>
                  </w:rPr>
                  <w:t>Health &amp; Human Services</w:t>
                </w:r>
              </w:p>
            </w:tc>
          </w:sdtContent>
        </w:sdt>
      </w:tr>
      <w:tr w:rsidR="00E743FD" w:rsidTr="000F1DF9">
        <w:tc>
          <w:tcPr>
            <w:tcW w:w="2718" w:type="dxa"/>
          </w:tcPr>
          <w:p w:rsidR="00E743FD" w:rsidRPr="00BC7495" w:rsidRDefault="00E743FD" w:rsidP="000F1DF9">
            <w:pPr>
              <w:rPr>
                <w:rFonts w:cs="Times New Roman"/>
                <w:szCs w:val="24"/>
              </w:rPr>
            </w:pPr>
          </w:p>
        </w:tc>
        <w:sdt>
          <w:sdtPr>
            <w:rPr>
              <w:rFonts w:cs="Times New Roman"/>
              <w:szCs w:val="24"/>
            </w:rPr>
            <w:alias w:val="Date"/>
            <w:tag w:val="DateContentControl"/>
            <w:id w:val="1178081906"/>
            <w:lock w:val="sdtLocked"/>
            <w:placeholder>
              <w:docPart w:val="B4EE341178D448D9A6BF9B68BF39C303"/>
            </w:placeholder>
            <w:date w:fullDate="2019-04-23T00:00:00Z">
              <w:dateFormat w:val="M/d/yyyy"/>
              <w:lid w:val="en-US"/>
              <w:storeMappedDataAs w:val="dateTime"/>
              <w:calendar w:val="gregorian"/>
            </w:date>
          </w:sdtPr>
          <w:sdtContent>
            <w:tc>
              <w:tcPr>
                <w:tcW w:w="6858" w:type="dxa"/>
              </w:tcPr>
              <w:p w:rsidR="00E743FD" w:rsidRPr="00FF6471" w:rsidRDefault="00E743FD" w:rsidP="000F1DF9">
                <w:pPr>
                  <w:jc w:val="right"/>
                  <w:rPr>
                    <w:rFonts w:cs="Times New Roman"/>
                    <w:szCs w:val="24"/>
                  </w:rPr>
                </w:pPr>
                <w:r>
                  <w:rPr>
                    <w:rFonts w:cs="Times New Roman"/>
                    <w:szCs w:val="24"/>
                  </w:rPr>
                  <w:t>4/23/2019</w:t>
                </w:r>
              </w:p>
            </w:tc>
          </w:sdtContent>
        </w:sdt>
      </w:tr>
      <w:tr w:rsidR="00E743FD" w:rsidTr="000F1DF9">
        <w:tc>
          <w:tcPr>
            <w:tcW w:w="2718" w:type="dxa"/>
          </w:tcPr>
          <w:p w:rsidR="00E743FD" w:rsidRPr="00BC7495" w:rsidRDefault="00E743FD" w:rsidP="000F1DF9">
            <w:pPr>
              <w:rPr>
                <w:rFonts w:cs="Times New Roman"/>
                <w:szCs w:val="24"/>
              </w:rPr>
            </w:pPr>
          </w:p>
        </w:tc>
        <w:sdt>
          <w:sdtPr>
            <w:rPr>
              <w:rFonts w:cs="Times New Roman"/>
              <w:szCs w:val="24"/>
            </w:rPr>
            <w:alias w:val="BA Version"/>
            <w:tag w:val="BAVersion"/>
            <w:id w:val="-1685590809"/>
            <w:lock w:val="sdtContentLocked"/>
            <w:placeholder>
              <w:docPart w:val="CB5E7C35D2A14FB5B709645FFF6B8B1A"/>
            </w:placeholder>
          </w:sdtPr>
          <w:sdtContent>
            <w:tc>
              <w:tcPr>
                <w:tcW w:w="6858" w:type="dxa"/>
              </w:tcPr>
              <w:p w:rsidR="00E743FD" w:rsidRPr="00FF6471" w:rsidRDefault="00E743FD" w:rsidP="000F1DF9">
                <w:pPr>
                  <w:jc w:val="right"/>
                  <w:rPr>
                    <w:rFonts w:cs="Times New Roman"/>
                    <w:szCs w:val="24"/>
                  </w:rPr>
                </w:pPr>
                <w:r>
                  <w:rPr>
                    <w:rFonts w:cs="Times New Roman"/>
                    <w:szCs w:val="24"/>
                  </w:rPr>
                  <w:t>Engrossed</w:t>
                </w:r>
              </w:p>
            </w:tc>
          </w:sdtContent>
        </w:sdt>
      </w:tr>
    </w:tbl>
    <w:p w:rsidR="00E743FD" w:rsidRPr="00FF6471" w:rsidRDefault="00E743FD" w:rsidP="000F1DF9">
      <w:pPr>
        <w:spacing w:after="0" w:line="240" w:lineRule="auto"/>
        <w:rPr>
          <w:rFonts w:cs="Times New Roman"/>
          <w:szCs w:val="24"/>
        </w:rPr>
      </w:pPr>
    </w:p>
    <w:p w:rsidR="00E743FD" w:rsidRPr="00FF6471" w:rsidRDefault="00E743FD" w:rsidP="000F1DF9">
      <w:pPr>
        <w:spacing w:after="0" w:line="240" w:lineRule="auto"/>
        <w:rPr>
          <w:rFonts w:cs="Times New Roman"/>
          <w:szCs w:val="24"/>
        </w:rPr>
      </w:pPr>
    </w:p>
    <w:p w:rsidR="00E743FD" w:rsidRPr="00FF6471" w:rsidRDefault="00E743F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78B3235ECE742FDA06B61FA03CADA4C"/>
        </w:placeholder>
      </w:sdtPr>
      <w:sdtContent>
        <w:p w:rsidR="00E743FD" w:rsidRDefault="00E743F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514A0DF15D4A6986AFFAF971BCA9DB"/>
        </w:placeholder>
      </w:sdtPr>
      <w:sdtContent>
        <w:p w:rsidR="00E743FD" w:rsidRDefault="00E743FD" w:rsidP="000D2BF2">
          <w:pPr>
            <w:pStyle w:val="NormalWeb"/>
            <w:spacing w:before="0" w:beforeAutospacing="0" w:after="0" w:afterAutospacing="0"/>
            <w:jc w:val="both"/>
            <w:divId w:val="512107940"/>
            <w:rPr>
              <w:rFonts w:eastAsia="Times New Roman"/>
              <w:bCs/>
            </w:rPr>
          </w:pPr>
        </w:p>
        <w:p w:rsidR="00E743FD" w:rsidRDefault="00E743FD" w:rsidP="000D2BF2">
          <w:pPr>
            <w:pStyle w:val="NormalWeb"/>
            <w:spacing w:before="0" w:beforeAutospacing="0" w:after="0" w:afterAutospacing="0"/>
            <w:jc w:val="both"/>
            <w:divId w:val="512107940"/>
            <w:rPr>
              <w:color w:val="000000"/>
            </w:rPr>
          </w:pPr>
          <w:r w:rsidRPr="00B05A8B">
            <w:rPr>
              <w:color w:val="000000"/>
            </w:rPr>
            <w:t>Recovery housing is a vital and cost-effective resource in combating the devastating effects of the opioid and substance use crisis. Recovery homes are a community-based housing model where individuals are able to concentrate on recovery in a substance-free environment through a peer support network.</w:t>
          </w:r>
        </w:p>
        <w:p w:rsidR="00E743FD" w:rsidRPr="00B05A8B" w:rsidRDefault="00E743FD" w:rsidP="000D2BF2">
          <w:pPr>
            <w:pStyle w:val="NormalWeb"/>
            <w:spacing w:before="0" w:beforeAutospacing="0" w:after="0" w:afterAutospacing="0"/>
            <w:jc w:val="both"/>
            <w:divId w:val="512107940"/>
            <w:rPr>
              <w:color w:val="000000"/>
            </w:rPr>
          </w:pPr>
        </w:p>
        <w:p w:rsidR="00E743FD" w:rsidRDefault="00E743FD" w:rsidP="000D2BF2">
          <w:pPr>
            <w:pStyle w:val="NormalWeb"/>
            <w:spacing w:before="0" w:beforeAutospacing="0" w:after="0" w:afterAutospacing="0"/>
            <w:jc w:val="both"/>
            <w:divId w:val="512107940"/>
            <w:rPr>
              <w:color w:val="000000"/>
            </w:rPr>
          </w:pPr>
          <w:r w:rsidRPr="00B05A8B">
            <w:rPr>
              <w:color w:val="000000"/>
            </w:rPr>
            <w:t xml:space="preserve">A growing body of research reveals that recovery housing improves outcomes, including abstinence from substance abuse, better mental health treatment, higher employment rates, and higher monthly wages. While some states are in the process of conducting studies of recovery housing activities, and others have taken formal steps to enhance oversight, Texas has not investigated the status of recovery housing, which speaks to the need for a closer look. </w:t>
          </w:r>
        </w:p>
        <w:p w:rsidR="00E743FD" w:rsidRPr="00B05A8B" w:rsidRDefault="00E743FD" w:rsidP="000D2BF2">
          <w:pPr>
            <w:pStyle w:val="NormalWeb"/>
            <w:spacing w:before="0" w:beforeAutospacing="0" w:after="0" w:afterAutospacing="0"/>
            <w:jc w:val="both"/>
            <w:divId w:val="512107940"/>
            <w:rPr>
              <w:color w:val="000000"/>
            </w:rPr>
          </w:pPr>
        </w:p>
        <w:p w:rsidR="00E743FD" w:rsidRPr="00B05A8B" w:rsidRDefault="00E743FD" w:rsidP="000D2BF2">
          <w:pPr>
            <w:pStyle w:val="NormalWeb"/>
            <w:spacing w:before="0" w:beforeAutospacing="0" w:after="0" w:afterAutospacing="0"/>
            <w:jc w:val="both"/>
            <w:divId w:val="512107940"/>
            <w:rPr>
              <w:rFonts w:ascii="Courier New" w:hAnsi="Courier New" w:cs="Courier New"/>
              <w:color w:val="000000"/>
            </w:rPr>
          </w:pPr>
          <w:r w:rsidRPr="00B05A8B">
            <w:rPr>
              <w:color w:val="000000"/>
            </w:rPr>
            <w:t>H.B. 1465 directs the Health and Human Service</w:t>
          </w:r>
          <w:r>
            <w:rPr>
              <w:color w:val="000000"/>
            </w:rPr>
            <w:t>s</w:t>
          </w:r>
          <w:r w:rsidRPr="00B05A8B">
            <w:rPr>
              <w:color w:val="000000"/>
            </w:rPr>
            <w:t xml:space="preserve"> Commission to conduct a study of recovery housing in the state. The study will evaluate the current status, needs, opportunities, and challenges of expanding recovery housing in this state. The study will identify and evaluate state and federal regulations relevant to recovery housing. The findings will inform policy changes, best practices, training, and technical assistance resources with the goal of increasing recovery housing capacity in the state.</w:t>
          </w:r>
        </w:p>
        <w:p w:rsidR="00E743FD" w:rsidRPr="00D70925" w:rsidRDefault="00E743FD" w:rsidP="000D2BF2">
          <w:pPr>
            <w:spacing w:after="0" w:line="240" w:lineRule="auto"/>
            <w:jc w:val="both"/>
            <w:rPr>
              <w:rFonts w:eastAsia="Times New Roman" w:cs="Times New Roman"/>
              <w:bCs/>
              <w:szCs w:val="24"/>
            </w:rPr>
          </w:pPr>
        </w:p>
      </w:sdtContent>
    </w:sdt>
    <w:p w:rsidR="00E743FD" w:rsidRDefault="00E743F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1465 </w:t>
      </w:r>
      <w:bookmarkStart w:id="1" w:name="AmendsCurrentLaw"/>
      <w:bookmarkEnd w:id="1"/>
      <w:r>
        <w:rPr>
          <w:rFonts w:cs="Times New Roman"/>
          <w:szCs w:val="24"/>
        </w:rPr>
        <w:t>amends current law relating to a study on expanding recovery housing in this state.</w:t>
      </w:r>
    </w:p>
    <w:p w:rsidR="00E743FD" w:rsidRPr="00B05A8B" w:rsidRDefault="00E743FD" w:rsidP="000F1DF9">
      <w:pPr>
        <w:spacing w:after="0" w:line="240" w:lineRule="auto"/>
        <w:jc w:val="both"/>
        <w:rPr>
          <w:rFonts w:eastAsia="Times New Roman" w:cs="Times New Roman"/>
          <w:szCs w:val="24"/>
        </w:rPr>
      </w:pPr>
    </w:p>
    <w:p w:rsidR="00E743FD" w:rsidRPr="005C2A78" w:rsidRDefault="00E743F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687287AD178438B822E326712E17D33"/>
          </w:placeholder>
        </w:sdtPr>
        <w:sdtContent>
          <w:r>
            <w:rPr>
              <w:rFonts w:eastAsia="Times New Roman" w:cs="Times New Roman"/>
              <w:b/>
              <w:szCs w:val="24"/>
              <w:u w:val="single"/>
            </w:rPr>
            <w:t>RULEMAKING AUTHORITY</w:t>
          </w:r>
        </w:sdtContent>
      </w:sdt>
    </w:p>
    <w:p w:rsidR="00E743FD" w:rsidRPr="006529C4" w:rsidRDefault="00E743FD" w:rsidP="00774EC7">
      <w:pPr>
        <w:spacing w:after="0" w:line="240" w:lineRule="auto"/>
        <w:jc w:val="both"/>
        <w:rPr>
          <w:rFonts w:cs="Times New Roman"/>
          <w:szCs w:val="24"/>
        </w:rPr>
      </w:pPr>
    </w:p>
    <w:p w:rsidR="00E743FD" w:rsidRPr="006529C4" w:rsidRDefault="00E743F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743FD" w:rsidRPr="006529C4" w:rsidRDefault="00E743FD" w:rsidP="00774EC7">
      <w:pPr>
        <w:spacing w:after="0" w:line="240" w:lineRule="auto"/>
        <w:jc w:val="both"/>
        <w:rPr>
          <w:rFonts w:cs="Times New Roman"/>
          <w:szCs w:val="24"/>
        </w:rPr>
      </w:pPr>
    </w:p>
    <w:p w:rsidR="00E743FD" w:rsidRPr="005C2A78" w:rsidRDefault="00E743F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B906C2D08D74E49BE6AA3A47E5AFB44"/>
          </w:placeholder>
        </w:sdtPr>
        <w:sdtContent>
          <w:r>
            <w:rPr>
              <w:rFonts w:eastAsia="Times New Roman" w:cs="Times New Roman"/>
              <w:b/>
              <w:szCs w:val="24"/>
              <w:u w:val="single"/>
            </w:rPr>
            <w:t>SECTION BY SECTION ANALYSIS</w:t>
          </w:r>
        </w:sdtContent>
      </w:sdt>
    </w:p>
    <w:p w:rsidR="00E743FD" w:rsidRPr="005C2A78" w:rsidRDefault="00E743FD" w:rsidP="000F1DF9">
      <w:pPr>
        <w:spacing w:after="0" w:line="240" w:lineRule="auto"/>
        <w:jc w:val="both"/>
        <w:rPr>
          <w:rFonts w:eastAsia="Times New Roman" w:cs="Times New Roman"/>
          <w:szCs w:val="24"/>
        </w:rPr>
      </w:pPr>
    </w:p>
    <w:p w:rsidR="00E743FD" w:rsidRPr="00B05A8B" w:rsidRDefault="00E743FD" w:rsidP="009F6F9E">
      <w:pPr>
        <w:spacing w:after="0" w:line="240" w:lineRule="auto"/>
        <w:jc w:val="both"/>
        <w:rPr>
          <w:rFonts w:eastAsia="Times New Roman" w:cs="Times New Roman"/>
          <w:szCs w:val="24"/>
        </w:rPr>
      </w:pPr>
      <w:r w:rsidRPr="00B05A8B">
        <w:rPr>
          <w:rFonts w:eastAsia="Times New Roman" w:cs="Times New Roman"/>
          <w:szCs w:val="24"/>
        </w:rPr>
        <w:t>SECTION 1.</w:t>
      </w:r>
      <w:r>
        <w:rPr>
          <w:rFonts w:eastAsia="Times New Roman" w:cs="Times New Roman"/>
          <w:szCs w:val="24"/>
        </w:rPr>
        <w:t xml:space="preserve"> </w:t>
      </w:r>
      <w:r w:rsidRPr="00B05A8B">
        <w:rPr>
          <w:rFonts w:eastAsia="Times New Roman" w:cs="Times New Roman"/>
          <w:szCs w:val="24"/>
        </w:rPr>
        <w:t xml:space="preserve">(a) </w:t>
      </w:r>
      <w:r>
        <w:rPr>
          <w:rFonts w:eastAsia="Times New Roman" w:cs="Times New Roman"/>
          <w:szCs w:val="24"/>
        </w:rPr>
        <w:t xml:space="preserve">Defines </w:t>
      </w:r>
      <w:r w:rsidRPr="00B05A8B">
        <w:rPr>
          <w:rFonts w:eastAsia="Times New Roman" w:cs="Times New Roman"/>
          <w:szCs w:val="24"/>
        </w:rPr>
        <w:t xml:space="preserve">"recovery housing" </w:t>
      </w:r>
      <w:r>
        <w:rPr>
          <w:rFonts w:eastAsia="Times New Roman" w:cs="Times New Roman"/>
          <w:szCs w:val="24"/>
        </w:rPr>
        <w:t xml:space="preserve">for purposes of this Act. </w:t>
      </w:r>
    </w:p>
    <w:p w:rsidR="00E743FD" w:rsidRPr="00B05A8B" w:rsidRDefault="00E743FD" w:rsidP="009F6F9E">
      <w:pPr>
        <w:spacing w:after="0" w:line="240" w:lineRule="auto"/>
        <w:jc w:val="both"/>
        <w:rPr>
          <w:rFonts w:eastAsia="Times New Roman" w:cs="Times New Roman"/>
          <w:szCs w:val="24"/>
        </w:rPr>
      </w:pPr>
    </w:p>
    <w:p w:rsidR="00E743FD" w:rsidRPr="00B05A8B" w:rsidRDefault="00E743FD" w:rsidP="009F6F9E">
      <w:pPr>
        <w:spacing w:after="0" w:line="240" w:lineRule="auto"/>
        <w:ind w:left="720"/>
        <w:jc w:val="both"/>
        <w:rPr>
          <w:rFonts w:eastAsia="Times New Roman" w:cs="Times New Roman"/>
          <w:szCs w:val="24"/>
        </w:rPr>
      </w:pPr>
      <w:r w:rsidRPr="00B05A8B">
        <w:rPr>
          <w:rFonts w:eastAsia="Times New Roman" w:cs="Times New Roman"/>
          <w:szCs w:val="24"/>
        </w:rPr>
        <w:t>(b)</w:t>
      </w:r>
      <w:r>
        <w:rPr>
          <w:rFonts w:eastAsia="Times New Roman" w:cs="Times New Roman"/>
          <w:szCs w:val="24"/>
        </w:rPr>
        <w:t xml:space="preserve"> Requires t</w:t>
      </w:r>
      <w:r w:rsidRPr="00B05A8B">
        <w:rPr>
          <w:rFonts w:eastAsia="Times New Roman" w:cs="Times New Roman"/>
          <w:szCs w:val="24"/>
        </w:rPr>
        <w:t>he Health and Human Services Commission</w:t>
      </w:r>
      <w:r>
        <w:rPr>
          <w:rFonts w:eastAsia="Times New Roman" w:cs="Times New Roman"/>
          <w:szCs w:val="24"/>
        </w:rPr>
        <w:t xml:space="preserve"> (HHSC)</w:t>
      </w:r>
      <w:r w:rsidRPr="00B05A8B">
        <w:rPr>
          <w:rFonts w:eastAsia="Times New Roman" w:cs="Times New Roman"/>
          <w:szCs w:val="24"/>
        </w:rPr>
        <w:t xml:space="preserve"> </w:t>
      </w:r>
      <w:r>
        <w:rPr>
          <w:rFonts w:eastAsia="Times New Roman" w:cs="Times New Roman"/>
          <w:szCs w:val="24"/>
        </w:rPr>
        <w:t>to</w:t>
      </w:r>
      <w:r w:rsidRPr="00B05A8B">
        <w:rPr>
          <w:rFonts w:eastAsia="Times New Roman" w:cs="Times New Roman"/>
          <w:szCs w:val="24"/>
        </w:rPr>
        <w:t xml:space="preserve"> conduct a study to evaluate the current status of and opportunities, challenges, and needs to expand recovery housing in this state.</w:t>
      </w:r>
    </w:p>
    <w:p w:rsidR="00E743FD" w:rsidRPr="00B05A8B" w:rsidRDefault="00E743FD" w:rsidP="009F6F9E">
      <w:pPr>
        <w:spacing w:after="0" w:line="240" w:lineRule="auto"/>
        <w:ind w:left="720"/>
        <w:jc w:val="both"/>
        <w:rPr>
          <w:rFonts w:eastAsia="Times New Roman" w:cs="Times New Roman"/>
          <w:szCs w:val="24"/>
        </w:rPr>
      </w:pPr>
    </w:p>
    <w:p w:rsidR="00E743FD" w:rsidRPr="00B05A8B" w:rsidRDefault="00E743FD" w:rsidP="009F6F9E">
      <w:pPr>
        <w:spacing w:after="0" w:line="240" w:lineRule="auto"/>
        <w:ind w:left="720"/>
        <w:jc w:val="both"/>
        <w:rPr>
          <w:rFonts w:eastAsia="Times New Roman" w:cs="Times New Roman"/>
          <w:szCs w:val="24"/>
        </w:rPr>
      </w:pPr>
      <w:r w:rsidRPr="00B05A8B">
        <w:rPr>
          <w:rFonts w:eastAsia="Times New Roman" w:cs="Times New Roman"/>
          <w:szCs w:val="24"/>
        </w:rPr>
        <w:t>(c)</w:t>
      </w:r>
      <w:r>
        <w:rPr>
          <w:rFonts w:eastAsia="Times New Roman" w:cs="Times New Roman"/>
          <w:szCs w:val="24"/>
        </w:rPr>
        <w:t xml:space="preserve"> Requires HHSC, i</w:t>
      </w:r>
      <w:r w:rsidRPr="00B05A8B">
        <w:rPr>
          <w:rFonts w:eastAsia="Times New Roman" w:cs="Times New Roman"/>
          <w:szCs w:val="24"/>
        </w:rPr>
        <w:t xml:space="preserve">n conducting the study, </w:t>
      </w:r>
      <w:r>
        <w:rPr>
          <w:rFonts w:eastAsia="Times New Roman" w:cs="Times New Roman"/>
          <w:szCs w:val="24"/>
        </w:rPr>
        <w:t>to</w:t>
      </w:r>
      <w:r w:rsidRPr="00B05A8B">
        <w:rPr>
          <w:rFonts w:eastAsia="Times New Roman" w:cs="Times New Roman"/>
          <w:szCs w:val="24"/>
        </w:rPr>
        <w:t>:</w:t>
      </w:r>
    </w:p>
    <w:p w:rsidR="00E743FD" w:rsidRPr="00B05A8B" w:rsidRDefault="00E743FD" w:rsidP="009F6F9E">
      <w:pPr>
        <w:spacing w:after="0" w:line="240" w:lineRule="auto"/>
        <w:ind w:left="720"/>
        <w:jc w:val="both"/>
        <w:rPr>
          <w:rFonts w:eastAsia="Times New Roman" w:cs="Times New Roman"/>
          <w:szCs w:val="24"/>
        </w:rPr>
      </w:pPr>
    </w:p>
    <w:p w:rsidR="00E743FD" w:rsidRPr="00B05A8B" w:rsidRDefault="00E743FD" w:rsidP="009F6F9E">
      <w:pPr>
        <w:spacing w:after="0" w:line="240" w:lineRule="auto"/>
        <w:ind w:left="1440"/>
        <w:jc w:val="both"/>
        <w:rPr>
          <w:rFonts w:eastAsia="Times New Roman" w:cs="Times New Roman"/>
          <w:szCs w:val="24"/>
        </w:rPr>
      </w:pPr>
      <w:r w:rsidRPr="00B05A8B">
        <w:rPr>
          <w:rFonts w:eastAsia="Times New Roman" w:cs="Times New Roman"/>
          <w:szCs w:val="24"/>
        </w:rPr>
        <w:t>(1)</w:t>
      </w:r>
      <w:r>
        <w:rPr>
          <w:rFonts w:eastAsia="Times New Roman" w:cs="Times New Roman"/>
          <w:szCs w:val="24"/>
        </w:rPr>
        <w:t xml:space="preserve"> </w:t>
      </w:r>
      <w:r w:rsidRPr="00B05A8B">
        <w:rPr>
          <w:rFonts w:eastAsia="Times New Roman" w:cs="Times New Roman"/>
          <w:szCs w:val="24"/>
        </w:rPr>
        <w:t>identify and evaluate state and federal regulatory deficiencies and potential impacts on recovery housing, including the impacts on local government resources and the interests of the surrounding community;</w:t>
      </w:r>
    </w:p>
    <w:p w:rsidR="00E743FD" w:rsidRPr="00B05A8B" w:rsidRDefault="00E743FD" w:rsidP="009F6F9E">
      <w:pPr>
        <w:spacing w:after="0" w:line="240" w:lineRule="auto"/>
        <w:ind w:left="1440"/>
        <w:jc w:val="both"/>
        <w:rPr>
          <w:rFonts w:eastAsia="Times New Roman" w:cs="Times New Roman"/>
          <w:szCs w:val="24"/>
        </w:rPr>
      </w:pPr>
    </w:p>
    <w:p w:rsidR="00E743FD" w:rsidRPr="00B05A8B" w:rsidRDefault="00E743FD" w:rsidP="009F6F9E">
      <w:pPr>
        <w:spacing w:after="0" w:line="240" w:lineRule="auto"/>
        <w:ind w:left="1440"/>
        <w:jc w:val="both"/>
        <w:rPr>
          <w:rFonts w:eastAsia="Times New Roman" w:cs="Times New Roman"/>
          <w:szCs w:val="24"/>
        </w:rPr>
      </w:pPr>
      <w:r w:rsidRPr="00B05A8B">
        <w:rPr>
          <w:rFonts w:eastAsia="Times New Roman" w:cs="Times New Roman"/>
          <w:szCs w:val="24"/>
        </w:rPr>
        <w:t>(2)</w:t>
      </w:r>
      <w:r>
        <w:rPr>
          <w:rFonts w:eastAsia="Times New Roman" w:cs="Times New Roman"/>
          <w:szCs w:val="24"/>
        </w:rPr>
        <w:t xml:space="preserve"> </w:t>
      </w:r>
      <w:r w:rsidRPr="00B05A8B">
        <w:rPr>
          <w:rFonts w:eastAsia="Times New Roman" w:cs="Times New Roman"/>
          <w:szCs w:val="24"/>
        </w:rPr>
        <w:t>create focus groups with community stakeholders interested in recovery housing;</w:t>
      </w:r>
    </w:p>
    <w:p w:rsidR="00E743FD" w:rsidRPr="00B05A8B" w:rsidRDefault="00E743FD" w:rsidP="009F6F9E">
      <w:pPr>
        <w:spacing w:after="0" w:line="240" w:lineRule="auto"/>
        <w:ind w:left="1440"/>
        <w:jc w:val="both"/>
        <w:rPr>
          <w:rFonts w:eastAsia="Times New Roman" w:cs="Times New Roman"/>
          <w:szCs w:val="24"/>
        </w:rPr>
      </w:pPr>
    </w:p>
    <w:p w:rsidR="00E743FD" w:rsidRPr="00B05A8B" w:rsidRDefault="00E743FD" w:rsidP="009F6F9E">
      <w:pPr>
        <w:spacing w:after="0" w:line="240" w:lineRule="auto"/>
        <w:ind w:left="1440"/>
        <w:jc w:val="both"/>
        <w:rPr>
          <w:rFonts w:eastAsia="Times New Roman" w:cs="Times New Roman"/>
          <w:szCs w:val="24"/>
        </w:rPr>
      </w:pPr>
      <w:r w:rsidRPr="00B05A8B">
        <w:rPr>
          <w:rFonts w:eastAsia="Times New Roman" w:cs="Times New Roman"/>
          <w:szCs w:val="24"/>
        </w:rPr>
        <w:t>(3)</w:t>
      </w:r>
      <w:r>
        <w:rPr>
          <w:rFonts w:eastAsia="Times New Roman" w:cs="Times New Roman"/>
          <w:szCs w:val="24"/>
        </w:rPr>
        <w:t xml:space="preserve"> </w:t>
      </w:r>
      <w:r w:rsidRPr="00B05A8B">
        <w:rPr>
          <w:rFonts w:eastAsia="Times New Roman" w:cs="Times New Roman"/>
          <w:szCs w:val="24"/>
        </w:rPr>
        <w:t>interview stakeholders and experts in recovery housing that represent both rural and urban areas of this state;</w:t>
      </w:r>
    </w:p>
    <w:p w:rsidR="00E743FD" w:rsidRPr="00B05A8B" w:rsidRDefault="00E743FD" w:rsidP="009F6F9E">
      <w:pPr>
        <w:spacing w:after="0" w:line="240" w:lineRule="auto"/>
        <w:ind w:left="1440"/>
        <w:jc w:val="both"/>
        <w:rPr>
          <w:rFonts w:eastAsia="Times New Roman" w:cs="Times New Roman"/>
          <w:szCs w:val="24"/>
        </w:rPr>
      </w:pPr>
    </w:p>
    <w:p w:rsidR="00E743FD" w:rsidRPr="00B05A8B" w:rsidRDefault="00E743FD" w:rsidP="009F6F9E">
      <w:pPr>
        <w:spacing w:after="0" w:line="240" w:lineRule="auto"/>
        <w:ind w:left="1440"/>
        <w:jc w:val="both"/>
        <w:rPr>
          <w:rFonts w:eastAsia="Times New Roman" w:cs="Times New Roman"/>
          <w:szCs w:val="24"/>
        </w:rPr>
      </w:pPr>
      <w:r w:rsidRPr="00B05A8B">
        <w:rPr>
          <w:rFonts w:eastAsia="Times New Roman" w:cs="Times New Roman"/>
          <w:szCs w:val="24"/>
        </w:rPr>
        <w:t>(4)</w:t>
      </w:r>
      <w:r>
        <w:rPr>
          <w:rFonts w:eastAsia="Times New Roman" w:cs="Times New Roman"/>
          <w:szCs w:val="24"/>
        </w:rPr>
        <w:t xml:space="preserve"> </w:t>
      </w:r>
      <w:r w:rsidRPr="00B05A8B">
        <w:rPr>
          <w:rFonts w:eastAsia="Times New Roman" w:cs="Times New Roman"/>
          <w:szCs w:val="24"/>
        </w:rPr>
        <w:t>conduct site visits to recovery houses, including site visits to recovery houses demonstrating different models of recovery housing in both rural and urban areas of this state; and</w:t>
      </w:r>
    </w:p>
    <w:p w:rsidR="00E743FD" w:rsidRPr="00B05A8B" w:rsidRDefault="00E743FD" w:rsidP="009F6F9E">
      <w:pPr>
        <w:spacing w:after="0" w:line="240" w:lineRule="auto"/>
        <w:ind w:left="1440"/>
        <w:jc w:val="both"/>
        <w:rPr>
          <w:rFonts w:eastAsia="Times New Roman" w:cs="Times New Roman"/>
          <w:szCs w:val="24"/>
        </w:rPr>
      </w:pPr>
    </w:p>
    <w:p w:rsidR="00E743FD" w:rsidRPr="00B05A8B" w:rsidRDefault="00E743FD" w:rsidP="009F6F9E">
      <w:pPr>
        <w:spacing w:after="0" w:line="240" w:lineRule="auto"/>
        <w:ind w:left="1440"/>
        <w:jc w:val="both"/>
        <w:rPr>
          <w:rFonts w:eastAsia="Times New Roman" w:cs="Times New Roman"/>
          <w:szCs w:val="24"/>
        </w:rPr>
      </w:pPr>
      <w:r w:rsidRPr="00B05A8B">
        <w:rPr>
          <w:rFonts w:eastAsia="Times New Roman" w:cs="Times New Roman"/>
          <w:szCs w:val="24"/>
        </w:rPr>
        <w:t>(5)</w:t>
      </w:r>
      <w:r>
        <w:rPr>
          <w:rFonts w:eastAsia="Times New Roman" w:cs="Times New Roman"/>
          <w:szCs w:val="24"/>
        </w:rPr>
        <w:t xml:space="preserve"> </w:t>
      </w:r>
      <w:r w:rsidRPr="00B05A8B">
        <w:rPr>
          <w:rFonts w:eastAsia="Times New Roman" w:cs="Times New Roman"/>
          <w:szCs w:val="24"/>
        </w:rPr>
        <w:t>review scholarly research on recovery housing.</w:t>
      </w:r>
    </w:p>
    <w:p w:rsidR="00E743FD" w:rsidRPr="00B05A8B" w:rsidRDefault="00E743FD" w:rsidP="009F6F9E">
      <w:pPr>
        <w:spacing w:after="0" w:line="240" w:lineRule="auto"/>
        <w:ind w:left="720"/>
        <w:jc w:val="both"/>
        <w:rPr>
          <w:rFonts w:eastAsia="Times New Roman" w:cs="Times New Roman"/>
          <w:szCs w:val="24"/>
        </w:rPr>
      </w:pPr>
    </w:p>
    <w:p w:rsidR="00E743FD" w:rsidRPr="00B05A8B" w:rsidRDefault="00E743FD" w:rsidP="009F6F9E">
      <w:pPr>
        <w:spacing w:after="0" w:line="240" w:lineRule="auto"/>
        <w:ind w:left="720"/>
        <w:jc w:val="both"/>
        <w:rPr>
          <w:rFonts w:eastAsia="Times New Roman" w:cs="Times New Roman"/>
          <w:szCs w:val="24"/>
        </w:rPr>
      </w:pPr>
      <w:r w:rsidRPr="00B05A8B">
        <w:rPr>
          <w:rFonts w:eastAsia="Times New Roman" w:cs="Times New Roman"/>
          <w:szCs w:val="24"/>
        </w:rPr>
        <w:t>(d)</w:t>
      </w:r>
      <w:r>
        <w:rPr>
          <w:rFonts w:eastAsia="Times New Roman" w:cs="Times New Roman"/>
          <w:szCs w:val="24"/>
        </w:rPr>
        <w:t xml:space="preserve"> Requires HHSC, n</w:t>
      </w:r>
      <w:r w:rsidRPr="00B05A8B">
        <w:rPr>
          <w:rFonts w:eastAsia="Times New Roman" w:cs="Times New Roman"/>
          <w:szCs w:val="24"/>
        </w:rPr>
        <w:t>ot later than December 1, 2020</w:t>
      </w:r>
      <w:r>
        <w:rPr>
          <w:rFonts w:eastAsia="Times New Roman" w:cs="Times New Roman"/>
          <w:szCs w:val="24"/>
        </w:rPr>
        <w:t>, to</w:t>
      </w:r>
      <w:r w:rsidRPr="00B05A8B">
        <w:rPr>
          <w:rFonts w:eastAsia="Times New Roman" w:cs="Times New Roman"/>
          <w:szCs w:val="24"/>
        </w:rPr>
        <w:t xml:space="preserve"> prepare and submit to the legislature a written report containing the results of the study and any recommendations for legislative or other action, including policy changes and the adoption or implementation of best practices and training and technical assistance resources.</w:t>
      </w:r>
    </w:p>
    <w:p w:rsidR="00E743FD" w:rsidRPr="00B05A8B" w:rsidRDefault="00E743FD" w:rsidP="009F6F9E">
      <w:pPr>
        <w:spacing w:after="0" w:line="240" w:lineRule="auto"/>
        <w:ind w:left="720"/>
        <w:jc w:val="both"/>
        <w:rPr>
          <w:rFonts w:eastAsia="Times New Roman" w:cs="Times New Roman"/>
          <w:szCs w:val="24"/>
        </w:rPr>
      </w:pPr>
    </w:p>
    <w:p w:rsidR="00E743FD" w:rsidRPr="00B05A8B" w:rsidRDefault="00E743FD" w:rsidP="009F6F9E">
      <w:pPr>
        <w:spacing w:after="0" w:line="240" w:lineRule="auto"/>
        <w:ind w:left="720"/>
        <w:jc w:val="both"/>
        <w:rPr>
          <w:rFonts w:eastAsia="Times New Roman" w:cs="Times New Roman"/>
          <w:szCs w:val="24"/>
        </w:rPr>
      </w:pPr>
      <w:r w:rsidRPr="00B05A8B">
        <w:rPr>
          <w:rFonts w:eastAsia="Times New Roman" w:cs="Times New Roman"/>
          <w:szCs w:val="24"/>
        </w:rPr>
        <w:t>(e)</w:t>
      </w:r>
      <w:r>
        <w:rPr>
          <w:rFonts w:eastAsia="Times New Roman" w:cs="Times New Roman"/>
          <w:szCs w:val="24"/>
        </w:rPr>
        <w:t xml:space="preserve"> Provides that t</w:t>
      </w:r>
      <w:r w:rsidRPr="00B05A8B">
        <w:rPr>
          <w:rFonts w:eastAsia="Times New Roman" w:cs="Times New Roman"/>
          <w:szCs w:val="24"/>
        </w:rPr>
        <w:t>his Act expires September 1, 2021.</w:t>
      </w:r>
    </w:p>
    <w:p w:rsidR="00E743FD" w:rsidRPr="00B05A8B" w:rsidRDefault="00E743FD" w:rsidP="009F6F9E">
      <w:pPr>
        <w:spacing w:after="0" w:line="240" w:lineRule="auto"/>
        <w:jc w:val="both"/>
        <w:rPr>
          <w:rFonts w:eastAsia="Times New Roman" w:cs="Times New Roman"/>
          <w:szCs w:val="24"/>
        </w:rPr>
      </w:pPr>
    </w:p>
    <w:p w:rsidR="00E743FD" w:rsidRPr="00C8671F" w:rsidRDefault="00E743FD" w:rsidP="009F6F9E">
      <w:pPr>
        <w:spacing w:after="0" w:line="240" w:lineRule="auto"/>
        <w:jc w:val="both"/>
        <w:rPr>
          <w:rFonts w:eastAsia="Times New Roman" w:cs="Times New Roman"/>
          <w:szCs w:val="24"/>
        </w:rPr>
      </w:pPr>
      <w:r w:rsidRPr="00B05A8B">
        <w:rPr>
          <w:rFonts w:eastAsia="Times New Roman" w:cs="Times New Roman"/>
          <w:szCs w:val="24"/>
        </w:rPr>
        <w:t>SECTION 2.</w:t>
      </w:r>
      <w:r>
        <w:rPr>
          <w:rFonts w:eastAsia="Times New Roman" w:cs="Times New Roman"/>
          <w:szCs w:val="24"/>
        </w:rPr>
        <w:t xml:space="preserve"> Effective date:</w:t>
      </w:r>
      <w:r w:rsidRPr="00B05A8B">
        <w:rPr>
          <w:rFonts w:eastAsia="Times New Roman" w:cs="Times New Roman"/>
          <w:szCs w:val="24"/>
        </w:rPr>
        <w:t xml:space="preserve"> September 1, 2019.</w:t>
      </w:r>
    </w:p>
    <w:sectPr w:rsidR="00E743F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A01" w:rsidRDefault="00C26A01" w:rsidP="000F1DF9">
      <w:pPr>
        <w:spacing w:after="0" w:line="240" w:lineRule="auto"/>
      </w:pPr>
      <w:r>
        <w:separator/>
      </w:r>
    </w:p>
  </w:endnote>
  <w:endnote w:type="continuationSeparator" w:id="0">
    <w:p w:rsidR="00C26A01" w:rsidRDefault="00C26A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26A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743FD">
                <w:rPr>
                  <w:sz w:val="20"/>
                  <w:szCs w:val="20"/>
                </w:rPr>
                <w:t>ARR,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743FD">
                <w:rPr>
                  <w:sz w:val="20"/>
                  <w:szCs w:val="20"/>
                </w:rPr>
                <w:t>H.B. 1465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743F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26A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743F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743F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A01" w:rsidRDefault="00C26A01" w:rsidP="000F1DF9">
      <w:pPr>
        <w:spacing w:after="0" w:line="240" w:lineRule="auto"/>
      </w:pPr>
      <w:r>
        <w:separator/>
      </w:r>
    </w:p>
  </w:footnote>
  <w:footnote w:type="continuationSeparator" w:id="0">
    <w:p w:rsidR="00C26A01" w:rsidRDefault="00C26A0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6A01"/>
    <w:rsid w:val="00C43D01"/>
    <w:rsid w:val="00C65088"/>
    <w:rsid w:val="00C8671F"/>
    <w:rsid w:val="00CC3D4A"/>
    <w:rsid w:val="00D11363"/>
    <w:rsid w:val="00D70925"/>
    <w:rsid w:val="00DB48D8"/>
    <w:rsid w:val="00E036F8"/>
    <w:rsid w:val="00E10F50"/>
    <w:rsid w:val="00E23091"/>
    <w:rsid w:val="00E32B14"/>
    <w:rsid w:val="00E46194"/>
    <w:rsid w:val="00E743F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30990"/>
  <w15:docId w15:val="{A85D504A-8279-4391-A740-4CBE255C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743F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1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209A8" w:rsidP="005209A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5224EC5AE974920B307BDAFB27B21E5"/>
        <w:category>
          <w:name w:val="General"/>
          <w:gallery w:val="placeholder"/>
        </w:category>
        <w:types>
          <w:type w:val="bbPlcHdr"/>
        </w:types>
        <w:behaviors>
          <w:behavior w:val="content"/>
        </w:behaviors>
        <w:guid w:val="{959A3823-39CE-4DDB-9EAD-6EAB7F9131E0}"/>
      </w:docPartPr>
      <w:docPartBody>
        <w:p w:rsidR="00000000" w:rsidRDefault="00265501"/>
      </w:docPartBody>
    </w:docPart>
    <w:docPart>
      <w:docPartPr>
        <w:name w:val="1115DFA7871E4D128AE4226903E9B0FA"/>
        <w:category>
          <w:name w:val="General"/>
          <w:gallery w:val="placeholder"/>
        </w:category>
        <w:types>
          <w:type w:val="bbPlcHdr"/>
        </w:types>
        <w:behaviors>
          <w:behavior w:val="content"/>
        </w:behaviors>
        <w:guid w:val="{DF8BBADA-1E78-4BDC-88B1-20A54CA03671}"/>
      </w:docPartPr>
      <w:docPartBody>
        <w:p w:rsidR="00000000" w:rsidRDefault="00265501"/>
      </w:docPartBody>
    </w:docPart>
    <w:docPart>
      <w:docPartPr>
        <w:name w:val="F4A08A797317494C98C571F1194A7CBE"/>
        <w:category>
          <w:name w:val="General"/>
          <w:gallery w:val="placeholder"/>
        </w:category>
        <w:types>
          <w:type w:val="bbPlcHdr"/>
        </w:types>
        <w:behaviors>
          <w:behavior w:val="content"/>
        </w:behaviors>
        <w:guid w:val="{0322963D-0724-49EF-AD5E-1563D721D004}"/>
      </w:docPartPr>
      <w:docPartBody>
        <w:p w:rsidR="00000000" w:rsidRDefault="00265501"/>
      </w:docPartBody>
    </w:docPart>
    <w:docPart>
      <w:docPartPr>
        <w:name w:val="0BA186D58A8F4279935514D304F058F0"/>
        <w:category>
          <w:name w:val="General"/>
          <w:gallery w:val="placeholder"/>
        </w:category>
        <w:types>
          <w:type w:val="bbPlcHdr"/>
        </w:types>
        <w:behaviors>
          <w:behavior w:val="content"/>
        </w:behaviors>
        <w:guid w:val="{363B29F3-AE88-41B0-B96C-851EABE86F90}"/>
      </w:docPartPr>
      <w:docPartBody>
        <w:p w:rsidR="00000000" w:rsidRDefault="00265501"/>
      </w:docPartBody>
    </w:docPart>
    <w:docPart>
      <w:docPartPr>
        <w:name w:val="62231F09F78E41769508F8E43BE2664D"/>
        <w:category>
          <w:name w:val="General"/>
          <w:gallery w:val="placeholder"/>
        </w:category>
        <w:types>
          <w:type w:val="bbPlcHdr"/>
        </w:types>
        <w:behaviors>
          <w:behavior w:val="content"/>
        </w:behaviors>
        <w:guid w:val="{CC0E566F-B385-4DFF-900C-4ED99ABD3B2B}"/>
      </w:docPartPr>
      <w:docPartBody>
        <w:p w:rsidR="00000000" w:rsidRDefault="00265501"/>
      </w:docPartBody>
    </w:docPart>
    <w:docPart>
      <w:docPartPr>
        <w:name w:val="370FC7193A4D4009964045087C532C8A"/>
        <w:category>
          <w:name w:val="General"/>
          <w:gallery w:val="placeholder"/>
        </w:category>
        <w:types>
          <w:type w:val="bbPlcHdr"/>
        </w:types>
        <w:behaviors>
          <w:behavior w:val="content"/>
        </w:behaviors>
        <w:guid w:val="{197C0264-4181-40D7-86AB-C6DAE74F92EC}"/>
      </w:docPartPr>
      <w:docPartBody>
        <w:p w:rsidR="00000000" w:rsidRDefault="00265501"/>
      </w:docPartBody>
    </w:docPart>
    <w:docPart>
      <w:docPartPr>
        <w:name w:val="90F0174408AC443D92740D62AE744756"/>
        <w:category>
          <w:name w:val="General"/>
          <w:gallery w:val="placeholder"/>
        </w:category>
        <w:types>
          <w:type w:val="bbPlcHdr"/>
        </w:types>
        <w:behaviors>
          <w:behavior w:val="content"/>
        </w:behaviors>
        <w:guid w:val="{5C87AAEB-ED79-4CDF-931D-933937488D44}"/>
      </w:docPartPr>
      <w:docPartBody>
        <w:p w:rsidR="00000000" w:rsidRDefault="00265501"/>
      </w:docPartBody>
    </w:docPart>
    <w:docPart>
      <w:docPartPr>
        <w:name w:val="457743DCA41543C0B17D6E3F679DBD8B"/>
        <w:category>
          <w:name w:val="General"/>
          <w:gallery w:val="placeholder"/>
        </w:category>
        <w:types>
          <w:type w:val="bbPlcHdr"/>
        </w:types>
        <w:behaviors>
          <w:behavior w:val="content"/>
        </w:behaviors>
        <w:guid w:val="{80E725B9-48F5-4262-B073-CB372F6EA249}"/>
      </w:docPartPr>
      <w:docPartBody>
        <w:p w:rsidR="00000000" w:rsidRDefault="00265501"/>
      </w:docPartBody>
    </w:docPart>
    <w:docPart>
      <w:docPartPr>
        <w:name w:val="B4EE341178D448D9A6BF9B68BF39C303"/>
        <w:category>
          <w:name w:val="General"/>
          <w:gallery w:val="placeholder"/>
        </w:category>
        <w:types>
          <w:type w:val="bbPlcHdr"/>
        </w:types>
        <w:behaviors>
          <w:behavior w:val="content"/>
        </w:behaviors>
        <w:guid w:val="{214BA03C-2666-4100-ABBC-3202E8D2E353}"/>
      </w:docPartPr>
      <w:docPartBody>
        <w:p w:rsidR="00000000" w:rsidRDefault="005209A8" w:rsidP="005209A8">
          <w:pPr>
            <w:pStyle w:val="B4EE341178D448D9A6BF9B68BF39C303"/>
          </w:pPr>
          <w:r w:rsidRPr="00A30DD1">
            <w:rPr>
              <w:rStyle w:val="PlaceholderText"/>
            </w:rPr>
            <w:t>Click here to enter a date.</w:t>
          </w:r>
        </w:p>
      </w:docPartBody>
    </w:docPart>
    <w:docPart>
      <w:docPartPr>
        <w:name w:val="CB5E7C35D2A14FB5B709645FFF6B8B1A"/>
        <w:category>
          <w:name w:val="General"/>
          <w:gallery w:val="placeholder"/>
        </w:category>
        <w:types>
          <w:type w:val="bbPlcHdr"/>
        </w:types>
        <w:behaviors>
          <w:behavior w:val="content"/>
        </w:behaviors>
        <w:guid w:val="{4BE22FC4-671F-4328-8482-3B2F8C960B2A}"/>
      </w:docPartPr>
      <w:docPartBody>
        <w:p w:rsidR="00000000" w:rsidRDefault="00265501"/>
      </w:docPartBody>
    </w:docPart>
    <w:docPart>
      <w:docPartPr>
        <w:name w:val="578B3235ECE742FDA06B61FA03CADA4C"/>
        <w:category>
          <w:name w:val="General"/>
          <w:gallery w:val="placeholder"/>
        </w:category>
        <w:types>
          <w:type w:val="bbPlcHdr"/>
        </w:types>
        <w:behaviors>
          <w:behavior w:val="content"/>
        </w:behaviors>
        <w:guid w:val="{0D1BC67B-A597-4A97-8669-628674335160}"/>
      </w:docPartPr>
      <w:docPartBody>
        <w:p w:rsidR="00000000" w:rsidRDefault="00265501"/>
      </w:docPartBody>
    </w:docPart>
    <w:docPart>
      <w:docPartPr>
        <w:name w:val="A6514A0DF15D4A6986AFFAF971BCA9DB"/>
        <w:category>
          <w:name w:val="General"/>
          <w:gallery w:val="placeholder"/>
        </w:category>
        <w:types>
          <w:type w:val="bbPlcHdr"/>
        </w:types>
        <w:behaviors>
          <w:behavior w:val="content"/>
        </w:behaviors>
        <w:guid w:val="{35BBA55C-CD8B-4CCE-A84E-3888126D79B8}"/>
      </w:docPartPr>
      <w:docPartBody>
        <w:p w:rsidR="00000000" w:rsidRDefault="005209A8" w:rsidP="005209A8">
          <w:pPr>
            <w:pStyle w:val="A6514A0DF15D4A6986AFFAF971BCA9DB"/>
          </w:pPr>
          <w:r>
            <w:rPr>
              <w:rFonts w:eastAsia="Times New Roman" w:cs="Times New Roman"/>
              <w:bCs/>
              <w:szCs w:val="24"/>
            </w:rPr>
            <w:t xml:space="preserve"> </w:t>
          </w:r>
        </w:p>
      </w:docPartBody>
    </w:docPart>
    <w:docPart>
      <w:docPartPr>
        <w:name w:val="D687287AD178438B822E326712E17D33"/>
        <w:category>
          <w:name w:val="General"/>
          <w:gallery w:val="placeholder"/>
        </w:category>
        <w:types>
          <w:type w:val="bbPlcHdr"/>
        </w:types>
        <w:behaviors>
          <w:behavior w:val="content"/>
        </w:behaviors>
        <w:guid w:val="{21DD69B5-E975-40E4-B089-A4955B978074}"/>
      </w:docPartPr>
      <w:docPartBody>
        <w:p w:rsidR="00000000" w:rsidRDefault="00265501"/>
      </w:docPartBody>
    </w:docPart>
    <w:docPart>
      <w:docPartPr>
        <w:name w:val="4B906C2D08D74E49BE6AA3A47E5AFB44"/>
        <w:category>
          <w:name w:val="General"/>
          <w:gallery w:val="placeholder"/>
        </w:category>
        <w:types>
          <w:type w:val="bbPlcHdr"/>
        </w:types>
        <w:behaviors>
          <w:behavior w:val="content"/>
        </w:behaviors>
        <w:guid w:val="{D5CEA266-F598-4345-9DF9-7E6F9476A9CE}"/>
      </w:docPartPr>
      <w:docPartBody>
        <w:p w:rsidR="00000000" w:rsidRDefault="002655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5501"/>
    <w:rsid w:val="00280096"/>
    <w:rsid w:val="00290C4E"/>
    <w:rsid w:val="002A4665"/>
    <w:rsid w:val="002A5E86"/>
    <w:rsid w:val="002F07B9"/>
    <w:rsid w:val="0032359E"/>
    <w:rsid w:val="00330290"/>
    <w:rsid w:val="004816E8"/>
    <w:rsid w:val="00493D6D"/>
    <w:rsid w:val="005209A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09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209A8"/>
    <w:rPr>
      <w:rFonts w:ascii="Times New Roman" w:hAnsi="Times New Roman"/>
      <w:sz w:val="24"/>
    </w:rPr>
  </w:style>
  <w:style w:type="paragraph" w:customStyle="1" w:styleId="487D89B4F8B34DB4967D41FE18F7F88D9">
    <w:name w:val="487D89B4F8B34DB4967D41FE18F7F88D9"/>
    <w:rsid w:val="005209A8"/>
    <w:rPr>
      <w:rFonts w:ascii="Times New Roman" w:hAnsi="Times New Roman"/>
      <w:sz w:val="24"/>
    </w:rPr>
  </w:style>
  <w:style w:type="paragraph" w:customStyle="1" w:styleId="AE2570ED5D764CD7AF9686706F550F4622">
    <w:name w:val="AE2570ED5D764CD7AF9686706F550F4622"/>
    <w:rsid w:val="005209A8"/>
    <w:pPr>
      <w:tabs>
        <w:tab w:val="center" w:pos="4680"/>
        <w:tab w:val="right" w:pos="9360"/>
      </w:tabs>
      <w:spacing w:after="0" w:line="240" w:lineRule="auto"/>
    </w:pPr>
    <w:rPr>
      <w:rFonts w:ascii="Times New Roman" w:hAnsi="Times New Roman"/>
      <w:sz w:val="24"/>
    </w:rPr>
  </w:style>
  <w:style w:type="paragraph" w:customStyle="1" w:styleId="B4EE341178D448D9A6BF9B68BF39C303">
    <w:name w:val="B4EE341178D448D9A6BF9B68BF39C303"/>
    <w:rsid w:val="005209A8"/>
    <w:pPr>
      <w:spacing w:after="160" w:line="259" w:lineRule="auto"/>
    </w:pPr>
  </w:style>
  <w:style w:type="paragraph" w:customStyle="1" w:styleId="A6514A0DF15D4A6986AFFAF971BCA9DB">
    <w:name w:val="A6514A0DF15D4A6986AFFAF971BCA9DB"/>
    <w:rsid w:val="005209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0740103-8424-4796-95A0-1B0940CD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467</Words>
  <Characters>2662</Characters>
  <Application>Microsoft Office Word</Application>
  <DocSecurity>0</DocSecurity>
  <Lines>22</Lines>
  <Paragraphs>6</Paragraphs>
  <ScaleCrop>false</ScaleCrop>
  <Company>Texas Legislative Council</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2019-04-23T13:21:00Z</dcterms:modified>
</cp:coreProperties>
</file>

<file path=docProps/custom.xml><?xml version="1.0" encoding="utf-8"?>
<op:Properties xmlns:vt="http://schemas.openxmlformats.org/officeDocument/2006/docPropsVTypes" xmlns:op="http://schemas.openxmlformats.org/officeDocument/2006/custom-properties"/>
</file>