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42" w:rsidRDefault="006A294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9EAAADDC08047D287F3A252E9E96C1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A2942" w:rsidRPr="00585C31" w:rsidRDefault="006A2942" w:rsidP="000F1DF9">
      <w:pPr>
        <w:spacing w:after="0" w:line="240" w:lineRule="auto"/>
        <w:rPr>
          <w:rFonts w:cs="Times New Roman"/>
          <w:szCs w:val="24"/>
        </w:rPr>
      </w:pPr>
    </w:p>
    <w:p w:rsidR="006A2942" w:rsidRPr="00585C31" w:rsidRDefault="006A294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A2942" w:rsidTr="000F1DF9">
        <w:tc>
          <w:tcPr>
            <w:tcW w:w="2718" w:type="dxa"/>
          </w:tcPr>
          <w:p w:rsidR="006A2942" w:rsidRPr="005C2A78" w:rsidRDefault="006A294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8331FE1144241CDA978B7422017966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A2942" w:rsidRPr="00FF6471" w:rsidRDefault="006A294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EE8B0E7D4ED411AB313494567067B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1495</w:t>
                </w:r>
              </w:sdtContent>
            </w:sdt>
          </w:p>
        </w:tc>
      </w:tr>
      <w:tr w:rsidR="006A294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6C1FB1AABC5472F948EE1F0CEF79EC6"/>
            </w:placeholder>
            <w:showingPlcHdr/>
          </w:sdtPr>
          <w:sdtContent>
            <w:tc>
              <w:tcPr>
                <w:tcW w:w="2718" w:type="dxa"/>
              </w:tcPr>
              <w:p w:rsidR="006A2942" w:rsidRPr="000F1DF9" w:rsidRDefault="006A2942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6A2942" w:rsidRPr="005C2A78" w:rsidRDefault="006A294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D52E70161AB4A2E99E1E66A88287DE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6350CAC52D241D68BAD11FC7A348B7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Toth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F35B33E363C4CBC9B039A8E720519A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6A2942" w:rsidTr="000F1DF9">
        <w:tc>
          <w:tcPr>
            <w:tcW w:w="2718" w:type="dxa"/>
          </w:tcPr>
          <w:p w:rsidR="006A2942" w:rsidRPr="00BC7495" w:rsidRDefault="006A294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700D2B782EC44B98581ED9179682369"/>
            </w:placeholder>
          </w:sdtPr>
          <w:sdtContent>
            <w:tc>
              <w:tcPr>
                <w:tcW w:w="6858" w:type="dxa"/>
              </w:tcPr>
              <w:p w:rsidR="006A2942" w:rsidRPr="00FF6471" w:rsidRDefault="006A294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6A2942" w:rsidTr="000F1DF9">
        <w:tc>
          <w:tcPr>
            <w:tcW w:w="2718" w:type="dxa"/>
          </w:tcPr>
          <w:p w:rsidR="006A2942" w:rsidRPr="00BC7495" w:rsidRDefault="006A294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9D695DCD68B4A45ADBA869EF55CA057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A2942" w:rsidRPr="00FF6471" w:rsidRDefault="006A294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6A2942" w:rsidTr="000F1DF9">
        <w:tc>
          <w:tcPr>
            <w:tcW w:w="2718" w:type="dxa"/>
          </w:tcPr>
          <w:p w:rsidR="006A2942" w:rsidRPr="00BC7495" w:rsidRDefault="006A294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61E302228B8472DB522DA7C7787DA3C"/>
            </w:placeholder>
          </w:sdtPr>
          <w:sdtContent>
            <w:tc>
              <w:tcPr>
                <w:tcW w:w="6858" w:type="dxa"/>
              </w:tcPr>
              <w:p w:rsidR="006A2942" w:rsidRPr="00FF6471" w:rsidRDefault="006A294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A2942" w:rsidRPr="00FF6471" w:rsidRDefault="006A2942" w:rsidP="000F1DF9">
      <w:pPr>
        <w:spacing w:after="0" w:line="240" w:lineRule="auto"/>
        <w:rPr>
          <w:rFonts w:cs="Times New Roman"/>
          <w:szCs w:val="24"/>
        </w:rPr>
      </w:pPr>
    </w:p>
    <w:p w:rsidR="006A2942" w:rsidRPr="00FF6471" w:rsidRDefault="006A2942" w:rsidP="000F1DF9">
      <w:pPr>
        <w:spacing w:after="0" w:line="240" w:lineRule="auto"/>
        <w:rPr>
          <w:rFonts w:cs="Times New Roman"/>
          <w:szCs w:val="24"/>
        </w:rPr>
      </w:pPr>
    </w:p>
    <w:p w:rsidR="006A2942" w:rsidRPr="00FF6471" w:rsidRDefault="006A294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973D6DA03234F24B1DA065EDF788672"/>
        </w:placeholder>
      </w:sdtPr>
      <w:sdtContent>
        <w:p w:rsidR="006A2942" w:rsidRDefault="006A294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999861475B341D5BCA5A9180802037D"/>
        </w:placeholder>
      </w:sdtPr>
      <w:sdtContent>
        <w:p w:rsidR="006A2942" w:rsidRDefault="006A2942" w:rsidP="0014633A">
          <w:pPr>
            <w:pStyle w:val="NormalWeb"/>
            <w:spacing w:before="0" w:beforeAutospacing="0" w:after="0" w:afterAutospacing="0"/>
            <w:jc w:val="both"/>
            <w:divId w:val="1295869487"/>
            <w:rPr>
              <w:rFonts w:eastAsia="Times New Roman"/>
              <w:bCs/>
            </w:rPr>
          </w:pPr>
        </w:p>
        <w:p w:rsidR="006A2942" w:rsidRPr="0014633A" w:rsidRDefault="006A2942" w:rsidP="0014633A">
          <w:pPr>
            <w:pStyle w:val="NormalWeb"/>
            <w:spacing w:before="0" w:beforeAutospacing="0" w:after="0" w:afterAutospacing="0"/>
            <w:jc w:val="both"/>
            <w:divId w:val="1295869487"/>
            <w:rPr>
              <w:color w:val="000000"/>
            </w:rPr>
          </w:pPr>
          <w:r w:rsidRPr="0014633A">
            <w:rPr>
              <w:color w:val="000000"/>
            </w:rPr>
            <w:t>It has been suggested that allowing additional counties to establish ethics commissions would provide for greater government accounta</w:t>
          </w:r>
          <w:r>
            <w:rPr>
              <w:color w:val="000000"/>
            </w:rPr>
            <w:t xml:space="preserve">bility at the county level. </w:t>
          </w:r>
          <w:r w:rsidRPr="0014633A">
            <w:rPr>
              <w:color w:val="000000"/>
            </w:rPr>
            <w:t>H.B. 1495 seeks to authorize the creation of such a commission in certain counties.</w:t>
          </w:r>
        </w:p>
        <w:p w:rsidR="006A2942" w:rsidRPr="00D70925" w:rsidRDefault="006A2942" w:rsidP="0014633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A2942" w:rsidRDefault="006A294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1495 </w:t>
      </w:r>
      <w:bookmarkStart w:id="1" w:name="AmendsCurrentLaw"/>
      <w:bookmarkEnd w:id="1"/>
      <w:r>
        <w:rPr>
          <w:rFonts w:cs="Times New Roman"/>
          <w:szCs w:val="24"/>
        </w:rPr>
        <w:t>amends current law relating to authorization for the creation of a county ethics commission in certain counties and to authorizing counties to adopt a code of ethics for their commissioners courts.</w:t>
      </w:r>
    </w:p>
    <w:p w:rsidR="006A2942" w:rsidRPr="0014633A" w:rsidRDefault="006A294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A2942" w:rsidRPr="005C2A78" w:rsidRDefault="006A294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7DD8768C16743159BA8A45B196FB14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A2942" w:rsidRPr="006529C4" w:rsidRDefault="006A294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A2942" w:rsidRPr="006529C4" w:rsidRDefault="006A294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A2942" w:rsidRPr="006529C4" w:rsidRDefault="006A294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A2942" w:rsidRPr="005C2A78" w:rsidRDefault="006A294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56F6D908B5F411A902F0EC0597AFA5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A2942" w:rsidRPr="005C2A78" w:rsidRDefault="006A294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A2942" w:rsidRDefault="006A2942" w:rsidP="006A294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Requires this Act to </w:t>
      </w:r>
      <w:r w:rsidRPr="0014633A">
        <w:rPr>
          <w:rFonts w:eastAsia="Times New Roman" w:cs="Times New Roman"/>
          <w:szCs w:val="24"/>
        </w:rPr>
        <w:t>be cited as the J D Lambright Local Government Ethics Reform Act.</w:t>
      </w:r>
    </w:p>
    <w:p w:rsidR="006A2942" w:rsidRPr="005C2A78" w:rsidRDefault="006A2942" w:rsidP="006A294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A2942" w:rsidRDefault="006A2942" w:rsidP="006A294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14633A">
        <w:rPr>
          <w:rFonts w:eastAsia="Times New Roman" w:cs="Times New Roman"/>
          <w:szCs w:val="24"/>
        </w:rPr>
        <w:t>Section 161.001, Local Government Code, as follows:</w:t>
      </w:r>
    </w:p>
    <w:p w:rsidR="006A2942" w:rsidRDefault="006A2942" w:rsidP="006A294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A2942" w:rsidRDefault="006A2942" w:rsidP="006A2942">
      <w:pPr>
        <w:spacing w:after="0" w:line="240" w:lineRule="auto"/>
        <w:ind w:left="720"/>
        <w:jc w:val="both"/>
      </w:pPr>
      <w:r>
        <w:t xml:space="preserve">Sec. 161.001. APPLICABILITY OF CHAPTER. Provides that this chapter (County Ethics Commission in Certain Counties) applies only to: </w:t>
      </w:r>
    </w:p>
    <w:p w:rsidR="006A2942" w:rsidRDefault="006A2942" w:rsidP="006A2942">
      <w:pPr>
        <w:spacing w:after="0" w:line="240" w:lineRule="auto"/>
        <w:ind w:left="720"/>
        <w:jc w:val="both"/>
      </w:pPr>
    </w:p>
    <w:p w:rsidR="006A2942" w:rsidRDefault="006A2942" w:rsidP="006A2942">
      <w:pPr>
        <w:spacing w:after="0" w:line="240" w:lineRule="auto"/>
        <w:ind w:left="2160"/>
        <w:jc w:val="both"/>
      </w:pPr>
      <w:r>
        <w:t xml:space="preserve">(1) creates this subdivision from existing text and redesignates existing Subdivisions (1)–(3) as Paragraphs (A)-(C); </w:t>
      </w:r>
    </w:p>
    <w:p w:rsidR="006A2942" w:rsidRDefault="006A2942" w:rsidP="006A2942">
      <w:pPr>
        <w:spacing w:after="0" w:line="240" w:lineRule="auto"/>
        <w:ind w:left="2160"/>
        <w:jc w:val="both"/>
      </w:pPr>
    </w:p>
    <w:p w:rsidR="006A2942" w:rsidRDefault="006A2942" w:rsidP="006A2942">
      <w:pPr>
        <w:spacing w:after="0" w:line="240" w:lineRule="auto"/>
        <w:ind w:left="2160"/>
        <w:jc w:val="both"/>
      </w:pPr>
      <w:r>
        <w:t xml:space="preserve">(2) a county that: </w:t>
      </w:r>
    </w:p>
    <w:p w:rsidR="006A2942" w:rsidRDefault="006A2942" w:rsidP="006A2942">
      <w:pPr>
        <w:spacing w:after="0" w:line="240" w:lineRule="auto"/>
        <w:ind w:left="2160"/>
        <w:jc w:val="both"/>
      </w:pPr>
    </w:p>
    <w:p w:rsidR="006A2942" w:rsidRDefault="006A2942" w:rsidP="006A2942">
      <w:pPr>
        <w:spacing w:after="0" w:line="240" w:lineRule="auto"/>
        <w:ind w:left="2880"/>
        <w:jc w:val="both"/>
      </w:pPr>
      <w:r>
        <w:t>(A) has a population of 425,000 or more;</w:t>
      </w:r>
    </w:p>
    <w:p w:rsidR="006A2942" w:rsidRDefault="006A2942" w:rsidP="006A2942">
      <w:pPr>
        <w:spacing w:after="0" w:line="240" w:lineRule="auto"/>
        <w:ind w:left="2880"/>
        <w:jc w:val="both"/>
      </w:pPr>
    </w:p>
    <w:p w:rsidR="006A2942" w:rsidRDefault="006A2942" w:rsidP="006A2942">
      <w:pPr>
        <w:spacing w:after="0" w:line="240" w:lineRule="auto"/>
        <w:ind w:left="2880"/>
        <w:jc w:val="both"/>
      </w:pPr>
      <w:r>
        <w:t>(B) is adjacent to a county with a population of 3.3 million or more; and</w:t>
      </w:r>
    </w:p>
    <w:p w:rsidR="006A2942" w:rsidRDefault="006A2942" w:rsidP="006A2942">
      <w:pPr>
        <w:spacing w:after="0" w:line="240" w:lineRule="auto"/>
        <w:ind w:left="2880"/>
        <w:jc w:val="both"/>
      </w:pPr>
    </w:p>
    <w:p w:rsidR="006A2942" w:rsidRDefault="006A2942" w:rsidP="006A2942">
      <w:pPr>
        <w:spacing w:after="0" w:line="240" w:lineRule="auto"/>
        <w:ind w:left="2880"/>
        <w:jc w:val="both"/>
      </w:pPr>
      <w:r>
        <w:t>(C) contains a portion of the San Jacinto River; and</w:t>
      </w:r>
    </w:p>
    <w:p w:rsidR="006A2942" w:rsidRDefault="006A2942" w:rsidP="006A2942">
      <w:pPr>
        <w:spacing w:after="0" w:line="240" w:lineRule="auto"/>
        <w:ind w:left="2880"/>
        <w:jc w:val="both"/>
      </w:pPr>
    </w:p>
    <w:p w:rsidR="006A2942" w:rsidRDefault="006A2942" w:rsidP="006A2942">
      <w:pPr>
        <w:spacing w:after="0" w:line="240" w:lineRule="auto"/>
        <w:ind w:left="2160"/>
        <w:jc w:val="both"/>
      </w:pPr>
      <w:r>
        <w:t xml:space="preserve">(3) </w:t>
      </w:r>
      <w:r w:rsidRPr="0014633A">
        <w:t>a county that has a population of less than 40,000 that is adjacent to a county with a population of more than 3.3 million.</w:t>
      </w:r>
    </w:p>
    <w:p w:rsidR="006A2942" w:rsidRPr="005C2A78" w:rsidRDefault="006A2942" w:rsidP="006A294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A2942" w:rsidRDefault="006A2942" w:rsidP="006A294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14633A">
        <w:rPr>
          <w:rFonts w:eastAsia="Times New Roman" w:cs="Times New Roman"/>
          <w:szCs w:val="24"/>
        </w:rPr>
        <w:t>Section 161.002(8), Local Government Code,</w:t>
      </w:r>
      <w:r>
        <w:rPr>
          <w:rFonts w:eastAsia="Times New Roman" w:cs="Times New Roman"/>
          <w:szCs w:val="24"/>
        </w:rPr>
        <w:t xml:space="preserve"> as follows: </w:t>
      </w:r>
    </w:p>
    <w:p w:rsidR="006A2942" w:rsidRDefault="006A2942" w:rsidP="006A294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A2942" w:rsidRDefault="006A2942" w:rsidP="006A294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(8)</w:t>
      </w:r>
      <w:r w:rsidRPr="0014633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Deletes existing text providing that the definition of "county public servant" includes a candidate for nomination or election to an elected county office. Redesignates existing text of Paragraph (E) as Paragraph (D). </w:t>
      </w:r>
    </w:p>
    <w:p w:rsidR="006A2942" w:rsidRDefault="006A2942" w:rsidP="006A294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A2942" w:rsidRDefault="006A2942" w:rsidP="006A294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Amends </w:t>
      </w:r>
      <w:r w:rsidRPr="0014633A">
        <w:rPr>
          <w:rFonts w:eastAsia="Times New Roman" w:cs="Times New Roman"/>
          <w:szCs w:val="24"/>
        </w:rPr>
        <w:t>Chapter 170, Local Government Code, by adding Sec</w:t>
      </w:r>
      <w:r>
        <w:rPr>
          <w:rFonts w:eastAsia="Times New Roman" w:cs="Times New Roman"/>
          <w:szCs w:val="24"/>
        </w:rPr>
        <w:t xml:space="preserve">tion 170.002, </w:t>
      </w:r>
      <w:r w:rsidRPr="0014633A">
        <w:rPr>
          <w:rFonts w:eastAsia="Times New Roman" w:cs="Times New Roman"/>
          <w:szCs w:val="24"/>
        </w:rPr>
        <w:t>as follows:</w:t>
      </w:r>
    </w:p>
    <w:p w:rsidR="006A2942" w:rsidRDefault="006A2942" w:rsidP="006A294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A2942" w:rsidRDefault="006A2942" w:rsidP="006A294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170.002. </w:t>
      </w:r>
      <w:r w:rsidRPr="0014633A">
        <w:rPr>
          <w:rFonts w:eastAsia="Times New Roman" w:cs="Times New Roman"/>
          <w:szCs w:val="24"/>
        </w:rPr>
        <w:t>CODE OF ETHICS FOR</w:t>
      </w:r>
      <w:r>
        <w:rPr>
          <w:rFonts w:eastAsia="Times New Roman" w:cs="Times New Roman"/>
          <w:szCs w:val="24"/>
        </w:rPr>
        <w:t xml:space="preserve"> CERTAIN COMMISSIONERS COURTS. </w:t>
      </w:r>
      <w:r w:rsidRPr="0014633A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Provides that t</w:t>
      </w:r>
      <w:r w:rsidRPr="0014633A">
        <w:rPr>
          <w:rFonts w:eastAsia="Times New Roman" w:cs="Times New Roman"/>
          <w:szCs w:val="24"/>
        </w:rPr>
        <w:t>his section applies to a county that has a population of less than 40,000 that is adjacent to a county with a population of more than 3.3 million.</w:t>
      </w:r>
    </w:p>
    <w:p w:rsidR="006A2942" w:rsidRPr="0014633A" w:rsidRDefault="006A2942" w:rsidP="006A294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A2942" w:rsidRDefault="006A2942" w:rsidP="006A294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4633A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Authorizes t</w:t>
      </w:r>
      <w:r w:rsidRPr="0014633A">
        <w:rPr>
          <w:rFonts w:eastAsia="Times New Roman" w:cs="Times New Roman"/>
          <w:szCs w:val="24"/>
        </w:rPr>
        <w:t xml:space="preserve">he commissioners court of a county subject to this section </w:t>
      </w:r>
      <w:r>
        <w:rPr>
          <w:rFonts w:eastAsia="Times New Roman" w:cs="Times New Roman"/>
          <w:szCs w:val="24"/>
        </w:rPr>
        <w:t>to</w:t>
      </w:r>
      <w:r w:rsidRPr="0014633A">
        <w:rPr>
          <w:rFonts w:eastAsia="Times New Roman" w:cs="Times New Roman"/>
          <w:szCs w:val="24"/>
        </w:rPr>
        <w:t xml:space="preserve"> adopt by order a code of ethics that provides standards of conduct for members of the commissioners court.</w:t>
      </w:r>
    </w:p>
    <w:p w:rsidR="006A2942" w:rsidRPr="0014633A" w:rsidRDefault="006A2942" w:rsidP="006A294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A2942" w:rsidRDefault="006A2942" w:rsidP="006A294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4633A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Requires a code of ethics, i</w:t>
      </w:r>
      <w:r w:rsidRPr="0014633A">
        <w:rPr>
          <w:rFonts w:eastAsia="Times New Roman" w:cs="Times New Roman"/>
          <w:szCs w:val="24"/>
        </w:rPr>
        <w:t xml:space="preserve">f a commissioners court of a county </w:t>
      </w:r>
      <w:r>
        <w:rPr>
          <w:rFonts w:eastAsia="Times New Roman" w:cs="Times New Roman"/>
          <w:szCs w:val="24"/>
        </w:rPr>
        <w:t>subject to this section adopts the</w:t>
      </w:r>
      <w:r w:rsidRPr="0014633A">
        <w:rPr>
          <w:rFonts w:eastAsia="Times New Roman" w:cs="Times New Roman"/>
          <w:szCs w:val="24"/>
        </w:rPr>
        <w:t xml:space="preserve"> code of ethics under this section, </w:t>
      </w:r>
      <w:r>
        <w:rPr>
          <w:rFonts w:eastAsia="Times New Roman" w:cs="Times New Roman"/>
          <w:szCs w:val="24"/>
        </w:rPr>
        <w:t>to</w:t>
      </w:r>
      <w:r w:rsidRPr="0014633A">
        <w:rPr>
          <w:rFonts w:eastAsia="Times New Roman" w:cs="Times New Roman"/>
          <w:szCs w:val="24"/>
        </w:rPr>
        <w:t xml:space="preserve"> require each member of the commissioners court to file a conflicts disclosure statement that is in addition to the statement required by Section 176.003</w:t>
      </w:r>
      <w:r>
        <w:rPr>
          <w:rFonts w:eastAsia="Times New Roman" w:cs="Times New Roman"/>
          <w:szCs w:val="24"/>
        </w:rPr>
        <w:t xml:space="preserve"> (Conflicts Disclosure Statement Required)</w:t>
      </w:r>
      <w:r w:rsidRPr="0014633A">
        <w:rPr>
          <w:rFonts w:eastAsia="Times New Roman" w:cs="Times New Roman"/>
          <w:szCs w:val="24"/>
        </w:rPr>
        <w:t>.</w:t>
      </w:r>
    </w:p>
    <w:p w:rsidR="006A2942" w:rsidRDefault="006A2942" w:rsidP="006A294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A2942" w:rsidRDefault="006A2942" w:rsidP="006A294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upon passage or September 1, 2019. </w:t>
      </w:r>
    </w:p>
    <w:p w:rsidR="006A2942" w:rsidRDefault="006A2942" w:rsidP="006A294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A2942" w:rsidRDefault="006A2942" w:rsidP="006A294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A2942" w:rsidRDefault="006A2942" w:rsidP="006A294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A2942" w:rsidRPr="00C8671F" w:rsidRDefault="006A2942" w:rsidP="0014633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sectPr w:rsidR="006A294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FF" w:rsidRDefault="00D571FF" w:rsidP="000F1DF9">
      <w:pPr>
        <w:spacing w:after="0" w:line="240" w:lineRule="auto"/>
      </w:pPr>
      <w:r>
        <w:separator/>
      </w:r>
    </w:p>
  </w:endnote>
  <w:endnote w:type="continuationSeparator" w:id="0">
    <w:p w:rsidR="00D571FF" w:rsidRDefault="00D571F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571F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A2942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A2942">
                <w:rPr>
                  <w:sz w:val="20"/>
                  <w:szCs w:val="20"/>
                </w:rPr>
                <w:t>H.B. 1495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A294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571F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A294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A2942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FF" w:rsidRDefault="00D571FF" w:rsidP="000F1DF9">
      <w:pPr>
        <w:spacing w:after="0" w:line="240" w:lineRule="auto"/>
      </w:pPr>
      <w:r>
        <w:separator/>
      </w:r>
    </w:p>
  </w:footnote>
  <w:footnote w:type="continuationSeparator" w:id="0">
    <w:p w:rsidR="00D571FF" w:rsidRDefault="00D571F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A2942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571FF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5F50B7-5193-4D08-A7A2-017C4670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294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B5019" w:rsidP="009B501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9EAAADDC08047D287F3A252E9E96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E3FD-392D-48FF-B88F-DCA436C0A7AB}"/>
      </w:docPartPr>
      <w:docPartBody>
        <w:p w:rsidR="00000000" w:rsidRDefault="00E83AFD"/>
      </w:docPartBody>
    </w:docPart>
    <w:docPart>
      <w:docPartPr>
        <w:name w:val="B8331FE1144241CDA978B7422017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63F8-A55B-4329-BA95-991E372F9C12}"/>
      </w:docPartPr>
      <w:docPartBody>
        <w:p w:rsidR="00000000" w:rsidRDefault="00E83AFD"/>
      </w:docPartBody>
    </w:docPart>
    <w:docPart>
      <w:docPartPr>
        <w:name w:val="DEE8B0E7D4ED411AB31349456706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F374-DC01-4A4F-AD92-9E2AE25D86E3}"/>
      </w:docPartPr>
      <w:docPartBody>
        <w:p w:rsidR="00000000" w:rsidRDefault="00E83AFD"/>
      </w:docPartBody>
    </w:docPart>
    <w:docPart>
      <w:docPartPr>
        <w:name w:val="56C1FB1AABC5472F948EE1F0CEF7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3946-D391-4ABE-A2C3-A6EF21880DE6}"/>
      </w:docPartPr>
      <w:docPartBody>
        <w:p w:rsidR="00000000" w:rsidRDefault="00E83AFD"/>
      </w:docPartBody>
    </w:docPart>
    <w:docPart>
      <w:docPartPr>
        <w:name w:val="CD52E70161AB4A2E99E1E66A8828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2085-22D7-4616-97DF-615CB8CF9DDA}"/>
      </w:docPartPr>
      <w:docPartBody>
        <w:p w:rsidR="00000000" w:rsidRDefault="00E83AFD"/>
      </w:docPartBody>
    </w:docPart>
    <w:docPart>
      <w:docPartPr>
        <w:name w:val="D6350CAC52D241D68BAD11FC7A34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5893-253C-47A8-BCDF-E3A07A969A5D}"/>
      </w:docPartPr>
      <w:docPartBody>
        <w:p w:rsidR="00000000" w:rsidRDefault="00E83AFD"/>
      </w:docPartBody>
    </w:docPart>
    <w:docPart>
      <w:docPartPr>
        <w:name w:val="DF35B33E363C4CBC9B039A8E7205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2CB7-4032-4658-BAE9-4C1ED2A17237}"/>
      </w:docPartPr>
      <w:docPartBody>
        <w:p w:rsidR="00000000" w:rsidRDefault="00E83AFD"/>
      </w:docPartBody>
    </w:docPart>
    <w:docPart>
      <w:docPartPr>
        <w:name w:val="9700D2B782EC44B98581ED917968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A180-548D-45A4-B034-D4B502BDF77F}"/>
      </w:docPartPr>
      <w:docPartBody>
        <w:p w:rsidR="00000000" w:rsidRDefault="00E83AFD"/>
      </w:docPartBody>
    </w:docPart>
    <w:docPart>
      <w:docPartPr>
        <w:name w:val="89D695DCD68B4A45ADBA869EF55C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DCCE-4B5F-4E42-986E-F0DFB9A610ED}"/>
      </w:docPartPr>
      <w:docPartBody>
        <w:p w:rsidR="00000000" w:rsidRDefault="009B5019" w:rsidP="009B5019">
          <w:pPr>
            <w:pStyle w:val="89D695DCD68B4A45ADBA869EF55CA05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61E302228B8472DB522DA7C7787D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C091-4B5D-4A7C-8388-47DBB32EA15C}"/>
      </w:docPartPr>
      <w:docPartBody>
        <w:p w:rsidR="00000000" w:rsidRDefault="00E83AFD"/>
      </w:docPartBody>
    </w:docPart>
    <w:docPart>
      <w:docPartPr>
        <w:name w:val="9973D6DA03234F24B1DA065EDF78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45D3-273E-4AF0-B455-2B0630BF7A65}"/>
      </w:docPartPr>
      <w:docPartBody>
        <w:p w:rsidR="00000000" w:rsidRDefault="00E83AFD"/>
      </w:docPartBody>
    </w:docPart>
    <w:docPart>
      <w:docPartPr>
        <w:name w:val="D999861475B341D5BCA5A9180802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D774F-14A3-4540-ADC8-B5B398AD93BE}"/>
      </w:docPartPr>
      <w:docPartBody>
        <w:p w:rsidR="00000000" w:rsidRDefault="009B5019" w:rsidP="009B5019">
          <w:pPr>
            <w:pStyle w:val="D999861475B341D5BCA5A9180802037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7DD8768C16743159BA8A45B196F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AE81-2A34-409F-BFBB-E059C3AE537B}"/>
      </w:docPartPr>
      <w:docPartBody>
        <w:p w:rsidR="00000000" w:rsidRDefault="00E83AFD"/>
      </w:docPartBody>
    </w:docPart>
    <w:docPart>
      <w:docPartPr>
        <w:name w:val="F56F6D908B5F411A902F0EC0597A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2CD4-EB2C-442C-A982-C63F5AF45A58}"/>
      </w:docPartPr>
      <w:docPartBody>
        <w:p w:rsidR="00000000" w:rsidRDefault="00E83A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B5019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83AFD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01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B501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B501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B501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9D695DCD68B4A45ADBA869EF55CA057">
    <w:name w:val="89D695DCD68B4A45ADBA869EF55CA057"/>
    <w:rsid w:val="009B5019"/>
    <w:pPr>
      <w:spacing w:after="160" w:line="259" w:lineRule="auto"/>
    </w:pPr>
  </w:style>
  <w:style w:type="paragraph" w:customStyle="1" w:styleId="D999861475B341D5BCA5A9180802037D">
    <w:name w:val="D999861475B341D5BCA5A9180802037D"/>
    <w:rsid w:val="009B50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7590102-A454-42C3-959B-C07D7A58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412</Words>
  <Characters>2354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2019-05-16T17:54:00Z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