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86A" w:rsidRDefault="00CB08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76ABD1885ED4691BD1EA0954E39A010"/>
          </w:placeholder>
        </w:sdtPr>
        <w:sdtContent>
          <w:r w:rsidRPr="005C2A78">
            <w:rPr>
              <w:rFonts w:cs="Times New Roman"/>
              <w:b/>
              <w:szCs w:val="24"/>
              <w:u w:val="single"/>
            </w:rPr>
            <w:t>BILL ANALYSIS</w:t>
          </w:r>
        </w:sdtContent>
      </w:sdt>
    </w:p>
    <w:p w:rsidR="00CB086A" w:rsidRPr="00585C31" w:rsidRDefault="00CB086A" w:rsidP="000F1DF9">
      <w:pPr>
        <w:spacing w:after="0" w:line="240" w:lineRule="auto"/>
        <w:rPr>
          <w:rFonts w:cs="Times New Roman"/>
          <w:szCs w:val="24"/>
        </w:rPr>
      </w:pPr>
    </w:p>
    <w:p w:rsidR="00CB086A" w:rsidRPr="00585C31" w:rsidRDefault="00CB08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086A" w:rsidTr="000F1DF9">
        <w:tc>
          <w:tcPr>
            <w:tcW w:w="2718" w:type="dxa"/>
          </w:tcPr>
          <w:p w:rsidR="00CB086A" w:rsidRPr="005C2A78" w:rsidRDefault="00CB086A" w:rsidP="006D756B">
            <w:pPr>
              <w:rPr>
                <w:rFonts w:cs="Times New Roman"/>
                <w:szCs w:val="24"/>
              </w:rPr>
            </w:pPr>
            <w:sdt>
              <w:sdtPr>
                <w:rPr>
                  <w:rFonts w:cs="Times New Roman"/>
                  <w:szCs w:val="24"/>
                </w:rPr>
                <w:alias w:val="Agency Title"/>
                <w:tag w:val="AgencyTitleContentControl"/>
                <w:id w:val="1920747753"/>
                <w:lock w:val="sdtContentLocked"/>
                <w:placeholder>
                  <w:docPart w:val="4C991A74F7B0412E8140BBA7616FF9FF"/>
                </w:placeholder>
              </w:sdtPr>
              <w:sdtEndPr>
                <w:rPr>
                  <w:rFonts w:cstheme="minorBidi"/>
                  <w:szCs w:val="22"/>
                </w:rPr>
              </w:sdtEndPr>
              <w:sdtContent>
                <w:r>
                  <w:rPr>
                    <w:rFonts w:cs="Times New Roman"/>
                    <w:szCs w:val="24"/>
                  </w:rPr>
                  <w:t>Senate Research Center</w:t>
                </w:r>
              </w:sdtContent>
            </w:sdt>
          </w:p>
        </w:tc>
        <w:tc>
          <w:tcPr>
            <w:tcW w:w="6858" w:type="dxa"/>
          </w:tcPr>
          <w:p w:rsidR="00CB086A" w:rsidRPr="00FF6471" w:rsidRDefault="00CB086A" w:rsidP="000F1DF9">
            <w:pPr>
              <w:jc w:val="right"/>
              <w:rPr>
                <w:rFonts w:cs="Times New Roman"/>
                <w:szCs w:val="24"/>
              </w:rPr>
            </w:pPr>
            <w:sdt>
              <w:sdtPr>
                <w:rPr>
                  <w:rFonts w:cs="Times New Roman"/>
                  <w:szCs w:val="24"/>
                </w:rPr>
                <w:alias w:val="Bill Number"/>
                <w:tag w:val="BillNumberOne"/>
                <w:id w:val="-410784069"/>
                <w:lock w:val="sdtContentLocked"/>
                <w:placeholder>
                  <w:docPart w:val="D7054776BB2C48C09F7EB9F064F4E7F2"/>
                </w:placeholder>
              </w:sdtPr>
              <w:sdtContent>
                <w:r>
                  <w:rPr>
                    <w:rFonts w:cs="Times New Roman"/>
                    <w:szCs w:val="24"/>
                  </w:rPr>
                  <w:t>H.B. 1508</w:t>
                </w:r>
              </w:sdtContent>
            </w:sdt>
          </w:p>
        </w:tc>
      </w:tr>
      <w:tr w:rsidR="00CB086A" w:rsidTr="000F1DF9">
        <w:sdt>
          <w:sdtPr>
            <w:rPr>
              <w:rFonts w:cs="Times New Roman"/>
              <w:szCs w:val="24"/>
            </w:rPr>
            <w:alias w:val="TLCNumber"/>
            <w:tag w:val="TLCNumber"/>
            <w:id w:val="-542600604"/>
            <w:lock w:val="sdtLocked"/>
            <w:placeholder>
              <w:docPart w:val="F462068B0DFC4C87AA2B73E1C07FC0A0"/>
            </w:placeholder>
          </w:sdtPr>
          <w:sdtContent>
            <w:tc>
              <w:tcPr>
                <w:tcW w:w="2718" w:type="dxa"/>
              </w:tcPr>
              <w:p w:rsidR="00CB086A" w:rsidRPr="000F1DF9" w:rsidRDefault="00CB086A" w:rsidP="00C65088">
                <w:pPr>
                  <w:rPr>
                    <w:rFonts w:cs="Times New Roman"/>
                    <w:szCs w:val="24"/>
                  </w:rPr>
                </w:pPr>
                <w:r>
                  <w:rPr>
                    <w:rFonts w:cs="Times New Roman"/>
                    <w:szCs w:val="24"/>
                  </w:rPr>
                  <w:t>86R1151 JCG-D</w:t>
                </w:r>
              </w:p>
            </w:tc>
          </w:sdtContent>
        </w:sdt>
        <w:tc>
          <w:tcPr>
            <w:tcW w:w="6858" w:type="dxa"/>
          </w:tcPr>
          <w:p w:rsidR="00CB086A" w:rsidRPr="005C2A78" w:rsidRDefault="00CB086A" w:rsidP="006D756B">
            <w:pPr>
              <w:jc w:val="right"/>
              <w:rPr>
                <w:rFonts w:cs="Times New Roman"/>
                <w:szCs w:val="24"/>
              </w:rPr>
            </w:pPr>
            <w:sdt>
              <w:sdtPr>
                <w:rPr>
                  <w:rFonts w:cs="Times New Roman"/>
                  <w:szCs w:val="24"/>
                </w:rPr>
                <w:alias w:val="Author Label"/>
                <w:tag w:val="By"/>
                <w:id w:val="72399597"/>
                <w:lock w:val="sdtLocked"/>
                <w:placeholder>
                  <w:docPart w:val="DBA6A3C765314556B81C99A97BB7F4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E1C2AAE8F9440A80701B426A83DCB9"/>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9BCEB4B7BE4943B796E7399E8C438121"/>
                </w:placeholder>
              </w:sdtPr>
              <w:sdtContent>
                <w:r>
                  <w:rPr>
                    <w:rFonts w:cs="Times New Roman"/>
                    <w:szCs w:val="24"/>
                  </w:rPr>
                  <w:t xml:space="preserve"> (Lucio)</w:t>
                </w:r>
              </w:sdtContent>
            </w:sdt>
          </w:p>
        </w:tc>
      </w:tr>
      <w:tr w:rsidR="00CB086A" w:rsidTr="000F1DF9">
        <w:tc>
          <w:tcPr>
            <w:tcW w:w="2718" w:type="dxa"/>
          </w:tcPr>
          <w:p w:rsidR="00CB086A" w:rsidRPr="00BC7495" w:rsidRDefault="00CB086A" w:rsidP="000F1DF9">
            <w:pPr>
              <w:rPr>
                <w:rFonts w:cs="Times New Roman"/>
                <w:szCs w:val="24"/>
              </w:rPr>
            </w:pPr>
          </w:p>
        </w:tc>
        <w:sdt>
          <w:sdtPr>
            <w:rPr>
              <w:rFonts w:cs="Times New Roman"/>
              <w:szCs w:val="24"/>
            </w:rPr>
            <w:alias w:val="Committee"/>
            <w:tag w:val="Committee"/>
            <w:id w:val="1914272295"/>
            <w:lock w:val="sdtContentLocked"/>
            <w:placeholder>
              <w:docPart w:val="44F9473DBD5A4895BC711DACA99DB672"/>
            </w:placeholder>
          </w:sdtPr>
          <w:sdtContent>
            <w:tc>
              <w:tcPr>
                <w:tcW w:w="6858" w:type="dxa"/>
              </w:tcPr>
              <w:p w:rsidR="00CB086A" w:rsidRPr="00FF6471" w:rsidRDefault="00CB086A" w:rsidP="000F1DF9">
                <w:pPr>
                  <w:jc w:val="right"/>
                  <w:rPr>
                    <w:rFonts w:cs="Times New Roman"/>
                    <w:szCs w:val="24"/>
                  </w:rPr>
                </w:pPr>
                <w:r>
                  <w:rPr>
                    <w:rFonts w:cs="Times New Roman"/>
                    <w:szCs w:val="24"/>
                  </w:rPr>
                  <w:t>Administration</w:t>
                </w:r>
              </w:p>
            </w:tc>
          </w:sdtContent>
        </w:sdt>
      </w:tr>
      <w:tr w:rsidR="00CB086A" w:rsidTr="000F1DF9">
        <w:tc>
          <w:tcPr>
            <w:tcW w:w="2718" w:type="dxa"/>
          </w:tcPr>
          <w:p w:rsidR="00CB086A" w:rsidRPr="00BC7495" w:rsidRDefault="00CB086A" w:rsidP="000F1DF9">
            <w:pPr>
              <w:rPr>
                <w:rFonts w:cs="Times New Roman"/>
                <w:szCs w:val="24"/>
              </w:rPr>
            </w:pPr>
          </w:p>
        </w:tc>
        <w:sdt>
          <w:sdtPr>
            <w:rPr>
              <w:rFonts w:cs="Times New Roman"/>
              <w:szCs w:val="24"/>
            </w:rPr>
            <w:alias w:val="Date"/>
            <w:tag w:val="DateContentControl"/>
            <w:id w:val="1178081906"/>
            <w:lock w:val="sdtLocked"/>
            <w:placeholder>
              <w:docPart w:val="CD339046C54F4B11977FD7C7A43C01C6"/>
            </w:placeholder>
            <w:date w:fullDate="2019-04-29T00:00:00Z">
              <w:dateFormat w:val="M/d/yyyy"/>
              <w:lid w:val="en-US"/>
              <w:storeMappedDataAs w:val="dateTime"/>
              <w:calendar w:val="gregorian"/>
            </w:date>
          </w:sdtPr>
          <w:sdtContent>
            <w:tc>
              <w:tcPr>
                <w:tcW w:w="6858" w:type="dxa"/>
              </w:tcPr>
              <w:p w:rsidR="00CB086A" w:rsidRPr="00FF6471" w:rsidRDefault="00CB086A" w:rsidP="000F1DF9">
                <w:pPr>
                  <w:jc w:val="right"/>
                  <w:rPr>
                    <w:rFonts w:cs="Times New Roman"/>
                    <w:szCs w:val="24"/>
                  </w:rPr>
                </w:pPr>
                <w:r>
                  <w:rPr>
                    <w:rFonts w:cs="Times New Roman"/>
                    <w:szCs w:val="24"/>
                  </w:rPr>
                  <w:t>4/29/2019</w:t>
                </w:r>
              </w:p>
            </w:tc>
          </w:sdtContent>
        </w:sdt>
      </w:tr>
      <w:tr w:rsidR="00CB086A" w:rsidTr="000F1DF9">
        <w:tc>
          <w:tcPr>
            <w:tcW w:w="2718" w:type="dxa"/>
          </w:tcPr>
          <w:p w:rsidR="00CB086A" w:rsidRPr="00BC7495" w:rsidRDefault="00CB086A" w:rsidP="000F1DF9">
            <w:pPr>
              <w:rPr>
                <w:rFonts w:cs="Times New Roman"/>
                <w:szCs w:val="24"/>
              </w:rPr>
            </w:pPr>
          </w:p>
        </w:tc>
        <w:sdt>
          <w:sdtPr>
            <w:rPr>
              <w:rFonts w:cs="Times New Roman"/>
              <w:szCs w:val="24"/>
            </w:rPr>
            <w:alias w:val="BA Version"/>
            <w:tag w:val="BAVersion"/>
            <w:id w:val="-1685590809"/>
            <w:lock w:val="sdtContentLocked"/>
            <w:placeholder>
              <w:docPart w:val="E555562C88754E6BB361A6BF06B3CAF2"/>
            </w:placeholder>
          </w:sdtPr>
          <w:sdtContent>
            <w:tc>
              <w:tcPr>
                <w:tcW w:w="6858" w:type="dxa"/>
              </w:tcPr>
              <w:p w:rsidR="00CB086A" w:rsidRPr="00FF6471" w:rsidRDefault="00CB086A" w:rsidP="000F1DF9">
                <w:pPr>
                  <w:jc w:val="right"/>
                  <w:rPr>
                    <w:rFonts w:cs="Times New Roman"/>
                    <w:szCs w:val="24"/>
                  </w:rPr>
                </w:pPr>
                <w:r>
                  <w:rPr>
                    <w:rFonts w:cs="Times New Roman"/>
                    <w:szCs w:val="24"/>
                  </w:rPr>
                  <w:t>Engrossed</w:t>
                </w:r>
              </w:p>
            </w:tc>
          </w:sdtContent>
        </w:sdt>
      </w:tr>
    </w:tbl>
    <w:p w:rsidR="00CB086A" w:rsidRPr="00FF6471" w:rsidRDefault="00CB086A" w:rsidP="000F1DF9">
      <w:pPr>
        <w:spacing w:after="0" w:line="240" w:lineRule="auto"/>
        <w:rPr>
          <w:rFonts w:cs="Times New Roman"/>
          <w:szCs w:val="24"/>
        </w:rPr>
      </w:pPr>
    </w:p>
    <w:p w:rsidR="00CB086A" w:rsidRPr="00FF6471" w:rsidRDefault="00CB086A" w:rsidP="000F1DF9">
      <w:pPr>
        <w:spacing w:after="0" w:line="240" w:lineRule="auto"/>
        <w:rPr>
          <w:rFonts w:cs="Times New Roman"/>
          <w:szCs w:val="24"/>
        </w:rPr>
      </w:pPr>
    </w:p>
    <w:p w:rsidR="00CB086A" w:rsidRPr="00FF6471" w:rsidRDefault="00CB08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54E225822644DB9765ABB657E5B80E"/>
        </w:placeholder>
      </w:sdtPr>
      <w:sdtContent>
        <w:p w:rsidR="00CB086A" w:rsidRDefault="00CB08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5F42C088ACC420B806641966CEF407F"/>
        </w:placeholder>
      </w:sdtPr>
      <w:sdtEndPr/>
      <w:sdtContent>
        <w:p w:rsidR="00CB086A" w:rsidRDefault="00CB086A" w:rsidP="00CB086A">
          <w:pPr>
            <w:pStyle w:val="NormalWeb"/>
            <w:spacing w:before="0" w:beforeAutospacing="0" w:after="0" w:afterAutospacing="0"/>
            <w:jc w:val="both"/>
            <w:divId w:val="829521493"/>
            <w:rPr>
              <w:rFonts w:eastAsia="Times New Roman"/>
              <w:bCs/>
            </w:rPr>
          </w:pPr>
        </w:p>
        <w:p w:rsidR="00CB086A" w:rsidRDefault="00CB086A" w:rsidP="00CB086A">
          <w:pPr>
            <w:pStyle w:val="NormalWeb"/>
            <w:spacing w:before="0" w:beforeAutospacing="0" w:after="0" w:afterAutospacing="0"/>
            <w:jc w:val="both"/>
            <w:divId w:val="829521493"/>
          </w:pPr>
          <w:r w:rsidRPr="00CB086A">
            <w:t>In Texas, bleeding disorders affect approximately one percent of the population. There are over 2,000 people with hemophilia and over 200,000 with Willebrand disease. Medications to manage these disorders are very expensive, introducing possible barriers to accessible care.</w:t>
          </w:r>
        </w:p>
        <w:p w:rsidR="00CB086A" w:rsidRPr="00CB086A" w:rsidRDefault="00CB086A" w:rsidP="00CB086A">
          <w:pPr>
            <w:pStyle w:val="NormalWeb"/>
            <w:spacing w:before="0" w:beforeAutospacing="0" w:after="0" w:afterAutospacing="0"/>
            <w:jc w:val="both"/>
            <w:divId w:val="829521493"/>
          </w:pPr>
        </w:p>
        <w:p w:rsidR="00CB086A" w:rsidRPr="00CB086A" w:rsidRDefault="00CB086A" w:rsidP="00CB086A">
          <w:pPr>
            <w:pStyle w:val="NormalWeb"/>
            <w:spacing w:before="0" w:beforeAutospacing="0" w:after="0" w:afterAutospacing="0"/>
            <w:jc w:val="both"/>
            <w:divId w:val="829521493"/>
          </w:pPr>
          <w:r w:rsidRPr="00CB086A">
            <w:t>H.B. 1508 will designate March as Bleeding Disorders Awareness Month in perpetuity. This will promote awareness of those affected by bleeding disorders and their families. Members of this community comend that raising awareness is important to finding solutions to the problems faced by this community. </w:t>
          </w:r>
        </w:p>
        <w:p w:rsidR="00CB086A" w:rsidRPr="00D70925" w:rsidRDefault="00CB086A" w:rsidP="00CB086A">
          <w:pPr>
            <w:spacing w:after="0" w:line="240" w:lineRule="auto"/>
            <w:jc w:val="both"/>
            <w:rPr>
              <w:rFonts w:eastAsia="Times New Roman" w:cs="Times New Roman"/>
              <w:bCs/>
              <w:szCs w:val="24"/>
            </w:rPr>
          </w:pPr>
        </w:p>
      </w:sdtContent>
    </w:sdt>
    <w:p w:rsidR="00CB086A" w:rsidRDefault="00CB086A" w:rsidP="0056623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1508 </w:t>
      </w:r>
      <w:bookmarkStart w:id="1" w:name="AmendsCurrentLaw"/>
      <w:bookmarkEnd w:id="1"/>
      <w:r>
        <w:rPr>
          <w:rFonts w:cs="Times New Roman"/>
          <w:szCs w:val="24"/>
        </w:rPr>
        <w:t>amends current law relating to designating March as Bleeding Disorders Awareness Month.</w:t>
      </w:r>
    </w:p>
    <w:p w:rsidR="00CB086A" w:rsidRPr="00F113E2" w:rsidRDefault="00CB086A" w:rsidP="000F1DF9">
      <w:pPr>
        <w:spacing w:after="0" w:line="240" w:lineRule="auto"/>
        <w:jc w:val="both"/>
        <w:rPr>
          <w:rFonts w:eastAsia="Times New Roman" w:cs="Times New Roman"/>
          <w:szCs w:val="24"/>
        </w:rPr>
      </w:pPr>
    </w:p>
    <w:p w:rsidR="00CB086A" w:rsidRPr="005C2A78" w:rsidRDefault="00CB08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4FD70AF11549B599B21F4BC6639BFC"/>
          </w:placeholder>
        </w:sdtPr>
        <w:sdtContent>
          <w:r>
            <w:rPr>
              <w:rFonts w:eastAsia="Times New Roman" w:cs="Times New Roman"/>
              <w:b/>
              <w:szCs w:val="24"/>
              <w:u w:val="single"/>
            </w:rPr>
            <w:t>RULEMAKING AUTHORITY</w:t>
          </w:r>
        </w:sdtContent>
      </w:sdt>
    </w:p>
    <w:p w:rsidR="00CB086A" w:rsidRPr="006529C4" w:rsidRDefault="00CB086A" w:rsidP="00774EC7">
      <w:pPr>
        <w:spacing w:after="0" w:line="240" w:lineRule="auto"/>
        <w:jc w:val="both"/>
        <w:rPr>
          <w:rFonts w:cs="Times New Roman"/>
          <w:szCs w:val="24"/>
        </w:rPr>
      </w:pPr>
    </w:p>
    <w:p w:rsidR="00CB086A" w:rsidRPr="006529C4" w:rsidRDefault="00CB086A" w:rsidP="0056623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086A" w:rsidRPr="006529C4" w:rsidRDefault="00CB086A" w:rsidP="00774EC7">
      <w:pPr>
        <w:spacing w:after="0" w:line="240" w:lineRule="auto"/>
        <w:jc w:val="both"/>
        <w:rPr>
          <w:rFonts w:cs="Times New Roman"/>
          <w:szCs w:val="24"/>
        </w:rPr>
      </w:pPr>
    </w:p>
    <w:p w:rsidR="00CB086A" w:rsidRPr="005C2A78" w:rsidRDefault="00CB08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0C2C95EFC94AAFA5DD80A1E2F43C7A"/>
          </w:placeholder>
        </w:sdtPr>
        <w:sdtContent>
          <w:r>
            <w:rPr>
              <w:rFonts w:eastAsia="Times New Roman" w:cs="Times New Roman"/>
              <w:b/>
              <w:szCs w:val="24"/>
              <w:u w:val="single"/>
            </w:rPr>
            <w:t>SECTION BY SECTION ANALYSIS</w:t>
          </w:r>
        </w:sdtContent>
      </w:sdt>
    </w:p>
    <w:p w:rsidR="00CB086A" w:rsidRPr="005C2A78" w:rsidRDefault="00CB086A" w:rsidP="000F1DF9">
      <w:pPr>
        <w:spacing w:after="0" w:line="240" w:lineRule="auto"/>
        <w:jc w:val="both"/>
        <w:rPr>
          <w:rFonts w:eastAsia="Times New Roman" w:cs="Times New Roman"/>
          <w:szCs w:val="24"/>
        </w:rPr>
      </w:pPr>
    </w:p>
    <w:p w:rsidR="00CB086A" w:rsidRDefault="00CB086A" w:rsidP="0056623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D, Chapter 662, Government Code, by adding Section 662.112, as follows: </w:t>
      </w:r>
    </w:p>
    <w:p w:rsidR="00CB086A" w:rsidRDefault="00CB086A" w:rsidP="0056623D">
      <w:pPr>
        <w:spacing w:after="0" w:line="240" w:lineRule="auto"/>
        <w:jc w:val="both"/>
      </w:pPr>
    </w:p>
    <w:p w:rsidR="00CB086A" w:rsidRPr="00F113E2" w:rsidRDefault="00CB086A" w:rsidP="0056623D">
      <w:pPr>
        <w:spacing w:after="0" w:line="240" w:lineRule="auto"/>
        <w:ind w:left="720"/>
        <w:jc w:val="both"/>
      </w:pPr>
      <w:r>
        <w:t xml:space="preserve">Sec. 662.112. BLEEDING DISORDERS AWARENESS MONTH. (a) Provides that </w:t>
      </w:r>
      <w:r w:rsidRPr="00F113E2">
        <w:t>March is Bleeding Disorders Awareness Month to increase awareness of genetic disorders that prevent a person's blood from clotting properly and to encourage:</w:t>
      </w:r>
    </w:p>
    <w:p w:rsidR="00CB086A" w:rsidRPr="00F113E2" w:rsidRDefault="00CB086A" w:rsidP="0056623D">
      <w:pPr>
        <w:spacing w:after="0" w:line="240" w:lineRule="auto"/>
        <w:ind w:left="720"/>
        <w:jc w:val="both"/>
      </w:pPr>
    </w:p>
    <w:p w:rsidR="00CB086A" w:rsidRPr="00F113E2" w:rsidRDefault="00CB086A" w:rsidP="0056623D">
      <w:pPr>
        <w:spacing w:after="0" w:line="240" w:lineRule="auto"/>
        <w:ind w:left="2160"/>
        <w:jc w:val="both"/>
      </w:pPr>
      <w:r w:rsidRPr="00F113E2">
        <w:t>(1) research for treatments and cures of bleeding disorders; and</w:t>
      </w:r>
    </w:p>
    <w:p w:rsidR="00CB086A" w:rsidRPr="00F113E2" w:rsidRDefault="00CB086A" w:rsidP="0056623D">
      <w:pPr>
        <w:spacing w:after="0" w:line="240" w:lineRule="auto"/>
        <w:ind w:left="2160"/>
        <w:jc w:val="both"/>
      </w:pPr>
    </w:p>
    <w:p w:rsidR="00CB086A" w:rsidRPr="00F113E2" w:rsidRDefault="00CB086A" w:rsidP="0056623D">
      <w:pPr>
        <w:spacing w:after="0" w:line="240" w:lineRule="auto"/>
        <w:ind w:left="2160"/>
        <w:jc w:val="both"/>
      </w:pPr>
      <w:r w:rsidRPr="00F113E2">
        <w:t>(2) advocacy on behalf of persons with bleeding disorders.</w:t>
      </w:r>
    </w:p>
    <w:p w:rsidR="00CB086A" w:rsidRPr="00F113E2" w:rsidRDefault="00CB086A" w:rsidP="0056623D">
      <w:pPr>
        <w:spacing w:after="0" w:line="240" w:lineRule="auto"/>
        <w:ind w:left="1440"/>
        <w:jc w:val="both"/>
      </w:pPr>
    </w:p>
    <w:p w:rsidR="00CB086A" w:rsidRPr="00F113E2" w:rsidRDefault="00CB086A" w:rsidP="0056623D">
      <w:pPr>
        <w:spacing w:after="0" w:line="240" w:lineRule="auto"/>
        <w:ind w:left="1440"/>
        <w:jc w:val="both"/>
        <w:rPr>
          <w:rFonts w:eastAsia="Times New Roman" w:cs="Times New Roman"/>
          <w:szCs w:val="24"/>
        </w:rPr>
      </w:pPr>
      <w:r w:rsidRPr="00F113E2">
        <w:rPr>
          <w:rFonts w:eastAsia="Times New Roman" w:cs="Times New Roman"/>
          <w:szCs w:val="24"/>
        </w:rPr>
        <w:t xml:space="preserve">(b) Authorizes </w:t>
      </w:r>
      <w:r w:rsidRPr="00F113E2">
        <w:t xml:space="preserve">Bleeding Disorders Awareness Month to be regularly observed through appropriate activities in communities to increase awareness of bleeding disorders. </w:t>
      </w:r>
    </w:p>
    <w:p w:rsidR="00CB086A" w:rsidRPr="005C2A78" w:rsidRDefault="00CB086A" w:rsidP="0056623D">
      <w:pPr>
        <w:spacing w:after="0" w:line="240" w:lineRule="auto"/>
        <w:jc w:val="both"/>
        <w:rPr>
          <w:rFonts w:eastAsia="Times New Roman" w:cs="Times New Roman"/>
          <w:szCs w:val="24"/>
        </w:rPr>
      </w:pPr>
    </w:p>
    <w:p w:rsidR="00CB086A" w:rsidRPr="00C8671F" w:rsidRDefault="00CB086A" w:rsidP="0056623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CB086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A4C" w:rsidRDefault="00A94A4C" w:rsidP="000F1DF9">
      <w:pPr>
        <w:spacing w:after="0" w:line="240" w:lineRule="auto"/>
      </w:pPr>
      <w:r>
        <w:separator/>
      </w:r>
    </w:p>
  </w:endnote>
  <w:endnote w:type="continuationSeparator" w:id="0">
    <w:p w:rsidR="00A94A4C" w:rsidRDefault="00A94A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4A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086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086A">
                <w:rPr>
                  <w:sz w:val="20"/>
                  <w:szCs w:val="20"/>
                </w:rPr>
                <w:t>H.B. 1508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08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4A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08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086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A4C" w:rsidRDefault="00A94A4C" w:rsidP="000F1DF9">
      <w:pPr>
        <w:spacing w:after="0" w:line="240" w:lineRule="auto"/>
      </w:pPr>
      <w:r>
        <w:separator/>
      </w:r>
    </w:p>
  </w:footnote>
  <w:footnote w:type="continuationSeparator" w:id="0">
    <w:p w:rsidR="00A94A4C" w:rsidRDefault="00A94A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4A4C"/>
    <w:rsid w:val="00AE3F44"/>
    <w:rsid w:val="00B43543"/>
    <w:rsid w:val="00B53F07"/>
    <w:rsid w:val="00B97023"/>
    <w:rsid w:val="00BC7495"/>
    <w:rsid w:val="00BD0CEE"/>
    <w:rsid w:val="00BE4852"/>
    <w:rsid w:val="00C04606"/>
    <w:rsid w:val="00C10A08"/>
    <w:rsid w:val="00C43D01"/>
    <w:rsid w:val="00C65088"/>
    <w:rsid w:val="00C8671F"/>
    <w:rsid w:val="00CB086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DB317"/>
  <w15:docId w15:val="{74991A15-6C9C-4E15-85E3-3FC8BC5F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08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2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1FF1" w:rsidP="00FE1FF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76ABD1885ED4691BD1EA0954E39A010"/>
        <w:category>
          <w:name w:val="General"/>
          <w:gallery w:val="placeholder"/>
        </w:category>
        <w:types>
          <w:type w:val="bbPlcHdr"/>
        </w:types>
        <w:behaviors>
          <w:behavior w:val="content"/>
        </w:behaviors>
        <w:guid w:val="{59987A76-F2FB-4CB5-BAC5-ECB6724C0B58}"/>
      </w:docPartPr>
      <w:docPartBody>
        <w:p w:rsidR="00000000" w:rsidRDefault="00CC21BF"/>
      </w:docPartBody>
    </w:docPart>
    <w:docPart>
      <w:docPartPr>
        <w:name w:val="4C991A74F7B0412E8140BBA7616FF9FF"/>
        <w:category>
          <w:name w:val="General"/>
          <w:gallery w:val="placeholder"/>
        </w:category>
        <w:types>
          <w:type w:val="bbPlcHdr"/>
        </w:types>
        <w:behaviors>
          <w:behavior w:val="content"/>
        </w:behaviors>
        <w:guid w:val="{BEBD3155-3C4E-4B28-95B7-CE4927F2E0CB}"/>
      </w:docPartPr>
      <w:docPartBody>
        <w:p w:rsidR="00000000" w:rsidRDefault="00CC21BF"/>
      </w:docPartBody>
    </w:docPart>
    <w:docPart>
      <w:docPartPr>
        <w:name w:val="D7054776BB2C48C09F7EB9F064F4E7F2"/>
        <w:category>
          <w:name w:val="General"/>
          <w:gallery w:val="placeholder"/>
        </w:category>
        <w:types>
          <w:type w:val="bbPlcHdr"/>
        </w:types>
        <w:behaviors>
          <w:behavior w:val="content"/>
        </w:behaviors>
        <w:guid w:val="{B316825A-EACC-4A7C-91D3-A61324050A15}"/>
      </w:docPartPr>
      <w:docPartBody>
        <w:p w:rsidR="00000000" w:rsidRDefault="00CC21BF"/>
      </w:docPartBody>
    </w:docPart>
    <w:docPart>
      <w:docPartPr>
        <w:name w:val="F462068B0DFC4C87AA2B73E1C07FC0A0"/>
        <w:category>
          <w:name w:val="General"/>
          <w:gallery w:val="placeholder"/>
        </w:category>
        <w:types>
          <w:type w:val="bbPlcHdr"/>
        </w:types>
        <w:behaviors>
          <w:behavior w:val="content"/>
        </w:behaviors>
        <w:guid w:val="{E4A8EBA2-FEAA-4B04-9FDB-90AA6FE91000}"/>
      </w:docPartPr>
      <w:docPartBody>
        <w:p w:rsidR="00000000" w:rsidRDefault="00CC21BF"/>
      </w:docPartBody>
    </w:docPart>
    <w:docPart>
      <w:docPartPr>
        <w:name w:val="DBA6A3C765314556B81C99A97BB7F470"/>
        <w:category>
          <w:name w:val="General"/>
          <w:gallery w:val="placeholder"/>
        </w:category>
        <w:types>
          <w:type w:val="bbPlcHdr"/>
        </w:types>
        <w:behaviors>
          <w:behavior w:val="content"/>
        </w:behaviors>
        <w:guid w:val="{3549CA25-6D4B-40CC-98A0-712DBC8B2AC7}"/>
      </w:docPartPr>
      <w:docPartBody>
        <w:p w:rsidR="00000000" w:rsidRDefault="00CC21BF"/>
      </w:docPartBody>
    </w:docPart>
    <w:docPart>
      <w:docPartPr>
        <w:name w:val="22E1C2AAE8F9440A80701B426A83DCB9"/>
        <w:category>
          <w:name w:val="General"/>
          <w:gallery w:val="placeholder"/>
        </w:category>
        <w:types>
          <w:type w:val="bbPlcHdr"/>
        </w:types>
        <w:behaviors>
          <w:behavior w:val="content"/>
        </w:behaviors>
        <w:guid w:val="{F25C311A-C766-4793-9E96-F28808BB7345}"/>
      </w:docPartPr>
      <w:docPartBody>
        <w:p w:rsidR="00000000" w:rsidRDefault="00CC21BF"/>
      </w:docPartBody>
    </w:docPart>
    <w:docPart>
      <w:docPartPr>
        <w:name w:val="9BCEB4B7BE4943B796E7399E8C438121"/>
        <w:category>
          <w:name w:val="General"/>
          <w:gallery w:val="placeholder"/>
        </w:category>
        <w:types>
          <w:type w:val="bbPlcHdr"/>
        </w:types>
        <w:behaviors>
          <w:behavior w:val="content"/>
        </w:behaviors>
        <w:guid w:val="{89BCE1C6-3F60-47EF-B6CC-62678E653EA1}"/>
      </w:docPartPr>
      <w:docPartBody>
        <w:p w:rsidR="00000000" w:rsidRDefault="00CC21BF"/>
      </w:docPartBody>
    </w:docPart>
    <w:docPart>
      <w:docPartPr>
        <w:name w:val="44F9473DBD5A4895BC711DACA99DB672"/>
        <w:category>
          <w:name w:val="General"/>
          <w:gallery w:val="placeholder"/>
        </w:category>
        <w:types>
          <w:type w:val="bbPlcHdr"/>
        </w:types>
        <w:behaviors>
          <w:behavior w:val="content"/>
        </w:behaviors>
        <w:guid w:val="{3E1DC884-7B12-4FDE-8498-D15917FB3F05}"/>
      </w:docPartPr>
      <w:docPartBody>
        <w:p w:rsidR="00000000" w:rsidRDefault="00CC21BF"/>
      </w:docPartBody>
    </w:docPart>
    <w:docPart>
      <w:docPartPr>
        <w:name w:val="CD339046C54F4B11977FD7C7A43C01C6"/>
        <w:category>
          <w:name w:val="General"/>
          <w:gallery w:val="placeholder"/>
        </w:category>
        <w:types>
          <w:type w:val="bbPlcHdr"/>
        </w:types>
        <w:behaviors>
          <w:behavior w:val="content"/>
        </w:behaviors>
        <w:guid w:val="{B90C2FA7-6997-48AB-900A-A61BCE1EEC3F}"/>
      </w:docPartPr>
      <w:docPartBody>
        <w:p w:rsidR="00000000" w:rsidRDefault="00FE1FF1" w:rsidP="00FE1FF1">
          <w:pPr>
            <w:pStyle w:val="CD339046C54F4B11977FD7C7A43C01C6"/>
          </w:pPr>
          <w:r w:rsidRPr="00A30DD1">
            <w:rPr>
              <w:rStyle w:val="PlaceholderText"/>
            </w:rPr>
            <w:t>Click here to enter a date.</w:t>
          </w:r>
        </w:p>
      </w:docPartBody>
    </w:docPart>
    <w:docPart>
      <w:docPartPr>
        <w:name w:val="E555562C88754E6BB361A6BF06B3CAF2"/>
        <w:category>
          <w:name w:val="General"/>
          <w:gallery w:val="placeholder"/>
        </w:category>
        <w:types>
          <w:type w:val="bbPlcHdr"/>
        </w:types>
        <w:behaviors>
          <w:behavior w:val="content"/>
        </w:behaviors>
        <w:guid w:val="{4CE782CF-6F18-4A03-A9EB-98054CBAD3DE}"/>
      </w:docPartPr>
      <w:docPartBody>
        <w:p w:rsidR="00000000" w:rsidRDefault="00CC21BF"/>
      </w:docPartBody>
    </w:docPart>
    <w:docPart>
      <w:docPartPr>
        <w:name w:val="1A54E225822644DB9765ABB657E5B80E"/>
        <w:category>
          <w:name w:val="General"/>
          <w:gallery w:val="placeholder"/>
        </w:category>
        <w:types>
          <w:type w:val="bbPlcHdr"/>
        </w:types>
        <w:behaviors>
          <w:behavior w:val="content"/>
        </w:behaviors>
        <w:guid w:val="{A035FED2-C13E-4098-B929-5D3C2926DB44}"/>
      </w:docPartPr>
      <w:docPartBody>
        <w:p w:rsidR="00000000" w:rsidRDefault="00CC21BF"/>
      </w:docPartBody>
    </w:docPart>
    <w:docPart>
      <w:docPartPr>
        <w:name w:val="35F42C088ACC420B806641966CEF407F"/>
        <w:category>
          <w:name w:val="General"/>
          <w:gallery w:val="placeholder"/>
        </w:category>
        <w:types>
          <w:type w:val="bbPlcHdr"/>
        </w:types>
        <w:behaviors>
          <w:behavior w:val="content"/>
        </w:behaviors>
        <w:guid w:val="{57DE824C-EB45-4D0A-90DF-1C41E78A1EE3}"/>
      </w:docPartPr>
      <w:docPartBody>
        <w:p w:rsidR="00000000" w:rsidRDefault="00FE1FF1" w:rsidP="00FE1FF1">
          <w:pPr>
            <w:pStyle w:val="35F42C088ACC420B806641966CEF407F"/>
          </w:pPr>
          <w:r>
            <w:rPr>
              <w:rFonts w:eastAsia="Times New Roman" w:cs="Times New Roman"/>
              <w:bCs/>
              <w:szCs w:val="24"/>
            </w:rPr>
            <w:t xml:space="preserve"> </w:t>
          </w:r>
        </w:p>
      </w:docPartBody>
    </w:docPart>
    <w:docPart>
      <w:docPartPr>
        <w:name w:val="334FD70AF11549B599B21F4BC6639BFC"/>
        <w:category>
          <w:name w:val="General"/>
          <w:gallery w:val="placeholder"/>
        </w:category>
        <w:types>
          <w:type w:val="bbPlcHdr"/>
        </w:types>
        <w:behaviors>
          <w:behavior w:val="content"/>
        </w:behaviors>
        <w:guid w:val="{EA5C0A89-E7B5-438E-9750-78581C6D559A}"/>
      </w:docPartPr>
      <w:docPartBody>
        <w:p w:rsidR="00000000" w:rsidRDefault="00CC21BF"/>
      </w:docPartBody>
    </w:docPart>
    <w:docPart>
      <w:docPartPr>
        <w:name w:val="540C2C95EFC94AAFA5DD80A1E2F43C7A"/>
        <w:category>
          <w:name w:val="General"/>
          <w:gallery w:val="placeholder"/>
        </w:category>
        <w:types>
          <w:type w:val="bbPlcHdr"/>
        </w:types>
        <w:behaviors>
          <w:behavior w:val="content"/>
        </w:behaviors>
        <w:guid w:val="{7A1513B2-F57B-409F-85EC-B2550FE7F4BC}"/>
      </w:docPartPr>
      <w:docPartBody>
        <w:p w:rsidR="00000000" w:rsidRDefault="00CC21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21BF"/>
    <w:rsid w:val="00D63E87"/>
    <w:rsid w:val="00D705C9"/>
    <w:rsid w:val="00E11D0C"/>
    <w:rsid w:val="00E35A8C"/>
    <w:rsid w:val="00E65C8A"/>
    <w:rsid w:val="00FC1327"/>
    <w:rsid w:val="00FE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F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1FF1"/>
    <w:rPr>
      <w:rFonts w:ascii="Times New Roman" w:hAnsi="Times New Roman"/>
      <w:sz w:val="24"/>
    </w:rPr>
  </w:style>
  <w:style w:type="paragraph" w:customStyle="1" w:styleId="487D89B4F8B34DB4967D41FE18F7F88D9">
    <w:name w:val="487D89B4F8B34DB4967D41FE18F7F88D9"/>
    <w:rsid w:val="00FE1FF1"/>
    <w:rPr>
      <w:rFonts w:ascii="Times New Roman" w:hAnsi="Times New Roman"/>
      <w:sz w:val="24"/>
    </w:rPr>
  </w:style>
  <w:style w:type="paragraph" w:customStyle="1" w:styleId="AE2570ED5D764CD7AF9686706F550F4622">
    <w:name w:val="AE2570ED5D764CD7AF9686706F550F4622"/>
    <w:rsid w:val="00FE1FF1"/>
    <w:pPr>
      <w:tabs>
        <w:tab w:val="center" w:pos="4680"/>
        <w:tab w:val="right" w:pos="9360"/>
      </w:tabs>
      <w:spacing w:after="0" w:line="240" w:lineRule="auto"/>
    </w:pPr>
    <w:rPr>
      <w:rFonts w:ascii="Times New Roman" w:hAnsi="Times New Roman"/>
      <w:sz w:val="24"/>
    </w:rPr>
  </w:style>
  <w:style w:type="paragraph" w:customStyle="1" w:styleId="CD339046C54F4B11977FD7C7A43C01C6">
    <w:name w:val="CD339046C54F4B11977FD7C7A43C01C6"/>
    <w:rsid w:val="00FE1FF1"/>
    <w:pPr>
      <w:spacing w:after="160" w:line="259" w:lineRule="auto"/>
    </w:pPr>
  </w:style>
  <w:style w:type="paragraph" w:customStyle="1" w:styleId="35F42C088ACC420B806641966CEF407F">
    <w:name w:val="35F42C088ACC420B806641966CEF407F"/>
    <w:rsid w:val="00FE1F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3B682E-D913-452D-BDEA-35525AE6F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257</Words>
  <Characters>1470</Characters>
  <Application>Microsoft Office Word</Application>
  <DocSecurity>0</DocSecurity>
  <Lines>12</Lines>
  <Paragraphs>3</Paragraphs>
  <ScaleCrop>false</ScaleCrop>
  <Company>Texas Legislative Council</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2019-04-29T22:40:00Z</cp:lastPrinted>
  <dcterms:created xsi:type="dcterms:W3CDTF">2015-05-29T14:24:00Z</dcterms:created>
  <dcterms:modified xsi:type="dcterms:W3CDTF">2019-04-29T22:40:00Z</dcterms:modified>
</cp:coreProperties>
</file>

<file path=docProps/custom.xml><?xml version="1.0" encoding="utf-8"?>
<op:Properties xmlns:vt="http://schemas.openxmlformats.org/officeDocument/2006/docPropsVTypes" xmlns:op="http://schemas.openxmlformats.org/officeDocument/2006/custom-properties"/>
</file>