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13D8" w:rsidTr="00345119">
        <w:tc>
          <w:tcPr>
            <w:tcW w:w="9576" w:type="dxa"/>
            <w:noWrap/>
          </w:tcPr>
          <w:p w:rsidR="008423E4" w:rsidRPr="0022177D" w:rsidRDefault="005B73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73EA" w:rsidP="008423E4">
      <w:pPr>
        <w:jc w:val="center"/>
      </w:pPr>
    </w:p>
    <w:p w:rsidR="008423E4" w:rsidRPr="00B31F0E" w:rsidRDefault="005B73EA" w:rsidP="008423E4"/>
    <w:p w:rsidR="008423E4" w:rsidRPr="00742794" w:rsidRDefault="005B73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13D8" w:rsidTr="00345119">
        <w:tc>
          <w:tcPr>
            <w:tcW w:w="9576" w:type="dxa"/>
          </w:tcPr>
          <w:p w:rsidR="008423E4" w:rsidRPr="00861995" w:rsidRDefault="005B73EA" w:rsidP="00345119">
            <w:pPr>
              <w:jc w:val="right"/>
            </w:pPr>
            <w:r>
              <w:t>C.S.H.B. 1562</w:t>
            </w:r>
          </w:p>
        </w:tc>
      </w:tr>
      <w:tr w:rsidR="008713D8" w:rsidTr="00345119">
        <w:tc>
          <w:tcPr>
            <w:tcW w:w="9576" w:type="dxa"/>
          </w:tcPr>
          <w:p w:rsidR="008423E4" w:rsidRPr="00861995" w:rsidRDefault="005B73EA" w:rsidP="00EC225E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8713D8" w:rsidTr="00345119">
        <w:tc>
          <w:tcPr>
            <w:tcW w:w="9576" w:type="dxa"/>
          </w:tcPr>
          <w:p w:rsidR="008423E4" w:rsidRPr="00861995" w:rsidRDefault="005B73EA" w:rsidP="00345119">
            <w:pPr>
              <w:jc w:val="right"/>
            </w:pPr>
            <w:r>
              <w:t>Appropriations</w:t>
            </w:r>
          </w:p>
        </w:tc>
      </w:tr>
      <w:tr w:rsidR="008713D8" w:rsidTr="00345119">
        <w:tc>
          <w:tcPr>
            <w:tcW w:w="9576" w:type="dxa"/>
          </w:tcPr>
          <w:p w:rsidR="008423E4" w:rsidRDefault="005B73E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B73EA" w:rsidP="008423E4">
      <w:pPr>
        <w:tabs>
          <w:tab w:val="right" w:pos="9360"/>
        </w:tabs>
      </w:pPr>
    </w:p>
    <w:p w:rsidR="008423E4" w:rsidRDefault="005B73EA" w:rsidP="008423E4"/>
    <w:p w:rsidR="008423E4" w:rsidRDefault="005B73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13D8" w:rsidTr="00345119">
        <w:tc>
          <w:tcPr>
            <w:tcW w:w="9576" w:type="dxa"/>
          </w:tcPr>
          <w:p w:rsidR="008423E4" w:rsidRPr="00A8133F" w:rsidRDefault="005B73EA" w:rsidP="004116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73EA" w:rsidP="00411656"/>
          <w:p w:rsidR="00C419D7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>
              <w:t xml:space="preserve">onstitutional provisions relating to the higher education fund authorize </w:t>
            </w:r>
            <w:r>
              <w:t>periodic reallocations</w:t>
            </w:r>
            <w:r>
              <w:t xml:space="preserve"> of </w:t>
            </w:r>
            <w:r>
              <w:t xml:space="preserve">fund </w:t>
            </w:r>
            <w:r>
              <w:t>distributions</w:t>
            </w:r>
            <w:r>
              <w:t>.</w:t>
            </w:r>
            <w:r>
              <w:t xml:space="preserve"> Based on consultations with certain institutions of higher education,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1562 seeks to </w:t>
            </w:r>
            <w:r>
              <w:t xml:space="preserve">implement </w:t>
            </w:r>
            <w:r>
              <w:t>recommendations</w:t>
            </w:r>
            <w:r>
              <w:t xml:space="preserve"> by the Texas Higher Education Coordinating Board </w:t>
            </w:r>
            <w:r>
              <w:t>regarding the use of the fund</w:t>
            </w:r>
            <w:r>
              <w:t xml:space="preserve"> by reallocating </w:t>
            </w:r>
            <w:r>
              <w:t xml:space="preserve">distributions </w:t>
            </w:r>
            <w:r>
              <w:t>beginning with the 2021 fis</w:t>
            </w:r>
            <w:r>
              <w:t xml:space="preserve">cal year and </w:t>
            </w:r>
            <w:r>
              <w:t xml:space="preserve">making certain other updates. </w:t>
            </w:r>
          </w:p>
          <w:p w:rsidR="008423E4" w:rsidRPr="00E26B13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713D8" w:rsidTr="00345119">
        <w:tc>
          <w:tcPr>
            <w:tcW w:w="9576" w:type="dxa"/>
          </w:tcPr>
          <w:p w:rsidR="0017725B" w:rsidRDefault="005B73EA" w:rsidP="004116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73EA" w:rsidP="00411656">
            <w:pPr>
              <w:rPr>
                <w:b/>
                <w:u w:val="single"/>
              </w:rPr>
            </w:pPr>
          </w:p>
          <w:p w:rsidR="006116CB" w:rsidRPr="006116CB" w:rsidRDefault="005B73EA" w:rsidP="0041165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5B73EA" w:rsidP="00411656">
            <w:pPr>
              <w:rPr>
                <w:b/>
                <w:u w:val="single"/>
              </w:rPr>
            </w:pPr>
          </w:p>
        </w:tc>
      </w:tr>
      <w:tr w:rsidR="008713D8" w:rsidTr="00345119">
        <w:tc>
          <w:tcPr>
            <w:tcW w:w="9576" w:type="dxa"/>
          </w:tcPr>
          <w:p w:rsidR="008423E4" w:rsidRPr="00A8133F" w:rsidRDefault="005B73EA" w:rsidP="004116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73EA" w:rsidP="00411656"/>
          <w:p w:rsidR="006116CB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5B73EA" w:rsidP="00411656">
            <w:pPr>
              <w:rPr>
                <w:b/>
              </w:rPr>
            </w:pPr>
          </w:p>
        </w:tc>
      </w:tr>
      <w:tr w:rsidR="008713D8" w:rsidTr="00345119">
        <w:tc>
          <w:tcPr>
            <w:tcW w:w="9576" w:type="dxa"/>
          </w:tcPr>
          <w:p w:rsidR="008423E4" w:rsidRPr="00A8133F" w:rsidRDefault="005B73EA" w:rsidP="004116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73EA" w:rsidP="00411656"/>
          <w:p w:rsidR="002D3F8D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1562 amends the Education Code to </w:t>
            </w:r>
            <w:r>
              <w:t>increase</w:t>
            </w:r>
            <w:r>
              <w:t xml:space="preserve">, </w:t>
            </w:r>
            <w:r>
              <w:t xml:space="preserve">for each state fiscal year </w:t>
            </w:r>
            <w:r>
              <w:t xml:space="preserve">beginning with the 2021 state fiscal year, </w:t>
            </w:r>
            <w:r>
              <w:t>the annual amounts allocated to certain</w:t>
            </w:r>
            <w:r>
              <w:t xml:space="preserve"> public </w:t>
            </w:r>
            <w:r>
              <w:t>institutions</w:t>
            </w:r>
            <w:r>
              <w:t xml:space="preserve"> and agencies</w:t>
            </w:r>
            <w:r>
              <w:t xml:space="preserve"> of higher education from the </w:t>
            </w:r>
            <w:r>
              <w:t>higher education fund</w:t>
            </w:r>
            <w:r>
              <w:t xml:space="preserve"> </w:t>
            </w:r>
            <w:r>
              <w:t xml:space="preserve">to </w:t>
            </w:r>
            <w:r>
              <w:t xml:space="preserve">the amounts </w:t>
            </w:r>
            <w:r>
              <w:t xml:space="preserve">specified by the bill </w:t>
            </w:r>
            <w:r>
              <w:t>for each institution</w:t>
            </w:r>
            <w:r>
              <w:t xml:space="preserve">. </w:t>
            </w:r>
            <w:r>
              <w:t xml:space="preserve">The bill </w:t>
            </w:r>
            <w:r>
              <w:t>expressly</w:t>
            </w:r>
            <w:r>
              <w:t xml:space="preserve"> set</w:t>
            </w:r>
            <w:r>
              <w:t>s</w:t>
            </w:r>
            <w:r>
              <w:t xml:space="preserve"> </w:t>
            </w:r>
            <w:r>
              <w:t xml:space="preserve">an expiration date of September 1, 2020, for </w:t>
            </w:r>
            <w:r>
              <w:t>the annual amounts allocated to the applicable institutions</w:t>
            </w:r>
            <w:r>
              <w:t xml:space="preserve"> and agencies</w:t>
            </w:r>
            <w:r>
              <w:t xml:space="preserve"> fro</w:t>
            </w:r>
            <w:r>
              <w:t>m the fund for each state fiscal year beginning with the 2017 state fiscal year.</w:t>
            </w:r>
            <w:r>
              <w:t xml:space="preserve"> </w:t>
            </w:r>
            <w:r>
              <w:t>The bill, b</w:t>
            </w:r>
            <w:r>
              <w:t>eginning with the 2020 state fiscal year</w:t>
            </w:r>
            <w:r>
              <w:t xml:space="preserve"> </w:t>
            </w:r>
            <w:r>
              <w:t xml:space="preserve">and with continuing applicability in each state fiscal year beginning with the 2021 state fiscal year, </w:t>
            </w:r>
            <w:r>
              <w:t>removes from the all</w:t>
            </w:r>
            <w:r>
              <w:t xml:space="preserve">ocation to the University of North Texas at Dallas an amount </w:t>
            </w:r>
            <w:r>
              <w:t xml:space="preserve">specifically </w:t>
            </w:r>
            <w:r>
              <w:t xml:space="preserve">attributable to the University of North Texas at Dallas College of Law and includes Texas State Technical College--Fort Bend and Texas State Technical College--North Texas among the </w:t>
            </w:r>
            <w:r>
              <w:t>component campuses</w:t>
            </w:r>
            <w:r>
              <w:t xml:space="preserve"> </w:t>
            </w:r>
            <w:r>
              <w:t>of</w:t>
            </w:r>
            <w:r>
              <w:t xml:space="preserve"> the Texas State Technical College System</w:t>
            </w:r>
            <w:r>
              <w:t xml:space="preserve"> to which a part of that system's allocation is attributable</w:t>
            </w:r>
            <w:r>
              <w:t>.</w:t>
            </w:r>
          </w:p>
          <w:p w:rsidR="00E003A0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0F67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1562</w:t>
            </w:r>
            <w:r>
              <w:t xml:space="preserve"> </w:t>
            </w:r>
            <w:r>
              <w:t>removes</w:t>
            </w:r>
            <w:r>
              <w:t xml:space="preserve"> </w:t>
            </w:r>
            <w:r>
              <w:t xml:space="preserve">the </w:t>
            </w:r>
            <w:r>
              <w:t xml:space="preserve">prior approval of the legislature </w:t>
            </w:r>
            <w:r>
              <w:t xml:space="preserve">and </w:t>
            </w:r>
            <w:r>
              <w:t>the approval, review,</w:t>
            </w:r>
            <w:r>
              <w:t xml:space="preserve"> or endorsement, as applicable, </w:t>
            </w:r>
            <w:r>
              <w:t xml:space="preserve">of the Texas </w:t>
            </w:r>
            <w:r>
              <w:t>Higher Education</w:t>
            </w:r>
            <w:r>
              <w:t xml:space="preserve"> </w:t>
            </w:r>
            <w:r>
              <w:t xml:space="preserve">Coordinating Board </w:t>
            </w:r>
            <w:r>
              <w:t>as condition</w:t>
            </w:r>
            <w:r>
              <w:t>s</w:t>
            </w:r>
            <w:r>
              <w:t xml:space="preserve"> on the </w:t>
            </w:r>
            <w:r>
              <w:t xml:space="preserve">authority </w:t>
            </w:r>
            <w:r>
              <w:t xml:space="preserve">of each governing board participating in the distribution of </w:t>
            </w:r>
            <w:r>
              <w:t>funds</w:t>
            </w:r>
            <w:r>
              <w:t xml:space="preserve"> </w:t>
            </w:r>
            <w:r>
              <w:t xml:space="preserve">from the higher education fund </w:t>
            </w:r>
            <w:r>
              <w:t xml:space="preserve">to expend </w:t>
            </w:r>
            <w:r>
              <w:t xml:space="preserve">those </w:t>
            </w:r>
            <w:r>
              <w:t xml:space="preserve">funds </w:t>
            </w:r>
            <w:r>
              <w:t xml:space="preserve">for new construction, </w:t>
            </w:r>
            <w:r>
              <w:t xml:space="preserve">land acquisition projects, and </w:t>
            </w:r>
            <w:r>
              <w:t>major repair and</w:t>
            </w:r>
            <w:r>
              <w:t xml:space="preserve"> rehabilitation projects</w:t>
            </w:r>
            <w:r>
              <w:t xml:space="preserve"> </w:t>
            </w:r>
            <w:r>
              <w:t>in excess of $600,000.</w:t>
            </w:r>
            <w:r>
              <w:t xml:space="preserve"> The bill specifies that the purposes for which</w:t>
            </w:r>
            <w:r>
              <w:t xml:space="preserve"> </w:t>
            </w:r>
            <w:r>
              <w:t xml:space="preserve">a </w:t>
            </w:r>
            <w:r>
              <w:t xml:space="preserve">governing board may expend the funds </w:t>
            </w:r>
            <w:r>
              <w:t xml:space="preserve">include </w:t>
            </w:r>
            <w:r>
              <w:t>purchasing or</w:t>
            </w:r>
            <w:r>
              <w:t xml:space="preserve"> contracting for cloud computing services or other intangible assets with an expected useful life or </w:t>
            </w:r>
            <w:r>
              <w:t>for a contract period of more than one year.</w:t>
            </w:r>
          </w:p>
          <w:p w:rsidR="005A0F67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0C8B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1562 repeals Sections </w:t>
            </w:r>
            <w:r w:rsidRPr="001A33CA">
              <w:t>62.021(a-2) and (</w:t>
            </w:r>
            <w:r>
              <w:t>f), Education Code.</w:t>
            </w:r>
          </w:p>
          <w:p w:rsidR="008423E4" w:rsidRPr="00835628" w:rsidRDefault="005B73EA" w:rsidP="00411656">
            <w:pPr>
              <w:rPr>
                <w:b/>
              </w:rPr>
            </w:pPr>
          </w:p>
        </w:tc>
      </w:tr>
      <w:tr w:rsidR="008713D8" w:rsidTr="00345119">
        <w:tc>
          <w:tcPr>
            <w:tcW w:w="9576" w:type="dxa"/>
          </w:tcPr>
          <w:p w:rsidR="008423E4" w:rsidRPr="00A8133F" w:rsidRDefault="005B73EA" w:rsidP="004116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73EA" w:rsidP="00411656"/>
          <w:p w:rsidR="008423E4" w:rsidRPr="003624F2" w:rsidRDefault="005B73EA" w:rsidP="00411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August 31, 2019.</w:t>
            </w:r>
          </w:p>
          <w:p w:rsidR="008423E4" w:rsidRPr="00233FDB" w:rsidRDefault="005B73EA" w:rsidP="00411656">
            <w:pPr>
              <w:rPr>
                <w:b/>
              </w:rPr>
            </w:pPr>
          </w:p>
        </w:tc>
      </w:tr>
      <w:tr w:rsidR="008713D8" w:rsidTr="00345119">
        <w:tc>
          <w:tcPr>
            <w:tcW w:w="9576" w:type="dxa"/>
          </w:tcPr>
          <w:p w:rsidR="00EC225E" w:rsidRDefault="005B73EA" w:rsidP="004116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24107" w:rsidRDefault="005B73EA" w:rsidP="00411656">
            <w:pPr>
              <w:jc w:val="both"/>
            </w:pPr>
          </w:p>
          <w:p w:rsidR="00824107" w:rsidRPr="00824107" w:rsidRDefault="005B73EA" w:rsidP="00411656">
            <w:pPr>
              <w:jc w:val="both"/>
            </w:pPr>
            <w:r>
              <w:t xml:space="preserve">C.S.H.B. 1562 differs from the original in minor or nonsubstantive ways by </w:t>
            </w:r>
            <w:r>
              <w:t>removing an obsolete statutory reference</w:t>
            </w:r>
            <w:r>
              <w:t xml:space="preserve"> and by conforming to certain bill drafting conventions.</w:t>
            </w:r>
          </w:p>
          <w:p w:rsidR="007E54C6" w:rsidRPr="007E54C6" w:rsidRDefault="005B73EA" w:rsidP="00411656">
            <w:pPr>
              <w:jc w:val="both"/>
            </w:pPr>
          </w:p>
        </w:tc>
      </w:tr>
      <w:tr w:rsidR="008713D8" w:rsidTr="00345119">
        <w:tc>
          <w:tcPr>
            <w:tcW w:w="9576" w:type="dxa"/>
          </w:tcPr>
          <w:p w:rsidR="00EC225E" w:rsidRPr="009C1E9A" w:rsidRDefault="005B73EA" w:rsidP="00411656">
            <w:pPr>
              <w:rPr>
                <w:b/>
                <w:u w:val="single"/>
              </w:rPr>
            </w:pPr>
          </w:p>
        </w:tc>
      </w:tr>
      <w:tr w:rsidR="008713D8" w:rsidTr="00345119">
        <w:tc>
          <w:tcPr>
            <w:tcW w:w="9576" w:type="dxa"/>
          </w:tcPr>
          <w:p w:rsidR="00EC225E" w:rsidRPr="00EC225E" w:rsidRDefault="005B73EA" w:rsidP="00411656">
            <w:pPr>
              <w:jc w:val="both"/>
            </w:pPr>
          </w:p>
        </w:tc>
      </w:tr>
    </w:tbl>
    <w:p w:rsidR="008423E4" w:rsidRPr="00BE0E75" w:rsidRDefault="005B73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73E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73EA">
      <w:r>
        <w:separator/>
      </w:r>
    </w:p>
  </w:endnote>
  <w:endnote w:type="continuationSeparator" w:id="0">
    <w:p w:rsidR="00000000" w:rsidRDefault="005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13D8" w:rsidTr="009C1E9A">
      <w:trPr>
        <w:cantSplit/>
      </w:trPr>
      <w:tc>
        <w:tcPr>
          <w:tcW w:w="0" w:type="pct"/>
        </w:tcPr>
        <w:p w:rsidR="00137D90" w:rsidRDefault="005B73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73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73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73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73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3D8" w:rsidTr="009C1E9A">
      <w:trPr>
        <w:cantSplit/>
      </w:trPr>
      <w:tc>
        <w:tcPr>
          <w:tcW w:w="0" w:type="pct"/>
        </w:tcPr>
        <w:p w:rsidR="00EC379B" w:rsidRDefault="005B73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73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26386</w:t>
          </w:r>
        </w:p>
      </w:tc>
      <w:tc>
        <w:tcPr>
          <w:tcW w:w="2453" w:type="pct"/>
        </w:tcPr>
        <w:p w:rsidR="00EC379B" w:rsidRDefault="005B73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19.101.361</w:t>
          </w:r>
          <w:r>
            <w:fldChar w:fldCharType="end"/>
          </w:r>
        </w:p>
      </w:tc>
    </w:tr>
    <w:tr w:rsidR="008713D8" w:rsidTr="009C1E9A">
      <w:trPr>
        <w:cantSplit/>
      </w:trPr>
      <w:tc>
        <w:tcPr>
          <w:tcW w:w="0" w:type="pct"/>
        </w:tcPr>
        <w:p w:rsidR="00EC379B" w:rsidRDefault="005B73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73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11889</w:t>
          </w:r>
        </w:p>
      </w:tc>
      <w:tc>
        <w:tcPr>
          <w:tcW w:w="2453" w:type="pct"/>
        </w:tcPr>
        <w:p w:rsidR="00EC379B" w:rsidRDefault="005B73EA" w:rsidP="006D504F">
          <w:pPr>
            <w:pStyle w:val="Footer"/>
            <w:rPr>
              <w:rStyle w:val="PageNumber"/>
            </w:rPr>
          </w:pPr>
        </w:p>
        <w:p w:rsidR="00EC379B" w:rsidRDefault="005B73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3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73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B73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73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73EA">
      <w:r>
        <w:separator/>
      </w:r>
    </w:p>
  </w:footnote>
  <w:footnote w:type="continuationSeparator" w:id="0">
    <w:p w:rsidR="00000000" w:rsidRDefault="005B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7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8"/>
    <w:rsid w:val="005B73EA"/>
    <w:rsid w:val="008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65CD3-C38D-4B3F-A11E-ED80D54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33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3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3CA"/>
    <w:rPr>
      <w:b/>
      <w:bCs/>
    </w:rPr>
  </w:style>
  <w:style w:type="character" w:styleId="Hyperlink">
    <w:name w:val="Hyperlink"/>
    <w:basedOn w:val="DefaultParagraphFont"/>
    <w:unhideWhenUsed/>
    <w:rsid w:val="005B122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5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2637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HB01562 (Committee Report (Substituted))</vt:lpstr>
    </vt:vector>
  </TitlesOfParts>
  <Company>State of Texas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26386</dc:subject>
  <dc:creator>State of Texas</dc:creator>
  <dc:description>HB 1562 by Frullo-(H)Appropriations (Substitute Document Number: 86R 11889)</dc:description>
  <cp:lastModifiedBy>Stacey Nicchio</cp:lastModifiedBy>
  <cp:revision>2</cp:revision>
  <cp:lastPrinted>2019-02-15T14:53:00Z</cp:lastPrinted>
  <dcterms:created xsi:type="dcterms:W3CDTF">2019-04-15T22:29:00Z</dcterms:created>
  <dcterms:modified xsi:type="dcterms:W3CDTF">2019-04-15T22:29:00Z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19.101.361</vt:lpwstr>
  </property>
</Properties>
</file>