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3132" w:rsidTr="00345119">
        <w:tc>
          <w:tcPr>
            <w:tcW w:w="9576" w:type="dxa"/>
            <w:noWrap/>
          </w:tcPr>
          <w:p w:rsidR="008423E4" w:rsidRPr="0022177D" w:rsidRDefault="00A523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23C1" w:rsidP="008423E4">
      <w:pPr>
        <w:jc w:val="center"/>
      </w:pPr>
    </w:p>
    <w:p w:rsidR="008423E4" w:rsidRPr="00B31F0E" w:rsidRDefault="00A523C1" w:rsidP="008423E4"/>
    <w:p w:rsidR="008423E4" w:rsidRPr="00742794" w:rsidRDefault="00A523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3132" w:rsidTr="00345119">
        <w:tc>
          <w:tcPr>
            <w:tcW w:w="9576" w:type="dxa"/>
          </w:tcPr>
          <w:p w:rsidR="008423E4" w:rsidRPr="00861995" w:rsidRDefault="00A523C1" w:rsidP="00345119">
            <w:pPr>
              <w:jc w:val="right"/>
            </w:pPr>
            <w:r>
              <w:t>H.B. 1570</w:t>
            </w:r>
          </w:p>
        </w:tc>
      </w:tr>
      <w:tr w:rsidR="00673132" w:rsidTr="00345119">
        <w:tc>
          <w:tcPr>
            <w:tcW w:w="9576" w:type="dxa"/>
          </w:tcPr>
          <w:p w:rsidR="008423E4" w:rsidRPr="00861995" w:rsidRDefault="00A523C1" w:rsidP="00831D2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673132" w:rsidTr="00345119">
        <w:tc>
          <w:tcPr>
            <w:tcW w:w="9576" w:type="dxa"/>
          </w:tcPr>
          <w:p w:rsidR="008423E4" w:rsidRPr="00861995" w:rsidRDefault="00A523C1" w:rsidP="00345119">
            <w:pPr>
              <w:jc w:val="right"/>
            </w:pPr>
            <w:r>
              <w:t>Land &amp; Resource Management</w:t>
            </w:r>
          </w:p>
        </w:tc>
      </w:tr>
      <w:tr w:rsidR="00673132" w:rsidTr="00345119">
        <w:tc>
          <w:tcPr>
            <w:tcW w:w="9576" w:type="dxa"/>
          </w:tcPr>
          <w:p w:rsidR="008423E4" w:rsidRDefault="00A523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23C1" w:rsidP="008423E4">
      <w:pPr>
        <w:tabs>
          <w:tab w:val="right" w:pos="9360"/>
        </w:tabs>
      </w:pPr>
    </w:p>
    <w:p w:rsidR="008423E4" w:rsidRDefault="00A523C1" w:rsidP="008423E4"/>
    <w:p w:rsidR="008423E4" w:rsidRDefault="00A523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3132" w:rsidTr="00345119">
        <w:tc>
          <w:tcPr>
            <w:tcW w:w="9576" w:type="dxa"/>
          </w:tcPr>
          <w:p w:rsidR="008423E4" w:rsidRPr="00A8133F" w:rsidRDefault="00A523C1" w:rsidP="00051D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23C1" w:rsidP="00051D44"/>
          <w:p w:rsidR="008423E4" w:rsidRDefault="00A523C1" w:rsidP="00051D44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two directors of </w:t>
            </w:r>
            <w:r>
              <w:t>the Rayburn Count</w:t>
            </w:r>
            <w:r>
              <w:t>r</w:t>
            </w:r>
            <w:r>
              <w:t>y Municipal Utility District</w:t>
            </w:r>
            <w:r>
              <w:t xml:space="preserve"> ha</w:t>
            </w:r>
            <w:r>
              <w:t xml:space="preserve">ve recently submitted </w:t>
            </w:r>
            <w:r>
              <w:t>resign</w:t>
            </w:r>
            <w:r>
              <w:t>ations</w:t>
            </w:r>
            <w:r>
              <w:t xml:space="preserve"> and </w:t>
            </w:r>
            <w:r>
              <w:t>that finding replacements has been difficult</w:t>
            </w:r>
            <w:r>
              <w:t>.</w:t>
            </w:r>
            <w:r>
              <w:t xml:space="preserve"> </w:t>
            </w:r>
            <w:r>
              <w:t>As such, i</w:t>
            </w:r>
            <w:r>
              <w:t xml:space="preserve">t has been suggested that </w:t>
            </w:r>
            <w:r>
              <w:t>a</w:t>
            </w:r>
            <w:r>
              <w:t xml:space="preserve"> decrease in the number of district directors would be</w:t>
            </w:r>
            <w:r>
              <w:t xml:space="preserve"> in the best interest of the </w:t>
            </w:r>
            <w:r>
              <w:t>d</w:t>
            </w:r>
            <w:r>
              <w:t xml:space="preserve">istrict. </w:t>
            </w:r>
            <w:r>
              <w:t>H.B. 1570 seeks to provide for such decrease.</w:t>
            </w:r>
          </w:p>
          <w:p w:rsidR="008423E4" w:rsidRPr="00E26B13" w:rsidRDefault="00A523C1" w:rsidP="00051D44">
            <w:pPr>
              <w:rPr>
                <w:b/>
              </w:rPr>
            </w:pPr>
          </w:p>
        </w:tc>
      </w:tr>
      <w:tr w:rsidR="00673132" w:rsidTr="00345119">
        <w:tc>
          <w:tcPr>
            <w:tcW w:w="9576" w:type="dxa"/>
          </w:tcPr>
          <w:p w:rsidR="0017725B" w:rsidRDefault="00A523C1" w:rsidP="00051D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23C1" w:rsidP="00051D44">
            <w:pPr>
              <w:rPr>
                <w:b/>
                <w:u w:val="single"/>
              </w:rPr>
            </w:pPr>
          </w:p>
          <w:p w:rsidR="00530727" w:rsidRPr="00530727" w:rsidRDefault="00A523C1" w:rsidP="00051D44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A523C1" w:rsidP="00051D44">
            <w:pPr>
              <w:rPr>
                <w:b/>
                <w:u w:val="single"/>
              </w:rPr>
            </w:pPr>
          </w:p>
        </w:tc>
      </w:tr>
      <w:tr w:rsidR="00673132" w:rsidTr="00345119">
        <w:tc>
          <w:tcPr>
            <w:tcW w:w="9576" w:type="dxa"/>
          </w:tcPr>
          <w:p w:rsidR="008423E4" w:rsidRPr="00A8133F" w:rsidRDefault="00A523C1" w:rsidP="00051D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23C1" w:rsidP="00051D44"/>
          <w:p w:rsidR="00530727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23C1" w:rsidP="00051D44">
            <w:pPr>
              <w:rPr>
                <w:b/>
              </w:rPr>
            </w:pPr>
          </w:p>
        </w:tc>
      </w:tr>
      <w:tr w:rsidR="00673132" w:rsidTr="00345119">
        <w:tc>
          <w:tcPr>
            <w:tcW w:w="9576" w:type="dxa"/>
          </w:tcPr>
          <w:p w:rsidR="008423E4" w:rsidRPr="00A8133F" w:rsidRDefault="00A523C1" w:rsidP="00051D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23C1" w:rsidP="00051D44"/>
          <w:p w:rsidR="00BB4032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1570 </w:t>
            </w:r>
            <w:r>
              <w:t xml:space="preserve">amends </w:t>
            </w:r>
            <w:r>
              <w:t>Chapter 1086, Acts of the 70th</w:t>
            </w:r>
            <w:r>
              <w:t xml:space="preserve"> Legislature, Regular Session, 1987,</w:t>
            </w:r>
            <w:r>
              <w:t xml:space="preserve"> to decrease from seven to five the number of directors of the Rayburn Country Municipal Utility District</w:t>
            </w:r>
            <w:r>
              <w:t xml:space="preserve">. </w:t>
            </w:r>
            <w:r>
              <w:t>The bill</w:t>
            </w:r>
            <w:r>
              <w:t xml:space="preserve"> changes the </w:t>
            </w:r>
            <w:r>
              <w:t xml:space="preserve">date </w:t>
            </w:r>
            <w:r>
              <w:t>of the directors' election</w:t>
            </w:r>
            <w:r>
              <w:t xml:space="preserve"> from the third Saturday in May every two years</w:t>
            </w:r>
            <w:r>
              <w:t xml:space="preserve"> </w:t>
            </w:r>
            <w:r>
              <w:t>to the unifor</w:t>
            </w:r>
            <w:r>
              <w:t>m election date in May in each even-numbered year.</w:t>
            </w:r>
            <w:r>
              <w:t xml:space="preserve"> </w:t>
            </w:r>
          </w:p>
          <w:p w:rsidR="00BB4032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B4032" w:rsidRDefault="00A523C1" w:rsidP="00051D44">
            <w:pPr>
              <w:pStyle w:val="Header"/>
              <w:jc w:val="both"/>
            </w:pPr>
            <w:r>
              <w:t xml:space="preserve">H.B. 1570 does not affect the entitlement of a member serving on the board of directors of the district immediately before the bill's effective date to continue to serve as a member of the board for the </w:t>
            </w:r>
            <w:r>
              <w:t xml:space="preserve">remainder of the member's term, except that the bill abolishes on </w:t>
            </w:r>
            <w:r>
              <w:t xml:space="preserve">that </w:t>
            </w:r>
            <w:r>
              <w:t>date positions 6 and 7, as designated by the district.</w:t>
            </w:r>
          </w:p>
          <w:p w:rsidR="00F46F2B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70A45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1570 repeals </w:t>
            </w:r>
            <w:r w:rsidRPr="00470A45">
              <w:t>Section 7(g), Chapter 1086, Acts of the 70th Legislature, Regular Session, 1987</w:t>
            </w:r>
            <w:r>
              <w:t>, which requires a candidate for</w:t>
            </w:r>
            <w:r>
              <w:t xml:space="preserve"> director to submit to the secretary of the board of directors a petition signed by at least 50 qualified voters of the district requesting that the person's name be printed on the ballot.</w:t>
            </w:r>
            <w:r>
              <w:t xml:space="preserve"> </w:t>
            </w:r>
          </w:p>
          <w:p w:rsidR="008423E4" w:rsidRPr="00835628" w:rsidRDefault="00A523C1" w:rsidP="00051D44">
            <w:pPr>
              <w:rPr>
                <w:b/>
              </w:rPr>
            </w:pPr>
          </w:p>
        </w:tc>
      </w:tr>
      <w:tr w:rsidR="00673132" w:rsidTr="00345119">
        <w:tc>
          <w:tcPr>
            <w:tcW w:w="9576" w:type="dxa"/>
          </w:tcPr>
          <w:p w:rsidR="008423E4" w:rsidRPr="00A8133F" w:rsidRDefault="00A523C1" w:rsidP="00051D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23C1" w:rsidP="00051D44"/>
          <w:p w:rsidR="008423E4" w:rsidRPr="003624F2" w:rsidRDefault="00A523C1" w:rsidP="00051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23C1" w:rsidP="00051D44">
            <w:pPr>
              <w:rPr>
                <w:b/>
              </w:rPr>
            </w:pPr>
          </w:p>
        </w:tc>
      </w:tr>
    </w:tbl>
    <w:p w:rsidR="008423E4" w:rsidRPr="00BE0E75" w:rsidRDefault="00A523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23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23C1">
      <w:r>
        <w:separator/>
      </w:r>
    </w:p>
  </w:endnote>
  <w:endnote w:type="continuationSeparator" w:id="0">
    <w:p w:rsidR="00000000" w:rsidRDefault="00A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2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3132" w:rsidTr="009C1E9A">
      <w:trPr>
        <w:cantSplit/>
      </w:trPr>
      <w:tc>
        <w:tcPr>
          <w:tcW w:w="0" w:type="pct"/>
        </w:tcPr>
        <w:p w:rsidR="00137D90" w:rsidRDefault="00A52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23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23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2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2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132" w:rsidTr="009C1E9A">
      <w:trPr>
        <w:cantSplit/>
      </w:trPr>
      <w:tc>
        <w:tcPr>
          <w:tcW w:w="0" w:type="pct"/>
        </w:tcPr>
        <w:p w:rsidR="00EC379B" w:rsidRDefault="00A52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23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21312</w:t>
          </w:r>
        </w:p>
      </w:tc>
      <w:tc>
        <w:tcPr>
          <w:tcW w:w="2453" w:type="pct"/>
        </w:tcPr>
        <w:p w:rsidR="00EC379B" w:rsidRDefault="00A52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19.81.250</w:t>
          </w:r>
          <w:r>
            <w:fldChar w:fldCharType="end"/>
          </w:r>
        </w:p>
      </w:tc>
    </w:tr>
    <w:tr w:rsidR="00673132" w:rsidTr="009C1E9A">
      <w:trPr>
        <w:cantSplit/>
      </w:trPr>
      <w:tc>
        <w:tcPr>
          <w:tcW w:w="0" w:type="pct"/>
        </w:tcPr>
        <w:p w:rsidR="00EC379B" w:rsidRDefault="00A523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23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23C1" w:rsidP="006D504F">
          <w:pPr>
            <w:pStyle w:val="Footer"/>
            <w:rPr>
              <w:rStyle w:val="PageNumber"/>
            </w:rPr>
          </w:pPr>
        </w:p>
        <w:p w:rsidR="00EC379B" w:rsidRDefault="00A52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1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23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23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23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23C1">
      <w:r>
        <w:separator/>
      </w:r>
    </w:p>
  </w:footnote>
  <w:footnote w:type="continuationSeparator" w:id="0">
    <w:p w:rsidR="00000000" w:rsidRDefault="00A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2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2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2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2"/>
    <w:rsid w:val="00673132"/>
    <w:rsid w:val="00A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D7895-0253-44A9-B6D6-D7D0975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75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5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5DB"/>
    <w:rPr>
      <w:b/>
      <w:bCs/>
    </w:rPr>
  </w:style>
  <w:style w:type="character" w:styleId="Hyperlink">
    <w:name w:val="Hyperlink"/>
    <w:basedOn w:val="DefaultParagraphFont"/>
    <w:unhideWhenUsed/>
    <w:rsid w:val="00785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85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1666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HB01570 (Committee Report (Unamended))</vt:lpstr>
    </vt:vector>
  </TitlesOfParts>
  <Company>State of Texas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21312</dc:subject>
  <dc:creator>State of Texas</dc:creator>
  <dc:description>HB 1570 by White-(H)Land &amp; Resource Management</dc:description>
  <cp:lastModifiedBy>Scotty Wimberley</cp:lastModifiedBy>
  <cp:revision>2</cp:revision>
  <cp:lastPrinted>2003-11-26T17:21:00Z</cp:lastPrinted>
  <dcterms:created xsi:type="dcterms:W3CDTF">2019-04-01T20:25:00Z</dcterms:created>
  <dcterms:modified xsi:type="dcterms:W3CDTF">2019-04-01T20:25:00Z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19.81.250</vt:lpwstr>
  </property>
</Properties>
</file>