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56" w:rsidRDefault="005A54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71374D65E04EA5B08BFABDEE320559"/>
          </w:placeholder>
        </w:sdtPr>
        <w:sdtContent>
          <w:r w:rsidRPr="005C2A78">
            <w:rPr>
              <w:rFonts w:cs="Times New Roman"/>
              <w:b/>
              <w:szCs w:val="24"/>
              <w:u w:val="single"/>
            </w:rPr>
            <w:t>BILL ANALYSIS</w:t>
          </w:r>
        </w:sdtContent>
      </w:sdt>
    </w:p>
    <w:p w:rsidR="005A5456" w:rsidRPr="00585C31" w:rsidRDefault="005A5456" w:rsidP="000F1DF9">
      <w:pPr>
        <w:spacing w:after="0" w:line="240" w:lineRule="auto"/>
        <w:rPr>
          <w:rFonts w:cs="Times New Roman"/>
          <w:szCs w:val="24"/>
        </w:rPr>
      </w:pPr>
    </w:p>
    <w:p w:rsidR="005A5456" w:rsidRPr="00585C31" w:rsidRDefault="005A54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5456" w:rsidTr="000F1DF9">
        <w:tc>
          <w:tcPr>
            <w:tcW w:w="2718" w:type="dxa"/>
          </w:tcPr>
          <w:p w:rsidR="005A5456" w:rsidRPr="005C2A78" w:rsidRDefault="005A5456" w:rsidP="006D756B">
            <w:pPr>
              <w:rPr>
                <w:rFonts w:cs="Times New Roman"/>
                <w:szCs w:val="24"/>
              </w:rPr>
            </w:pPr>
            <w:sdt>
              <w:sdtPr>
                <w:rPr>
                  <w:rFonts w:cs="Times New Roman"/>
                  <w:szCs w:val="24"/>
                </w:rPr>
                <w:alias w:val="Agency Title"/>
                <w:tag w:val="AgencyTitleContentControl"/>
                <w:id w:val="1920747753"/>
                <w:lock w:val="sdtContentLocked"/>
                <w:placeholder>
                  <w:docPart w:val="9088CB29993C40CA969C0DEC1DD36134"/>
                </w:placeholder>
              </w:sdtPr>
              <w:sdtEndPr>
                <w:rPr>
                  <w:rFonts w:cstheme="minorBidi"/>
                  <w:szCs w:val="22"/>
                </w:rPr>
              </w:sdtEndPr>
              <w:sdtContent>
                <w:r>
                  <w:rPr>
                    <w:rFonts w:cs="Times New Roman"/>
                    <w:szCs w:val="24"/>
                  </w:rPr>
                  <w:t>Senate Research Center</w:t>
                </w:r>
              </w:sdtContent>
            </w:sdt>
          </w:p>
        </w:tc>
        <w:tc>
          <w:tcPr>
            <w:tcW w:w="6858" w:type="dxa"/>
          </w:tcPr>
          <w:p w:rsidR="005A5456" w:rsidRPr="00FF6471" w:rsidRDefault="005A5456" w:rsidP="000F1DF9">
            <w:pPr>
              <w:jc w:val="right"/>
              <w:rPr>
                <w:rFonts w:cs="Times New Roman"/>
                <w:szCs w:val="24"/>
              </w:rPr>
            </w:pPr>
            <w:sdt>
              <w:sdtPr>
                <w:rPr>
                  <w:rFonts w:cs="Times New Roman"/>
                  <w:szCs w:val="24"/>
                </w:rPr>
                <w:alias w:val="Bill Number"/>
                <w:tag w:val="BillNumberOne"/>
                <w:id w:val="-410784069"/>
                <w:lock w:val="sdtContentLocked"/>
                <w:placeholder>
                  <w:docPart w:val="2368BDAF379742F0AA6D6A6D8983616E"/>
                </w:placeholder>
              </w:sdtPr>
              <w:sdtContent>
                <w:r>
                  <w:rPr>
                    <w:rFonts w:cs="Times New Roman"/>
                    <w:szCs w:val="24"/>
                  </w:rPr>
                  <w:t>H.B. 1627</w:t>
                </w:r>
              </w:sdtContent>
            </w:sdt>
          </w:p>
        </w:tc>
      </w:tr>
      <w:tr w:rsidR="005A5456" w:rsidTr="000F1DF9">
        <w:sdt>
          <w:sdtPr>
            <w:rPr>
              <w:rFonts w:cs="Times New Roman"/>
              <w:szCs w:val="24"/>
            </w:rPr>
            <w:alias w:val="TLCNumber"/>
            <w:tag w:val="TLCNumber"/>
            <w:id w:val="-542600604"/>
            <w:lock w:val="sdtLocked"/>
            <w:placeholder>
              <w:docPart w:val="BD99C054AD8C41A2B7861D9F4D971283"/>
            </w:placeholder>
          </w:sdtPr>
          <w:sdtContent>
            <w:tc>
              <w:tcPr>
                <w:tcW w:w="2718" w:type="dxa"/>
              </w:tcPr>
              <w:p w:rsidR="005A5456" w:rsidRPr="000F1DF9" w:rsidRDefault="005A5456" w:rsidP="00C65088">
                <w:pPr>
                  <w:rPr>
                    <w:rFonts w:cs="Times New Roman"/>
                    <w:szCs w:val="24"/>
                  </w:rPr>
                </w:pPr>
                <w:r>
                  <w:rPr>
                    <w:rFonts w:cs="Times New Roman"/>
                    <w:szCs w:val="24"/>
                  </w:rPr>
                  <w:t>86R3555 MP-F</w:t>
                </w:r>
              </w:p>
            </w:tc>
          </w:sdtContent>
        </w:sdt>
        <w:tc>
          <w:tcPr>
            <w:tcW w:w="6858" w:type="dxa"/>
          </w:tcPr>
          <w:p w:rsidR="005A5456" w:rsidRPr="005C2A78" w:rsidRDefault="005A5456" w:rsidP="006D756B">
            <w:pPr>
              <w:jc w:val="right"/>
              <w:rPr>
                <w:rFonts w:cs="Times New Roman"/>
                <w:szCs w:val="24"/>
              </w:rPr>
            </w:pPr>
            <w:sdt>
              <w:sdtPr>
                <w:rPr>
                  <w:rFonts w:cs="Times New Roman"/>
                  <w:szCs w:val="24"/>
                </w:rPr>
                <w:alias w:val="Author Label"/>
                <w:tag w:val="By"/>
                <w:id w:val="72399597"/>
                <w:lock w:val="sdtLocked"/>
                <w:placeholder>
                  <w:docPart w:val="F3754217646D4417BD1AE7881903A0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E0E43F09104368A31F273E0F8F9EF7"/>
                </w:placeholder>
              </w:sdtPr>
              <w:sdtContent>
                <w:r>
                  <w:rPr>
                    <w:rFonts w:cs="Times New Roman"/>
                    <w:szCs w:val="24"/>
                  </w:rPr>
                  <w:t>Morrison</w:t>
                </w:r>
              </w:sdtContent>
            </w:sdt>
            <w:sdt>
              <w:sdtPr>
                <w:rPr>
                  <w:rFonts w:cs="Times New Roman"/>
                  <w:szCs w:val="24"/>
                </w:rPr>
                <w:alias w:val="Sponsor"/>
                <w:tag w:val="Sponsor"/>
                <w:id w:val="-2039656131"/>
                <w:lock w:val="sdtContentLocked"/>
                <w:placeholder>
                  <w:docPart w:val="765520851B7B401EB096854C3E26C4B6"/>
                </w:placeholder>
              </w:sdtPr>
              <w:sdtContent>
                <w:r>
                  <w:rPr>
                    <w:rFonts w:cs="Times New Roman"/>
                    <w:szCs w:val="24"/>
                  </w:rPr>
                  <w:t xml:space="preserve"> (Kolkhorst)</w:t>
                </w:r>
              </w:sdtContent>
            </w:sdt>
          </w:p>
        </w:tc>
      </w:tr>
      <w:tr w:rsidR="005A5456" w:rsidTr="000F1DF9">
        <w:tc>
          <w:tcPr>
            <w:tcW w:w="2718" w:type="dxa"/>
          </w:tcPr>
          <w:p w:rsidR="005A5456" w:rsidRPr="00BC7495" w:rsidRDefault="005A5456" w:rsidP="000F1DF9">
            <w:pPr>
              <w:rPr>
                <w:rFonts w:cs="Times New Roman"/>
                <w:szCs w:val="24"/>
              </w:rPr>
            </w:pPr>
          </w:p>
        </w:tc>
        <w:sdt>
          <w:sdtPr>
            <w:rPr>
              <w:rFonts w:cs="Times New Roman"/>
              <w:szCs w:val="24"/>
            </w:rPr>
            <w:alias w:val="Committee"/>
            <w:tag w:val="Committee"/>
            <w:id w:val="1914272295"/>
            <w:lock w:val="sdtContentLocked"/>
            <w:placeholder>
              <w:docPart w:val="5956F60B773B4D95950C6E438F80FFB4"/>
            </w:placeholder>
          </w:sdtPr>
          <w:sdtContent>
            <w:tc>
              <w:tcPr>
                <w:tcW w:w="6858" w:type="dxa"/>
              </w:tcPr>
              <w:p w:rsidR="005A5456" w:rsidRPr="00FF6471" w:rsidRDefault="005A5456" w:rsidP="000F1DF9">
                <w:pPr>
                  <w:jc w:val="right"/>
                  <w:rPr>
                    <w:rFonts w:cs="Times New Roman"/>
                    <w:szCs w:val="24"/>
                  </w:rPr>
                </w:pPr>
                <w:r>
                  <w:rPr>
                    <w:rFonts w:cs="Times New Roman"/>
                    <w:szCs w:val="24"/>
                  </w:rPr>
                  <w:t>Natural Resources &amp; Economic Development</w:t>
                </w:r>
              </w:p>
            </w:tc>
          </w:sdtContent>
        </w:sdt>
      </w:tr>
      <w:tr w:rsidR="005A5456" w:rsidTr="000F1DF9">
        <w:tc>
          <w:tcPr>
            <w:tcW w:w="2718" w:type="dxa"/>
          </w:tcPr>
          <w:p w:rsidR="005A5456" w:rsidRPr="00BC7495" w:rsidRDefault="005A5456" w:rsidP="000F1DF9">
            <w:pPr>
              <w:rPr>
                <w:rFonts w:cs="Times New Roman"/>
                <w:szCs w:val="24"/>
              </w:rPr>
            </w:pPr>
          </w:p>
        </w:tc>
        <w:sdt>
          <w:sdtPr>
            <w:rPr>
              <w:rFonts w:cs="Times New Roman"/>
              <w:szCs w:val="24"/>
            </w:rPr>
            <w:alias w:val="Date"/>
            <w:tag w:val="DateContentControl"/>
            <w:id w:val="1178081906"/>
            <w:lock w:val="sdtLocked"/>
            <w:placeholder>
              <w:docPart w:val="32824EEF2175490B8EBD878BB8FD0A94"/>
            </w:placeholder>
            <w:date w:fullDate="2019-04-28T00:00:00Z">
              <w:dateFormat w:val="M/d/yyyy"/>
              <w:lid w:val="en-US"/>
              <w:storeMappedDataAs w:val="dateTime"/>
              <w:calendar w:val="gregorian"/>
            </w:date>
          </w:sdtPr>
          <w:sdtContent>
            <w:tc>
              <w:tcPr>
                <w:tcW w:w="6858" w:type="dxa"/>
              </w:tcPr>
              <w:p w:rsidR="005A5456" w:rsidRPr="00FF6471" w:rsidRDefault="005A5456" w:rsidP="000F1DF9">
                <w:pPr>
                  <w:jc w:val="right"/>
                  <w:rPr>
                    <w:rFonts w:cs="Times New Roman"/>
                    <w:szCs w:val="24"/>
                  </w:rPr>
                </w:pPr>
                <w:r>
                  <w:rPr>
                    <w:rFonts w:cs="Times New Roman"/>
                    <w:szCs w:val="24"/>
                  </w:rPr>
                  <w:t>4/28/2019</w:t>
                </w:r>
              </w:p>
            </w:tc>
          </w:sdtContent>
        </w:sdt>
      </w:tr>
      <w:tr w:rsidR="005A5456" w:rsidTr="000F1DF9">
        <w:tc>
          <w:tcPr>
            <w:tcW w:w="2718" w:type="dxa"/>
          </w:tcPr>
          <w:p w:rsidR="005A5456" w:rsidRPr="00BC7495" w:rsidRDefault="005A5456" w:rsidP="000F1DF9">
            <w:pPr>
              <w:rPr>
                <w:rFonts w:cs="Times New Roman"/>
                <w:szCs w:val="24"/>
              </w:rPr>
            </w:pPr>
          </w:p>
        </w:tc>
        <w:sdt>
          <w:sdtPr>
            <w:rPr>
              <w:rFonts w:cs="Times New Roman"/>
              <w:szCs w:val="24"/>
            </w:rPr>
            <w:alias w:val="BA Version"/>
            <w:tag w:val="BAVersion"/>
            <w:id w:val="-1685590809"/>
            <w:lock w:val="sdtContentLocked"/>
            <w:placeholder>
              <w:docPart w:val="E6FA37E16EDA406DA4830CB76FBE0A8B"/>
            </w:placeholder>
          </w:sdtPr>
          <w:sdtContent>
            <w:tc>
              <w:tcPr>
                <w:tcW w:w="6858" w:type="dxa"/>
              </w:tcPr>
              <w:p w:rsidR="005A5456" w:rsidRPr="00FF6471" w:rsidRDefault="005A5456" w:rsidP="000F1DF9">
                <w:pPr>
                  <w:jc w:val="right"/>
                  <w:rPr>
                    <w:rFonts w:cs="Times New Roman"/>
                    <w:szCs w:val="24"/>
                  </w:rPr>
                </w:pPr>
                <w:r>
                  <w:rPr>
                    <w:rFonts w:cs="Times New Roman"/>
                    <w:szCs w:val="24"/>
                  </w:rPr>
                  <w:t>Engrossed</w:t>
                </w:r>
              </w:p>
            </w:tc>
          </w:sdtContent>
        </w:sdt>
      </w:tr>
    </w:tbl>
    <w:p w:rsidR="005A5456" w:rsidRPr="00FF6471" w:rsidRDefault="005A5456" w:rsidP="000F1DF9">
      <w:pPr>
        <w:spacing w:after="0" w:line="240" w:lineRule="auto"/>
        <w:rPr>
          <w:rFonts w:cs="Times New Roman"/>
          <w:szCs w:val="24"/>
        </w:rPr>
      </w:pPr>
    </w:p>
    <w:p w:rsidR="005A5456" w:rsidRPr="00FF6471" w:rsidRDefault="005A5456" w:rsidP="000F1DF9">
      <w:pPr>
        <w:spacing w:after="0" w:line="240" w:lineRule="auto"/>
        <w:rPr>
          <w:rFonts w:cs="Times New Roman"/>
          <w:szCs w:val="24"/>
        </w:rPr>
      </w:pPr>
    </w:p>
    <w:p w:rsidR="005A5456" w:rsidRPr="00FF6471" w:rsidRDefault="005A54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BCDB6FDF8547D0B62F9E40E9FE89AE"/>
        </w:placeholder>
      </w:sdtPr>
      <w:sdtContent>
        <w:p w:rsidR="005A5456" w:rsidRDefault="005A54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870887CC534222BF7426F88614F9C7"/>
        </w:placeholder>
      </w:sdtPr>
      <w:sdtEndPr>
        <w:rPr>
          <w:rFonts w:cs="Times New Roman"/>
          <w:szCs w:val="24"/>
        </w:rPr>
      </w:sdtEndPr>
      <w:sdtContent>
        <w:p w:rsidR="005A5456" w:rsidRDefault="005A5456" w:rsidP="005A5456">
          <w:pPr>
            <w:pStyle w:val="NormalWeb"/>
            <w:spacing w:before="0" w:beforeAutospacing="0" w:after="0" w:afterAutospacing="0"/>
            <w:jc w:val="both"/>
            <w:divId w:val="1017122375"/>
            <w:rPr>
              <w:rFonts w:eastAsia="Times New Roman" w:cstheme="minorBidi"/>
              <w:bCs/>
              <w:szCs w:val="22"/>
            </w:rPr>
          </w:pPr>
        </w:p>
        <w:p w:rsidR="005A5456" w:rsidRDefault="005A5456" w:rsidP="005A5456">
          <w:pPr>
            <w:pStyle w:val="NormalWeb"/>
            <w:spacing w:before="0" w:beforeAutospacing="0" w:after="0" w:afterAutospacing="0"/>
            <w:jc w:val="both"/>
            <w:divId w:val="1017122375"/>
            <w:rPr>
              <w:color w:val="000000"/>
            </w:rPr>
          </w:pPr>
          <w:r w:rsidRPr="005A5456">
            <w:rPr>
              <w:color w:val="000000"/>
            </w:rPr>
            <w:t>It has been noted that although Victoria County had previously been declared a nonattainment area by the U.S. Environmental Protection Agency (EPA), the county has not been designated as such since the EPA redesignated the area around two decades ago. This situation has prompted calls to remove the county as an affected county for purposes of the Texas emissions reduction plan. H.B. 1627 seeks to provide for this removal.</w:t>
          </w:r>
        </w:p>
        <w:p w:rsidR="005A5456" w:rsidRPr="005A5456" w:rsidRDefault="005A5456" w:rsidP="005A5456">
          <w:pPr>
            <w:pStyle w:val="NormalWeb"/>
            <w:spacing w:before="0" w:beforeAutospacing="0" w:after="0" w:afterAutospacing="0"/>
            <w:jc w:val="both"/>
            <w:divId w:val="498035178"/>
          </w:pPr>
        </w:p>
      </w:sdtContent>
    </w:sdt>
    <w:bookmarkStart w:id="0" w:name="EnrolledProposed" w:displacedByCustomXml="prev"/>
    <w:bookmarkEnd w:id="0" w:displacedByCustomXml="prev"/>
    <w:p w:rsidR="005A5456" w:rsidRPr="005A5456" w:rsidRDefault="005A5456" w:rsidP="005A5456">
      <w:pPr>
        <w:pStyle w:val="NoSpacing"/>
        <w:jc w:val="both"/>
      </w:pPr>
      <w:r w:rsidRPr="005A5456">
        <w:t>H.B. 1627 amends the Health and Safety Code to remove Victoria County as an affected county for purposes of the Texas emissions reduction plan.</w:t>
      </w:r>
    </w:p>
    <w:p w:rsidR="005A5456" w:rsidRDefault="005A5456" w:rsidP="000F1DF9">
      <w:pPr>
        <w:spacing w:after="0" w:line="240" w:lineRule="auto"/>
        <w:jc w:val="both"/>
        <w:rPr>
          <w:rFonts w:eastAsia="Times New Roman" w:cs="Times New Roman"/>
          <w:b/>
          <w:szCs w:val="24"/>
          <w:u w:val="single"/>
        </w:rPr>
      </w:pPr>
    </w:p>
    <w:p w:rsidR="005A5456" w:rsidRPr="005C2A78" w:rsidRDefault="005A54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4011DBB8B146E0A9633174A9C3836C"/>
          </w:placeholder>
        </w:sdtPr>
        <w:sdtContent>
          <w:r>
            <w:rPr>
              <w:rFonts w:eastAsia="Times New Roman" w:cs="Times New Roman"/>
              <w:b/>
              <w:szCs w:val="24"/>
              <w:u w:val="single"/>
            </w:rPr>
            <w:t>RULEMAKING AUTHORITY</w:t>
          </w:r>
        </w:sdtContent>
      </w:sdt>
    </w:p>
    <w:p w:rsidR="005A5456" w:rsidRPr="006529C4" w:rsidRDefault="005A5456" w:rsidP="00774EC7">
      <w:pPr>
        <w:spacing w:after="0" w:line="240" w:lineRule="auto"/>
        <w:jc w:val="both"/>
        <w:rPr>
          <w:rFonts w:cs="Times New Roman"/>
          <w:szCs w:val="24"/>
        </w:rPr>
      </w:pPr>
    </w:p>
    <w:p w:rsidR="005A5456" w:rsidRPr="006529C4" w:rsidRDefault="005A5456" w:rsidP="005514F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5456" w:rsidRPr="006529C4" w:rsidRDefault="005A5456" w:rsidP="00774EC7">
      <w:pPr>
        <w:spacing w:after="0" w:line="240" w:lineRule="auto"/>
        <w:jc w:val="both"/>
        <w:rPr>
          <w:rFonts w:cs="Times New Roman"/>
          <w:szCs w:val="24"/>
        </w:rPr>
      </w:pPr>
    </w:p>
    <w:p w:rsidR="005A5456" w:rsidRPr="005C2A78" w:rsidRDefault="005A54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0F68E138A4C2EA0C3CA84A250B103"/>
          </w:placeholder>
        </w:sdtPr>
        <w:sdtContent>
          <w:r>
            <w:rPr>
              <w:rFonts w:eastAsia="Times New Roman" w:cs="Times New Roman"/>
              <w:b/>
              <w:szCs w:val="24"/>
              <w:u w:val="single"/>
            </w:rPr>
            <w:t>SECTION BY SECTION ANALYSIS</w:t>
          </w:r>
        </w:sdtContent>
      </w:sdt>
    </w:p>
    <w:p w:rsidR="005A5456" w:rsidRPr="005C2A78" w:rsidRDefault="005A5456" w:rsidP="000F1DF9">
      <w:pPr>
        <w:spacing w:after="0" w:line="240" w:lineRule="auto"/>
        <w:jc w:val="both"/>
        <w:rPr>
          <w:rFonts w:eastAsia="Times New Roman" w:cs="Times New Roman"/>
          <w:szCs w:val="24"/>
        </w:rPr>
      </w:pPr>
    </w:p>
    <w:p w:rsidR="005A5456" w:rsidRPr="005C2A78" w:rsidRDefault="005A5456" w:rsidP="003F24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386.001(2), Health and Safety Code, to remove Victoria County from the list of "affected counties" for purposes of the Texas emissions reduction plan. </w:t>
      </w:r>
    </w:p>
    <w:p w:rsidR="005A5456" w:rsidRPr="005C2A78" w:rsidRDefault="005A5456" w:rsidP="003F2458">
      <w:pPr>
        <w:spacing w:after="0" w:line="240" w:lineRule="auto"/>
        <w:jc w:val="both"/>
        <w:rPr>
          <w:rFonts w:eastAsia="Times New Roman" w:cs="Times New Roman"/>
          <w:szCs w:val="24"/>
        </w:rPr>
      </w:pPr>
    </w:p>
    <w:p w:rsidR="005A5456" w:rsidRPr="005C2A78" w:rsidRDefault="005A5456" w:rsidP="003F24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5A5456" w:rsidRPr="005C2A78" w:rsidRDefault="005A5456" w:rsidP="000F1DF9">
      <w:pPr>
        <w:spacing w:after="0" w:line="240" w:lineRule="auto"/>
        <w:jc w:val="both"/>
        <w:rPr>
          <w:rFonts w:eastAsia="Times New Roman" w:cs="Times New Roman"/>
          <w:szCs w:val="24"/>
        </w:rPr>
      </w:pPr>
    </w:p>
    <w:p w:rsidR="005A5456" w:rsidRPr="00C8671F" w:rsidRDefault="005A5456" w:rsidP="00774EC7">
      <w:pPr>
        <w:spacing w:after="0" w:line="240" w:lineRule="auto"/>
        <w:jc w:val="both"/>
        <w:rPr>
          <w:rFonts w:eastAsia="Times New Roman" w:cs="Times New Roman"/>
          <w:szCs w:val="24"/>
        </w:rPr>
      </w:pPr>
    </w:p>
    <w:sectPr w:rsidR="005A54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2F" w:rsidRDefault="0076672F" w:rsidP="000F1DF9">
      <w:pPr>
        <w:spacing w:after="0" w:line="240" w:lineRule="auto"/>
      </w:pPr>
      <w:r>
        <w:separator/>
      </w:r>
    </w:p>
  </w:endnote>
  <w:endnote w:type="continuationSeparator" w:id="0">
    <w:p w:rsidR="0076672F" w:rsidRDefault="007667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67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545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5456">
                <w:rPr>
                  <w:sz w:val="20"/>
                  <w:szCs w:val="20"/>
                </w:rPr>
                <w:t>H.B. 1627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54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67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54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545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2F" w:rsidRDefault="0076672F" w:rsidP="000F1DF9">
      <w:pPr>
        <w:spacing w:after="0" w:line="240" w:lineRule="auto"/>
      </w:pPr>
      <w:r>
        <w:separator/>
      </w:r>
    </w:p>
  </w:footnote>
  <w:footnote w:type="continuationSeparator" w:id="0">
    <w:p w:rsidR="0076672F" w:rsidRDefault="007667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456"/>
    <w:rsid w:val="005A7918"/>
    <w:rsid w:val="005E0AC7"/>
    <w:rsid w:val="005F46D7"/>
    <w:rsid w:val="00605CA0"/>
    <w:rsid w:val="006529C4"/>
    <w:rsid w:val="006D756B"/>
    <w:rsid w:val="0076672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E675A"/>
  <w15:docId w15:val="{9364FC50-80D4-4F7D-ABAA-A1100FE8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A5456"/>
    <w:pPr>
      <w:spacing w:before="100" w:beforeAutospacing="1" w:after="100" w:afterAutospacing="1" w:line="240" w:lineRule="auto"/>
    </w:pPr>
    <w:rPr>
      <w:rFonts w:cs="Times New Roman"/>
      <w:szCs w:val="24"/>
    </w:rPr>
  </w:style>
  <w:style w:type="paragraph" w:styleId="NoSpacing">
    <w:name w:val="No Spacing"/>
    <w:uiPriority w:val="1"/>
    <w:qFormat/>
    <w:rsid w:val="005A545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35178">
      <w:bodyDiv w:val="1"/>
      <w:marLeft w:val="0"/>
      <w:marRight w:val="0"/>
      <w:marTop w:val="0"/>
      <w:marBottom w:val="0"/>
      <w:divBdr>
        <w:top w:val="none" w:sz="0" w:space="0" w:color="auto"/>
        <w:left w:val="none" w:sz="0" w:space="0" w:color="auto"/>
        <w:bottom w:val="none" w:sz="0" w:space="0" w:color="auto"/>
        <w:right w:val="none" w:sz="0" w:space="0" w:color="auto"/>
      </w:divBdr>
      <w:divsChild>
        <w:div w:id="101712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37E9" w:rsidP="000B37E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71374D65E04EA5B08BFABDEE320559"/>
        <w:category>
          <w:name w:val="General"/>
          <w:gallery w:val="placeholder"/>
        </w:category>
        <w:types>
          <w:type w:val="bbPlcHdr"/>
        </w:types>
        <w:behaviors>
          <w:behavior w:val="content"/>
        </w:behaviors>
        <w:guid w:val="{1B62AD0D-4B3D-4CBC-A089-E1A0FA76B2DC}"/>
      </w:docPartPr>
      <w:docPartBody>
        <w:p w:rsidR="00000000" w:rsidRDefault="007B27A5"/>
      </w:docPartBody>
    </w:docPart>
    <w:docPart>
      <w:docPartPr>
        <w:name w:val="9088CB29993C40CA969C0DEC1DD36134"/>
        <w:category>
          <w:name w:val="General"/>
          <w:gallery w:val="placeholder"/>
        </w:category>
        <w:types>
          <w:type w:val="bbPlcHdr"/>
        </w:types>
        <w:behaviors>
          <w:behavior w:val="content"/>
        </w:behaviors>
        <w:guid w:val="{2CE04183-BC5F-4622-9D78-601D78D6B7DF}"/>
      </w:docPartPr>
      <w:docPartBody>
        <w:p w:rsidR="00000000" w:rsidRDefault="007B27A5"/>
      </w:docPartBody>
    </w:docPart>
    <w:docPart>
      <w:docPartPr>
        <w:name w:val="2368BDAF379742F0AA6D6A6D8983616E"/>
        <w:category>
          <w:name w:val="General"/>
          <w:gallery w:val="placeholder"/>
        </w:category>
        <w:types>
          <w:type w:val="bbPlcHdr"/>
        </w:types>
        <w:behaviors>
          <w:behavior w:val="content"/>
        </w:behaviors>
        <w:guid w:val="{D5F94BC0-5A19-4D54-88B6-5C8B38A766D8}"/>
      </w:docPartPr>
      <w:docPartBody>
        <w:p w:rsidR="00000000" w:rsidRDefault="007B27A5"/>
      </w:docPartBody>
    </w:docPart>
    <w:docPart>
      <w:docPartPr>
        <w:name w:val="BD99C054AD8C41A2B7861D9F4D971283"/>
        <w:category>
          <w:name w:val="General"/>
          <w:gallery w:val="placeholder"/>
        </w:category>
        <w:types>
          <w:type w:val="bbPlcHdr"/>
        </w:types>
        <w:behaviors>
          <w:behavior w:val="content"/>
        </w:behaviors>
        <w:guid w:val="{924D1943-68A4-42FB-AC6D-4A9D72155D85}"/>
      </w:docPartPr>
      <w:docPartBody>
        <w:p w:rsidR="00000000" w:rsidRDefault="007B27A5"/>
      </w:docPartBody>
    </w:docPart>
    <w:docPart>
      <w:docPartPr>
        <w:name w:val="F3754217646D4417BD1AE7881903A03F"/>
        <w:category>
          <w:name w:val="General"/>
          <w:gallery w:val="placeholder"/>
        </w:category>
        <w:types>
          <w:type w:val="bbPlcHdr"/>
        </w:types>
        <w:behaviors>
          <w:behavior w:val="content"/>
        </w:behaviors>
        <w:guid w:val="{392822D1-E993-4BBE-91FF-E7158C868FE1}"/>
      </w:docPartPr>
      <w:docPartBody>
        <w:p w:rsidR="00000000" w:rsidRDefault="007B27A5"/>
      </w:docPartBody>
    </w:docPart>
    <w:docPart>
      <w:docPartPr>
        <w:name w:val="89E0E43F09104368A31F273E0F8F9EF7"/>
        <w:category>
          <w:name w:val="General"/>
          <w:gallery w:val="placeholder"/>
        </w:category>
        <w:types>
          <w:type w:val="bbPlcHdr"/>
        </w:types>
        <w:behaviors>
          <w:behavior w:val="content"/>
        </w:behaviors>
        <w:guid w:val="{4169A672-8C3C-4063-8AE0-4FDFBF9C5683}"/>
      </w:docPartPr>
      <w:docPartBody>
        <w:p w:rsidR="00000000" w:rsidRDefault="007B27A5"/>
      </w:docPartBody>
    </w:docPart>
    <w:docPart>
      <w:docPartPr>
        <w:name w:val="765520851B7B401EB096854C3E26C4B6"/>
        <w:category>
          <w:name w:val="General"/>
          <w:gallery w:val="placeholder"/>
        </w:category>
        <w:types>
          <w:type w:val="bbPlcHdr"/>
        </w:types>
        <w:behaviors>
          <w:behavior w:val="content"/>
        </w:behaviors>
        <w:guid w:val="{B2ADBB14-2C32-4346-8A01-4851F9BBF7D5}"/>
      </w:docPartPr>
      <w:docPartBody>
        <w:p w:rsidR="00000000" w:rsidRDefault="007B27A5"/>
      </w:docPartBody>
    </w:docPart>
    <w:docPart>
      <w:docPartPr>
        <w:name w:val="5956F60B773B4D95950C6E438F80FFB4"/>
        <w:category>
          <w:name w:val="General"/>
          <w:gallery w:val="placeholder"/>
        </w:category>
        <w:types>
          <w:type w:val="bbPlcHdr"/>
        </w:types>
        <w:behaviors>
          <w:behavior w:val="content"/>
        </w:behaviors>
        <w:guid w:val="{4A97A646-A82E-419D-BE85-A77B14D8658C}"/>
      </w:docPartPr>
      <w:docPartBody>
        <w:p w:rsidR="00000000" w:rsidRDefault="007B27A5"/>
      </w:docPartBody>
    </w:docPart>
    <w:docPart>
      <w:docPartPr>
        <w:name w:val="32824EEF2175490B8EBD878BB8FD0A94"/>
        <w:category>
          <w:name w:val="General"/>
          <w:gallery w:val="placeholder"/>
        </w:category>
        <w:types>
          <w:type w:val="bbPlcHdr"/>
        </w:types>
        <w:behaviors>
          <w:behavior w:val="content"/>
        </w:behaviors>
        <w:guid w:val="{9C87702B-5A93-457E-AB77-4137A22CB114}"/>
      </w:docPartPr>
      <w:docPartBody>
        <w:p w:rsidR="00000000" w:rsidRDefault="000B37E9" w:rsidP="000B37E9">
          <w:pPr>
            <w:pStyle w:val="32824EEF2175490B8EBD878BB8FD0A94"/>
          </w:pPr>
          <w:r w:rsidRPr="00A30DD1">
            <w:rPr>
              <w:rStyle w:val="PlaceholderText"/>
            </w:rPr>
            <w:t>Click here to enter a date.</w:t>
          </w:r>
        </w:p>
      </w:docPartBody>
    </w:docPart>
    <w:docPart>
      <w:docPartPr>
        <w:name w:val="E6FA37E16EDA406DA4830CB76FBE0A8B"/>
        <w:category>
          <w:name w:val="General"/>
          <w:gallery w:val="placeholder"/>
        </w:category>
        <w:types>
          <w:type w:val="bbPlcHdr"/>
        </w:types>
        <w:behaviors>
          <w:behavior w:val="content"/>
        </w:behaviors>
        <w:guid w:val="{CB5EC2AF-0448-4F79-8241-0972B6CDF4AA}"/>
      </w:docPartPr>
      <w:docPartBody>
        <w:p w:rsidR="00000000" w:rsidRDefault="007B27A5"/>
      </w:docPartBody>
    </w:docPart>
    <w:docPart>
      <w:docPartPr>
        <w:name w:val="5DBCDB6FDF8547D0B62F9E40E9FE89AE"/>
        <w:category>
          <w:name w:val="General"/>
          <w:gallery w:val="placeholder"/>
        </w:category>
        <w:types>
          <w:type w:val="bbPlcHdr"/>
        </w:types>
        <w:behaviors>
          <w:behavior w:val="content"/>
        </w:behaviors>
        <w:guid w:val="{5CEAD310-14FE-41C4-9AB1-262680B8F1B2}"/>
      </w:docPartPr>
      <w:docPartBody>
        <w:p w:rsidR="00000000" w:rsidRDefault="007B27A5"/>
      </w:docPartBody>
    </w:docPart>
    <w:docPart>
      <w:docPartPr>
        <w:name w:val="E8870887CC534222BF7426F88614F9C7"/>
        <w:category>
          <w:name w:val="General"/>
          <w:gallery w:val="placeholder"/>
        </w:category>
        <w:types>
          <w:type w:val="bbPlcHdr"/>
        </w:types>
        <w:behaviors>
          <w:behavior w:val="content"/>
        </w:behaviors>
        <w:guid w:val="{CC25C80F-1D25-4AC4-83D4-709D351733B3}"/>
      </w:docPartPr>
      <w:docPartBody>
        <w:p w:rsidR="00000000" w:rsidRDefault="000B37E9" w:rsidP="000B37E9">
          <w:pPr>
            <w:pStyle w:val="E8870887CC534222BF7426F88614F9C7"/>
          </w:pPr>
          <w:r>
            <w:rPr>
              <w:rFonts w:eastAsia="Times New Roman" w:cs="Times New Roman"/>
              <w:bCs/>
              <w:szCs w:val="24"/>
            </w:rPr>
            <w:t xml:space="preserve"> </w:t>
          </w:r>
        </w:p>
      </w:docPartBody>
    </w:docPart>
    <w:docPart>
      <w:docPartPr>
        <w:name w:val="804011DBB8B146E0A9633174A9C3836C"/>
        <w:category>
          <w:name w:val="General"/>
          <w:gallery w:val="placeholder"/>
        </w:category>
        <w:types>
          <w:type w:val="bbPlcHdr"/>
        </w:types>
        <w:behaviors>
          <w:behavior w:val="content"/>
        </w:behaviors>
        <w:guid w:val="{AADDCE5E-9D9C-451C-9A32-FD3F0BC4C229}"/>
      </w:docPartPr>
      <w:docPartBody>
        <w:p w:rsidR="00000000" w:rsidRDefault="007B27A5"/>
      </w:docPartBody>
    </w:docPart>
    <w:docPart>
      <w:docPartPr>
        <w:name w:val="F720F68E138A4C2EA0C3CA84A250B103"/>
        <w:category>
          <w:name w:val="General"/>
          <w:gallery w:val="placeholder"/>
        </w:category>
        <w:types>
          <w:type w:val="bbPlcHdr"/>
        </w:types>
        <w:behaviors>
          <w:behavior w:val="content"/>
        </w:behaviors>
        <w:guid w:val="{CBB2594F-9992-4A50-8E97-C1909233DC1B}"/>
      </w:docPartPr>
      <w:docPartBody>
        <w:p w:rsidR="00000000" w:rsidRDefault="007B2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37E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27A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7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B37E9"/>
    <w:rPr>
      <w:rFonts w:ascii="Times New Roman" w:hAnsi="Times New Roman"/>
      <w:sz w:val="24"/>
    </w:rPr>
  </w:style>
  <w:style w:type="paragraph" w:customStyle="1" w:styleId="487D89B4F8B34DB4967D41FE18F7F88D9">
    <w:name w:val="487D89B4F8B34DB4967D41FE18F7F88D9"/>
    <w:rsid w:val="000B37E9"/>
    <w:rPr>
      <w:rFonts w:ascii="Times New Roman" w:hAnsi="Times New Roman"/>
      <w:sz w:val="24"/>
    </w:rPr>
  </w:style>
  <w:style w:type="paragraph" w:customStyle="1" w:styleId="AE2570ED5D764CD7AF9686706F550F4622">
    <w:name w:val="AE2570ED5D764CD7AF9686706F550F4622"/>
    <w:rsid w:val="000B37E9"/>
    <w:pPr>
      <w:tabs>
        <w:tab w:val="center" w:pos="4680"/>
        <w:tab w:val="right" w:pos="9360"/>
      </w:tabs>
      <w:spacing w:after="0" w:line="240" w:lineRule="auto"/>
    </w:pPr>
    <w:rPr>
      <w:rFonts w:ascii="Times New Roman" w:hAnsi="Times New Roman"/>
      <w:sz w:val="24"/>
    </w:rPr>
  </w:style>
  <w:style w:type="paragraph" w:customStyle="1" w:styleId="32824EEF2175490B8EBD878BB8FD0A94">
    <w:name w:val="32824EEF2175490B8EBD878BB8FD0A94"/>
    <w:rsid w:val="000B37E9"/>
    <w:pPr>
      <w:spacing w:after="160" w:line="259" w:lineRule="auto"/>
    </w:pPr>
  </w:style>
  <w:style w:type="paragraph" w:customStyle="1" w:styleId="E8870887CC534222BF7426F88614F9C7">
    <w:name w:val="E8870887CC534222BF7426F88614F9C7"/>
    <w:rsid w:val="000B37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1A00F5-6EA3-4B5E-9EF7-87870B6D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180</Words>
  <Characters>1032</Characters>
  <Application>Microsoft Office Word</Application>
  <DocSecurity>0</DocSecurity>
  <Lines>8</Lines>
  <Paragraphs>2</Paragraphs>
  <ScaleCrop>false</ScaleCrop>
  <Company>Texas Legislative Council</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2019-04-29T16:23:00Z</dcterms:modified>
</cp:coreProperties>
</file>

<file path=docProps/custom.xml><?xml version="1.0" encoding="utf-8"?>
<op:Properties xmlns:vt="http://schemas.openxmlformats.org/officeDocument/2006/docPropsVTypes" xmlns:op="http://schemas.openxmlformats.org/officeDocument/2006/custom-properties"/>
</file>