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34B8" w:rsidTr="00345119">
        <w:tc>
          <w:tcPr>
            <w:tcW w:w="9576" w:type="dxa"/>
            <w:noWrap/>
          </w:tcPr>
          <w:p w:rsidR="008423E4" w:rsidRPr="0022177D" w:rsidRDefault="005656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562D" w:rsidP="008423E4">
      <w:pPr>
        <w:jc w:val="center"/>
      </w:pPr>
    </w:p>
    <w:p w:rsidR="008423E4" w:rsidRPr="00B31F0E" w:rsidRDefault="0056562D" w:rsidP="008423E4"/>
    <w:p w:rsidR="008423E4" w:rsidRPr="00742794" w:rsidRDefault="005656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34B8" w:rsidTr="00345119">
        <w:tc>
          <w:tcPr>
            <w:tcW w:w="9576" w:type="dxa"/>
          </w:tcPr>
          <w:p w:rsidR="008423E4" w:rsidRPr="00861995" w:rsidRDefault="0056562D" w:rsidP="00345119">
            <w:pPr>
              <w:jc w:val="right"/>
            </w:pPr>
            <w:r>
              <w:t>C.S.H.B. 1749</w:t>
            </w:r>
          </w:p>
        </w:tc>
      </w:tr>
      <w:tr w:rsidR="008734B8" w:rsidTr="00345119">
        <w:tc>
          <w:tcPr>
            <w:tcW w:w="9576" w:type="dxa"/>
          </w:tcPr>
          <w:p w:rsidR="008423E4" w:rsidRPr="00861995" w:rsidRDefault="0056562D" w:rsidP="00CB7CE5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8734B8" w:rsidTr="00345119">
        <w:tc>
          <w:tcPr>
            <w:tcW w:w="9576" w:type="dxa"/>
          </w:tcPr>
          <w:p w:rsidR="008423E4" w:rsidRPr="00861995" w:rsidRDefault="0056562D" w:rsidP="00345119">
            <w:pPr>
              <w:jc w:val="right"/>
            </w:pPr>
            <w:r>
              <w:t>Higher Education</w:t>
            </w:r>
          </w:p>
        </w:tc>
      </w:tr>
      <w:tr w:rsidR="008734B8" w:rsidTr="00345119">
        <w:tc>
          <w:tcPr>
            <w:tcW w:w="9576" w:type="dxa"/>
          </w:tcPr>
          <w:p w:rsidR="008423E4" w:rsidRDefault="0056562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6562D" w:rsidP="008423E4">
      <w:pPr>
        <w:tabs>
          <w:tab w:val="right" w:pos="9360"/>
        </w:tabs>
      </w:pPr>
    </w:p>
    <w:p w:rsidR="008423E4" w:rsidRDefault="0056562D" w:rsidP="008423E4"/>
    <w:p w:rsidR="008423E4" w:rsidRDefault="005656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34B8" w:rsidTr="00345119">
        <w:tc>
          <w:tcPr>
            <w:tcW w:w="9576" w:type="dxa"/>
          </w:tcPr>
          <w:p w:rsidR="008423E4" w:rsidRPr="00A8133F" w:rsidRDefault="0056562D" w:rsidP="000666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562D" w:rsidP="000666AE"/>
          <w:p w:rsidR="008423E4" w:rsidRDefault="0056562D" w:rsidP="000666A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It has been noted that many Texas junior college districts are ineligible to apply for approval to offer baccalaureate degree programs </w:t>
            </w:r>
            <w:r>
              <w:t xml:space="preserve">because </w:t>
            </w:r>
            <w:r>
              <w:t>of a condition that requires</w:t>
            </w:r>
            <w:r>
              <w:t xml:space="preserve"> the district's taxable property valuation to meet a certain minimum. </w:t>
            </w:r>
            <w:r>
              <w:t>C.S.</w:t>
            </w:r>
            <w:r>
              <w:t>H.B. 1749 s</w:t>
            </w:r>
            <w:r>
              <w:t xml:space="preserve">eeks to </w:t>
            </w:r>
            <w:r>
              <w:t>expand</w:t>
            </w:r>
            <w:r>
              <w:t xml:space="preserve"> affordable access to four-year degrees by removing that </w:t>
            </w:r>
            <w:r>
              <w:t>condition</w:t>
            </w:r>
            <w:r>
              <w:t xml:space="preserve"> of eligibility. </w:t>
            </w:r>
          </w:p>
          <w:p w:rsidR="003D1DBB" w:rsidRPr="00E26B13" w:rsidRDefault="0056562D" w:rsidP="000666A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734B8" w:rsidTr="00345119">
        <w:tc>
          <w:tcPr>
            <w:tcW w:w="9576" w:type="dxa"/>
          </w:tcPr>
          <w:p w:rsidR="0017725B" w:rsidRDefault="0056562D" w:rsidP="000666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562D" w:rsidP="000666AE">
            <w:pPr>
              <w:rPr>
                <w:b/>
                <w:u w:val="single"/>
              </w:rPr>
            </w:pPr>
          </w:p>
          <w:p w:rsidR="00660312" w:rsidRPr="00660312" w:rsidRDefault="0056562D" w:rsidP="000666AE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56562D" w:rsidP="000666AE">
            <w:pPr>
              <w:rPr>
                <w:b/>
                <w:u w:val="single"/>
              </w:rPr>
            </w:pPr>
          </w:p>
        </w:tc>
      </w:tr>
      <w:tr w:rsidR="008734B8" w:rsidTr="00345119">
        <w:tc>
          <w:tcPr>
            <w:tcW w:w="9576" w:type="dxa"/>
          </w:tcPr>
          <w:p w:rsidR="008423E4" w:rsidRPr="00A8133F" w:rsidRDefault="0056562D" w:rsidP="000666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562D" w:rsidP="000666AE"/>
          <w:p w:rsidR="00660312" w:rsidRDefault="0056562D" w:rsidP="00066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56562D" w:rsidP="000666AE">
            <w:pPr>
              <w:rPr>
                <w:b/>
              </w:rPr>
            </w:pPr>
          </w:p>
        </w:tc>
      </w:tr>
      <w:tr w:rsidR="008734B8" w:rsidTr="00345119">
        <w:tc>
          <w:tcPr>
            <w:tcW w:w="9576" w:type="dxa"/>
          </w:tcPr>
          <w:p w:rsidR="008423E4" w:rsidRPr="00A8133F" w:rsidRDefault="0056562D" w:rsidP="000666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562D" w:rsidP="000666AE"/>
          <w:p w:rsidR="008423E4" w:rsidRDefault="0056562D" w:rsidP="00066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1749</w:t>
            </w:r>
            <w:r>
              <w:t xml:space="preserve"> amends the Education Code to </w:t>
            </w:r>
            <w:r>
              <w:t>exempt Navarro College from</w:t>
            </w:r>
            <w:r>
              <w:t xml:space="preserve"> </w:t>
            </w:r>
            <w:r>
              <w:t xml:space="preserve">a condition </w:t>
            </w:r>
            <w:r>
              <w:t>of</w:t>
            </w:r>
            <w:r>
              <w:t xml:space="preserve"> </w:t>
            </w:r>
            <w:r>
              <w:t>eligibility for</w:t>
            </w:r>
            <w:r>
              <w:t xml:space="preserve"> a public junior college </w:t>
            </w:r>
            <w:r>
              <w:t xml:space="preserve">seeking authorization to </w:t>
            </w:r>
            <w:r>
              <w:t>offer</w:t>
            </w:r>
            <w:r>
              <w:t xml:space="preserve"> a baccalaureate degree program </w:t>
            </w:r>
            <w:r>
              <w:t xml:space="preserve">that </w:t>
            </w:r>
            <w:r>
              <w:t xml:space="preserve">requires </w:t>
            </w:r>
            <w:r>
              <w:t xml:space="preserve">the junior college district </w:t>
            </w:r>
            <w:r>
              <w:t xml:space="preserve">to have had </w:t>
            </w:r>
            <w:r>
              <w:t>a taxable property valuation amount of not less than $6 billion in the preceding year.</w:t>
            </w:r>
          </w:p>
          <w:p w:rsidR="008423E4" w:rsidRPr="00835628" w:rsidRDefault="0056562D" w:rsidP="000666AE">
            <w:pPr>
              <w:rPr>
                <w:b/>
              </w:rPr>
            </w:pPr>
          </w:p>
        </w:tc>
      </w:tr>
      <w:tr w:rsidR="008734B8" w:rsidTr="00345119">
        <w:tc>
          <w:tcPr>
            <w:tcW w:w="9576" w:type="dxa"/>
          </w:tcPr>
          <w:p w:rsidR="008423E4" w:rsidRPr="00A8133F" w:rsidRDefault="0056562D" w:rsidP="000666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562D" w:rsidP="000666AE"/>
          <w:p w:rsidR="008423E4" w:rsidRPr="003624F2" w:rsidRDefault="0056562D" w:rsidP="000666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September 1, 2019.</w:t>
            </w:r>
          </w:p>
          <w:p w:rsidR="008423E4" w:rsidRPr="00233FDB" w:rsidRDefault="0056562D" w:rsidP="000666AE">
            <w:pPr>
              <w:rPr>
                <w:b/>
              </w:rPr>
            </w:pPr>
          </w:p>
        </w:tc>
      </w:tr>
      <w:tr w:rsidR="008734B8" w:rsidTr="00345119">
        <w:tc>
          <w:tcPr>
            <w:tcW w:w="9576" w:type="dxa"/>
          </w:tcPr>
          <w:p w:rsidR="00CB7CE5" w:rsidRDefault="0056562D" w:rsidP="000666A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6EA9" w:rsidRDefault="0056562D" w:rsidP="000666AE">
            <w:pPr>
              <w:jc w:val="both"/>
            </w:pPr>
          </w:p>
          <w:p w:rsidR="00536EA9" w:rsidRDefault="0056562D" w:rsidP="000666AE">
            <w:pPr>
              <w:jc w:val="both"/>
            </w:pPr>
            <w:r>
              <w:t xml:space="preserve">While C.S.H.B. 1749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536EA9" w:rsidRDefault="0056562D" w:rsidP="000666AE">
            <w:pPr>
              <w:jc w:val="both"/>
            </w:pPr>
          </w:p>
          <w:p w:rsidR="00536EA9" w:rsidRDefault="0056562D" w:rsidP="000666AE">
            <w:pPr>
              <w:jc w:val="both"/>
            </w:pPr>
            <w:r>
              <w:t>The substitute</w:t>
            </w:r>
            <w:r>
              <w:t xml:space="preserve"> does not remove </w:t>
            </w:r>
            <w:r>
              <w:t>a</w:t>
            </w:r>
            <w:r>
              <w:t xml:space="preserve"> condition of eligibility</w:t>
            </w:r>
            <w:r>
              <w:t xml:space="preserve"> based on taxable property valuation</w:t>
            </w:r>
            <w:r>
              <w:t xml:space="preserve"> for a public junior college seeking authorization to offer a baccalaureate degree program </w:t>
            </w:r>
            <w:r>
              <w:t>but</w:t>
            </w:r>
            <w:r>
              <w:t xml:space="preserve"> exempts Navarro College from that</w:t>
            </w:r>
            <w:r>
              <w:t xml:space="preserve"> condition</w:t>
            </w:r>
            <w:r>
              <w:t>.</w:t>
            </w:r>
          </w:p>
          <w:p w:rsidR="00536EA9" w:rsidRPr="00536EA9" w:rsidRDefault="0056562D" w:rsidP="000666AE">
            <w:pPr>
              <w:jc w:val="both"/>
            </w:pPr>
          </w:p>
        </w:tc>
      </w:tr>
      <w:tr w:rsidR="008734B8" w:rsidTr="00345119">
        <w:tc>
          <w:tcPr>
            <w:tcW w:w="9576" w:type="dxa"/>
          </w:tcPr>
          <w:p w:rsidR="00CB7CE5" w:rsidRPr="009C1E9A" w:rsidRDefault="0056562D" w:rsidP="000666AE">
            <w:pPr>
              <w:rPr>
                <w:b/>
                <w:u w:val="single"/>
              </w:rPr>
            </w:pPr>
          </w:p>
        </w:tc>
      </w:tr>
      <w:tr w:rsidR="008734B8" w:rsidTr="00345119">
        <w:tc>
          <w:tcPr>
            <w:tcW w:w="9576" w:type="dxa"/>
          </w:tcPr>
          <w:p w:rsidR="00CB7CE5" w:rsidRPr="00CB7CE5" w:rsidRDefault="0056562D" w:rsidP="000666AE">
            <w:pPr>
              <w:jc w:val="both"/>
            </w:pPr>
          </w:p>
        </w:tc>
      </w:tr>
    </w:tbl>
    <w:p w:rsidR="008423E4" w:rsidRPr="00BE0E75" w:rsidRDefault="005656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562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62D">
      <w:r>
        <w:separator/>
      </w:r>
    </w:p>
  </w:endnote>
  <w:endnote w:type="continuationSeparator" w:id="0">
    <w:p w:rsidR="00000000" w:rsidRDefault="005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34B8" w:rsidTr="009C1E9A">
      <w:trPr>
        <w:cantSplit/>
      </w:trPr>
      <w:tc>
        <w:tcPr>
          <w:tcW w:w="0" w:type="pct"/>
        </w:tcPr>
        <w:p w:rsidR="00137D90" w:rsidRDefault="005656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56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56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56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56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34B8" w:rsidTr="009C1E9A">
      <w:trPr>
        <w:cantSplit/>
      </w:trPr>
      <w:tc>
        <w:tcPr>
          <w:tcW w:w="0" w:type="pct"/>
        </w:tcPr>
        <w:p w:rsidR="00EC379B" w:rsidRDefault="005656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56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28587</w:t>
          </w:r>
        </w:p>
      </w:tc>
      <w:tc>
        <w:tcPr>
          <w:tcW w:w="2453" w:type="pct"/>
        </w:tcPr>
        <w:p w:rsidR="00EC379B" w:rsidRDefault="005656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19.108.1520</w:t>
          </w:r>
          <w:r>
            <w:fldChar w:fldCharType="end"/>
          </w:r>
        </w:p>
      </w:tc>
    </w:tr>
    <w:tr w:rsidR="008734B8" w:rsidTr="009C1E9A">
      <w:trPr>
        <w:cantSplit/>
      </w:trPr>
      <w:tc>
        <w:tcPr>
          <w:tcW w:w="0" w:type="pct"/>
        </w:tcPr>
        <w:p w:rsidR="00EC379B" w:rsidRDefault="005656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56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28290</w:t>
          </w:r>
        </w:p>
      </w:tc>
      <w:tc>
        <w:tcPr>
          <w:tcW w:w="2453" w:type="pct"/>
        </w:tcPr>
        <w:p w:rsidR="00EC379B" w:rsidRDefault="0056562D" w:rsidP="006D504F">
          <w:pPr>
            <w:pStyle w:val="Footer"/>
            <w:rPr>
              <w:rStyle w:val="PageNumber"/>
            </w:rPr>
          </w:pPr>
        </w:p>
        <w:p w:rsidR="00EC379B" w:rsidRDefault="005656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34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56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56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56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562D">
      <w:r>
        <w:separator/>
      </w:r>
    </w:p>
  </w:footnote>
  <w:footnote w:type="continuationSeparator" w:id="0">
    <w:p w:rsidR="00000000" w:rsidRDefault="0056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B8"/>
    <w:rsid w:val="0056562D"/>
    <w:rsid w:val="008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E9232-7F76-4161-AB45-3488327B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1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1578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HB01749 (Committee Report (Substituted))</vt:lpstr>
    </vt:vector>
  </TitlesOfParts>
  <Company>State of Texas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28587</dc:subject>
  <dc:creator>State of Texas</dc:creator>
  <dc:description>HB 1749 by Wray-(H)Higher Education (Substitute Document Number: 86R 28290)</dc:description>
  <cp:lastModifiedBy>Stacey Nicchio</cp:lastModifiedBy>
  <cp:revision>2</cp:revision>
  <cp:lastPrinted>2003-11-26T17:21:00Z</cp:lastPrinted>
  <dcterms:created xsi:type="dcterms:W3CDTF">2019-04-25T21:18:00Z</dcterms:created>
  <dcterms:modified xsi:type="dcterms:W3CDTF">2019-04-25T21:18:00Z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19.108.1520</vt:lpwstr>
  </property>
</Properties>
</file>