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4B" w:rsidRDefault="005544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704021C2564F35A6EF557B3AFF0DB6"/>
          </w:placeholder>
        </w:sdtPr>
        <w:sdtContent>
          <w:r w:rsidRPr="005C2A78">
            <w:rPr>
              <w:rFonts w:cs="Times New Roman"/>
              <w:b/>
              <w:szCs w:val="24"/>
              <w:u w:val="single"/>
            </w:rPr>
            <w:t>BILL ANALYSIS</w:t>
          </w:r>
        </w:sdtContent>
      </w:sdt>
    </w:p>
    <w:p w:rsidR="0055444B" w:rsidRPr="00585C31" w:rsidRDefault="0055444B" w:rsidP="000F1DF9">
      <w:pPr>
        <w:spacing w:after="0" w:line="240" w:lineRule="auto"/>
        <w:rPr>
          <w:rFonts w:cs="Times New Roman"/>
          <w:szCs w:val="24"/>
        </w:rPr>
      </w:pPr>
    </w:p>
    <w:p w:rsidR="0055444B" w:rsidRPr="00585C31" w:rsidRDefault="005544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444B" w:rsidTr="000F1DF9">
        <w:tc>
          <w:tcPr>
            <w:tcW w:w="2718" w:type="dxa"/>
          </w:tcPr>
          <w:p w:rsidR="0055444B" w:rsidRPr="005C2A78" w:rsidRDefault="0055444B" w:rsidP="006D756B">
            <w:pPr>
              <w:rPr>
                <w:rFonts w:cs="Times New Roman"/>
                <w:szCs w:val="24"/>
              </w:rPr>
            </w:pPr>
            <w:sdt>
              <w:sdtPr>
                <w:rPr>
                  <w:rFonts w:cs="Times New Roman"/>
                  <w:szCs w:val="24"/>
                </w:rPr>
                <w:alias w:val="Agency Title"/>
                <w:tag w:val="AgencyTitleContentControl"/>
                <w:id w:val="1920747753"/>
                <w:lock w:val="sdtContentLocked"/>
                <w:placeholder>
                  <w:docPart w:val="FEAE43AFA50D45AFA55EB7D98FF1CBE0"/>
                </w:placeholder>
              </w:sdtPr>
              <w:sdtEndPr>
                <w:rPr>
                  <w:rFonts w:cstheme="minorBidi"/>
                  <w:szCs w:val="22"/>
                </w:rPr>
              </w:sdtEndPr>
              <w:sdtContent>
                <w:r>
                  <w:rPr>
                    <w:rFonts w:cs="Times New Roman"/>
                    <w:szCs w:val="24"/>
                  </w:rPr>
                  <w:t>Senate Research Center</w:t>
                </w:r>
              </w:sdtContent>
            </w:sdt>
          </w:p>
        </w:tc>
        <w:tc>
          <w:tcPr>
            <w:tcW w:w="6858" w:type="dxa"/>
          </w:tcPr>
          <w:p w:rsidR="0055444B" w:rsidRPr="00FF6471" w:rsidRDefault="0055444B" w:rsidP="000F1DF9">
            <w:pPr>
              <w:jc w:val="right"/>
              <w:rPr>
                <w:rFonts w:cs="Times New Roman"/>
                <w:szCs w:val="24"/>
              </w:rPr>
            </w:pPr>
            <w:sdt>
              <w:sdtPr>
                <w:rPr>
                  <w:rFonts w:cs="Times New Roman"/>
                  <w:szCs w:val="24"/>
                </w:rPr>
                <w:alias w:val="Bill Number"/>
                <w:tag w:val="BillNumberOne"/>
                <w:id w:val="-410784069"/>
                <w:lock w:val="sdtContentLocked"/>
                <w:placeholder>
                  <w:docPart w:val="D81069F3849A4D179E66D7CD0742E84F"/>
                </w:placeholder>
              </w:sdtPr>
              <w:sdtContent>
                <w:r>
                  <w:rPr>
                    <w:rFonts w:cs="Times New Roman"/>
                    <w:szCs w:val="24"/>
                  </w:rPr>
                  <w:t>H.B. 1780</w:t>
                </w:r>
              </w:sdtContent>
            </w:sdt>
          </w:p>
        </w:tc>
      </w:tr>
      <w:tr w:rsidR="0055444B" w:rsidTr="000F1DF9">
        <w:sdt>
          <w:sdtPr>
            <w:rPr>
              <w:rFonts w:cs="Times New Roman"/>
              <w:szCs w:val="24"/>
            </w:rPr>
            <w:alias w:val="TLCNumber"/>
            <w:tag w:val="TLCNumber"/>
            <w:id w:val="-542600604"/>
            <w:lock w:val="sdtLocked"/>
            <w:placeholder>
              <w:docPart w:val="FE9AEED5F1F54FD5BA2F56A4D3A94B4C"/>
            </w:placeholder>
          </w:sdtPr>
          <w:sdtContent>
            <w:tc>
              <w:tcPr>
                <w:tcW w:w="2718" w:type="dxa"/>
              </w:tcPr>
              <w:p w:rsidR="0055444B" w:rsidRPr="000F1DF9" w:rsidRDefault="0055444B" w:rsidP="00C65088">
                <w:pPr>
                  <w:rPr>
                    <w:rFonts w:cs="Times New Roman"/>
                    <w:szCs w:val="24"/>
                  </w:rPr>
                </w:pPr>
                <w:r>
                  <w:rPr>
                    <w:rFonts w:cs="Times New Roman"/>
                    <w:szCs w:val="24"/>
                  </w:rPr>
                  <w:t>86R25710 MCK-D</w:t>
                </w:r>
              </w:p>
            </w:tc>
          </w:sdtContent>
        </w:sdt>
        <w:tc>
          <w:tcPr>
            <w:tcW w:w="6858" w:type="dxa"/>
          </w:tcPr>
          <w:p w:rsidR="0055444B" w:rsidRPr="005C2A78" w:rsidRDefault="0055444B" w:rsidP="006D756B">
            <w:pPr>
              <w:jc w:val="right"/>
              <w:rPr>
                <w:rFonts w:cs="Times New Roman"/>
                <w:szCs w:val="24"/>
              </w:rPr>
            </w:pPr>
            <w:sdt>
              <w:sdtPr>
                <w:rPr>
                  <w:rFonts w:cs="Times New Roman"/>
                  <w:szCs w:val="24"/>
                </w:rPr>
                <w:alias w:val="Author Label"/>
                <w:tag w:val="By"/>
                <w:id w:val="72399597"/>
                <w:lock w:val="sdtLocked"/>
                <w:placeholder>
                  <w:docPart w:val="AEBD3F92BE8949E19AC59831A54361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0B2D2251224E11A5CBCDB2C2DB19A3"/>
                </w:placeholder>
              </w:sdtPr>
              <w:sdtContent>
                <w:r>
                  <w:rPr>
                    <w:rFonts w:cs="Times New Roman"/>
                    <w:szCs w:val="24"/>
                  </w:rPr>
                  <w:t>Miller; Frank</w:t>
                </w:r>
              </w:sdtContent>
            </w:sdt>
            <w:sdt>
              <w:sdtPr>
                <w:rPr>
                  <w:rFonts w:cs="Times New Roman"/>
                  <w:szCs w:val="24"/>
                </w:rPr>
                <w:alias w:val="Sponsor"/>
                <w:tag w:val="Sponsor"/>
                <w:id w:val="-2039656131"/>
                <w:lock w:val="sdtContentLocked"/>
                <w:placeholder>
                  <w:docPart w:val="EC07FC8297984569851B957D84BB874A"/>
                </w:placeholder>
              </w:sdtPr>
              <w:sdtContent>
                <w:r>
                  <w:rPr>
                    <w:rFonts w:cs="Times New Roman"/>
                    <w:szCs w:val="24"/>
                  </w:rPr>
                  <w:t xml:space="preserve"> (Kolkhorst)</w:t>
                </w:r>
              </w:sdtContent>
            </w:sdt>
          </w:p>
        </w:tc>
      </w:tr>
      <w:tr w:rsidR="0055444B" w:rsidTr="000F1DF9">
        <w:tc>
          <w:tcPr>
            <w:tcW w:w="2718" w:type="dxa"/>
          </w:tcPr>
          <w:p w:rsidR="0055444B" w:rsidRPr="00BC7495" w:rsidRDefault="0055444B" w:rsidP="000F1DF9">
            <w:pPr>
              <w:rPr>
                <w:rFonts w:cs="Times New Roman"/>
                <w:szCs w:val="24"/>
              </w:rPr>
            </w:pPr>
          </w:p>
        </w:tc>
        <w:sdt>
          <w:sdtPr>
            <w:rPr>
              <w:rFonts w:cs="Times New Roman"/>
              <w:szCs w:val="24"/>
            </w:rPr>
            <w:alias w:val="Committee"/>
            <w:tag w:val="Committee"/>
            <w:id w:val="1914272295"/>
            <w:lock w:val="sdtContentLocked"/>
            <w:placeholder>
              <w:docPart w:val="F4962F02DB1D49DF94B4C9CD5F525BC5"/>
            </w:placeholder>
          </w:sdtPr>
          <w:sdtContent>
            <w:tc>
              <w:tcPr>
                <w:tcW w:w="6858" w:type="dxa"/>
              </w:tcPr>
              <w:p w:rsidR="0055444B" w:rsidRPr="00FF6471" w:rsidRDefault="0055444B" w:rsidP="000F1DF9">
                <w:pPr>
                  <w:jc w:val="right"/>
                  <w:rPr>
                    <w:rFonts w:cs="Times New Roman"/>
                    <w:szCs w:val="24"/>
                  </w:rPr>
                </w:pPr>
                <w:r>
                  <w:rPr>
                    <w:rFonts w:cs="Times New Roman"/>
                    <w:szCs w:val="24"/>
                  </w:rPr>
                  <w:t>Health &amp; Human Services</w:t>
                </w:r>
              </w:p>
            </w:tc>
          </w:sdtContent>
        </w:sdt>
      </w:tr>
      <w:tr w:rsidR="0055444B" w:rsidTr="000F1DF9">
        <w:tc>
          <w:tcPr>
            <w:tcW w:w="2718" w:type="dxa"/>
          </w:tcPr>
          <w:p w:rsidR="0055444B" w:rsidRPr="00BC7495" w:rsidRDefault="0055444B" w:rsidP="000F1DF9">
            <w:pPr>
              <w:rPr>
                <w:rFonts w:cs="Times New Roman"/>
                <w:szCs w:val="24"/>
              </w:rPr>
            </w:pPr>
          </w:p>
        </w:tc>
        <w:sdt>
          <w:sdtPr>
            <w:rPr>
              <w:rFonts w:cs="Times New Roman"/>
              <w:szCs w:val="24"/>
            </w:rPr>
            <w:alias w:val="Date"/>
            <w:tag w:val="DateContentControl"/>
            <w:id w:val="1178081906"/>
            <w:lock w:val="sdtLocked"/>
            <w:placeholder>
              <w:docPart w:val="A8606E071AF7436E8F6711C67E71B4A8"/>
            </w:placeholder>
            <w:date w:fullDate="2019-05-12T00:00:00Z">
              <w:dateFormat w:val="M/d/yyyy"/>
              <w:lid w:val="en-US"/>
              <w:storeMappedDataAs w:val="dateTime"/>
              <w:calendar w:val="gregorian"/>
            </w:date>
          </w:sdtPr>
          <w:sdtContent>
            <w:tc>
              <w:tcPr>
                <w:tcW w:w="6858" w:type="dxa"/>
              </w:tcPr>
              <w:p w:rsidR="0055444B" w:rsidRPr="00FF6471" w:rsidRDefault="0055444B" w:rsidP="000F1DF9">
                <w:pPr>
                  <w:jc w:val="right"/>
                  <w:rPr>
                    <w:rFonts w:cs="Times New Roman"/>
                    <w:szCs w:val="24"/>
                  </w:rPr>
                </w:pPr>
                <w:r>
                  <w:rPr>
                    <w:rFonts w:cs="Times New Roman"/>
                    <w:szCs w:val="24"/>
                  </w:rPr>
                  <w:t>5/12/2019</w:t>
                </w:r>
              </w:p>
            </w:tc>
          </w:sdtContent>
        </w:sdt>
      </w:tr>
      <w:tr w:rsidR="0055444B" w:rsidTr="000F1DF9">
        <w:tc>
          <w:tcPr>
            <w:tcW w:w="2718" w:type="dxa"/>
          </w:tcPr>
          <w:p w:rsidR="0055444B" w:rsidRPr="00BC7495" w:rsidRDefault="0055444B" w:rsidP="000F1DF9">
            <w:pPr>
              <w:rPr>
                <w:rFonts w:cs="Times New Roman"/>
                <w:szCs w:val="24"/>
              </w:rPr>
            </w:pPr>
          </w:p>
        </w:tc>
        <w:sdt>
          <w:sdtPr>
            <w:rPr>
              <w:rFonts w:cs="Times New Roman"/>
              <w:szCs w:val="24"/>
            </w:rPr>
            <w:alias w:val="BA Version"/>
            <w:tag w:val="BAVersion"/>
            <w:id w:val="-1685590809"/>
            <w:lock w:val="sdtContentLocked"/>
            <w:placeholder>
              <w:docPart w:val="A89A685A9A4449459D181351F3B8DC7D"/>
            </w:placeholder>
          </w:sdtPr>
          <w:sdtContent>
            <w:tc>
              <w:tcPr>
                <w:tcW w:w="6858" w:type="dxa"/>
              </w:tcPr>
              <w:p w:rsidR="0055444B" w:rsidRPr="00FF6471" w:rsidRDefault="0055444B" w:rsidP="000F1DF9">
                <w:pPr>
                  <w:jc w:val="right"/>
                  <w:rPr>
                    <w:rFonts w:cs="Times New Roman"/>
                    <w:szCs w:val="24"/>
                  </w:rPr>
                </w:pPr>
                <w:r>
                  <w:rPr>
                    <w:rFonts w:cs="Times New Roman"/>
                    <w:szCs w:val="24"/>
                  </w:rPr>
                  <w:t>Engrossed</w:t>
                </w:r>
              </w:p>
            </w:tc>
          </w:sdtContent>
        </w:sdt>
      </w:tr>
    </w:tbl>
    <w:p w:rsidR="0055444B" w:rsidRPr="00FF6471" w:rsidRDefault="0055444B" w:rsidP="000F1DF9">
      <w:pPr>
        <w:spacing w:after="0" w:line="240" w:lineRule="auto"/>
        <w:rPr>
          <w:rFonts w:cs="Times New Roman"/>
          <w:szCs w:val="24"/>
        </w:rPr>
      </w:pPr>
    </w:p>
    <w:p w:rsidR="0055444B" w:rsidRPr="00FF6471" w:rsidRDefault="0055444B" w:rsidP="000F1DF9">
      <w:pPr>
        <w:spacing w:after="0" w:line="240" w:lineRule="auto"/>
        <w:rPr>
          <w:rFonts w:cs="Times New Roman"/>
          <w:szCs w:val="24"/>
        </w:rPr>
      </w:pPr>
    </w:p>
    <w:p w:rsidR="0055444B" w:rsidRPr="00FF6471" w:rsidRDefault="005544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08581FADB74B8D8A742C1C4478E8BA"/>
        </w:placeholder>
      </w:sdtPr>
      <w:sdtContent>
        <w:p w:rsidR="0055444B" w:rsidRDefault="005544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22090D3B2241328ED46416903033F9"/>
        </w:placeholder>
      </w:sdtPr>
      <w:sdtContent>
        <w:p w:rsidR="0055444B" w:rsidRPr="003344C6" w:rsidRDefault="0055444B" w:rsidP="00236445">
          <w:pPr>
            <w:pStyle w:val="NormalWeb"/>
            <w:spacing w:before="0" w:beforeAutospacing="0" w:after="0" w:afterAutospacing="0"/>
            <w:jc w:val="both"/>
            <w:divId w:val="1087069450"/>
            <w:rPr>
              <w:rFonts w:eastAsia="Times New Roman"/>
              <w:bCs/>
            </w:rPr>
          </w:pPr>
        </w:p>
        <w:p w:rsidR="0055444B" w:rsidRDefault="0055444B" w:rsidP="00236445">
          <w:pPr>
            <w:pStyle w:val="NormalWeb"/>
            <w:spacing w:before="0" w:beforeAutospacing="0" w:after="0" w:afterAutospacing="0"/>
            <w:jc w:val="both"/>
            <w:divId w:val="1087069450"/>
            <w:rPr>
              <w:color w:val="000000"/>
            </w:rPr>
          </w:pPr>
          <w:r w:rsidRPr="003344C6">
            <w:rPr>
              <w:color w:val="000000"/>
            </w:rPr>
            <w:t>According to the Department of Family and Protective Services (DFPS), in 2017, 71 percent of all confirmed investigations with instances of abuse and/or neglect in Texas involved neglectful supervision. In 2018, DFPS completed 58,839 investigations involvi</w:t>
          </w:r>
          <w:r>
            <w:rPr>
              <w:color w:val="000000"/>
            </w:rPr>
            <w:t>ng neglect, which made up 79 percent</w:t>
          </w:r>
          <w:r w:rsidRPr="003344C6">
            <w:rPr>
              <w:color w:val="000000"/>
            </w:rPr>
            <w:t xml:space="preserve"> of all investigations the agency completed. Of the 58,839 completed investigations for neglect, 53,773 involved neglectful supervision encompassing drug abuse. Under current statute, DFPS has one year from the original start date of a removal case to resolve all matters pertaining to the removal before terminating parental rights. However, an extension can be granted under e</w:t>
          </w:r>
          <w:r>
            <w:rPr>
              <w:color w:val="000000"/>
            </w:rPr>
            <w:t>xtraordinary circumstances for six</w:t>
          </w:r>
          <w:r w:rsidRPr="003344C6">
            <w:rPr>
              <w:color w:val="000000"/>
            </w:rPr>
            <w:t xml:space="preserve"> months for the child to remain in the temporary managing conservatorship of </w:t>
          </w:r>
          <w:r>
            <w:rPr>
              <w:color w:val="000000"/>
            </w:rPr>
            <w:t>DFPS</w:t>
          </w:r>
          <w:r w:rsidRPr="003344C6">
            <w:rPr>
              <w:color w:val="000000"/>
            </w:rPr>
            <w:t>.</w:t>
          </w:r>
        </w:p>
        <w:p w:rsidR="0055444B" w:rsidRPr="003344C6" w:rsidRDefault="0055444B" w:rsidP="00236445">
          <w:pPr>
            <w:pStyle w:val="NormalWeb"/>
            <w:spacing w:before="0" w:beforeAutospacing="0" w:after="0" w:afterAutospacing="0"/>
            <w:jc w:val="both"/>
            <w:divId w:val="1087069450"/>
            <w:rPr>
              <w:color w:val="000000"/>
            </w:rPr>
          </w:pPr>
        </w:p>
        <w:p w:rsidR="0055444B" w:rsidRDefault="0055444B" w:rsidP="00236445">
          <w:pPr>
            <w:pStyle w:val="NormalWeb"/>
            <w:spacing w:before="0" w:beforeAutospacing="0" w:after="0" w:afterAutospacing="0"/>
            <w:jc w:val="both"/>
            <w:divId w:val="1087069450"/>
            <w:rPr>
              <w:color w:val="000000"/>
            </w:rPr>
          </w:pPr>
          <w:r w:rsidRPr="003344C6">
            <w:rPr>
              <w:color w:val="000000"/>
            </w:rPr>
            <w:t>Interested parties contend that there is no set standard across the state for an extension to be granted under extraordinary circumstances. In one county</w:t>
          </w:r>
          <w:r>
            <w:rPr>
              <w:color w:val="000000"/>
            </w:rPr>
            <w:t>,</w:t>
          </w:r>
          <w:r w:rsidRPr="003344C6">
            <w:rPr>
              <w:color w:val="000000"/>
            </w:rPr>
            <w:t xml:space="preserve"> a parent can complete everything prescribed in their court appointed substance abuse treatment plan but have one relapse and not be granted an extension. However, in another county</w:t>
          </w:r>
          <w:r>
            <w:rPr>
              <w:color w:val="000000"/>
            </w:rPr>
            <w:t>,</w:t>
          </w:r>
          <w:r w:rsidRPr="003344C6">
            <w:rPr>
              <w:color w:val="000000"/>
            </w:rPr>
            <w:t xml:space="preserve"> an extension could be granted because </w:t>
          </w:r>
          <w:r>
            <w:rPr>
              <w:color w:val="000000"/>
            </w:rPr>
            <w:t>the parent's</w:t>
          </w:r>
          <w:r w:rsidRPr="003344C6">
            <w:rPr>
              <w:color w:val="000000"/>
            </w:rPr>
            <w:t xml:space="preserve"> lawyer could not appear in court on the ordered day. </w:t>
          </w:r>
        </w:p>
        <w:p w:rsidR="0055444B" w:rsidRPr="003344C6" w:rsidRDefault="0055444B" w:rsidP="00236445">
          <w:pPr>
            <w:pStyle w:val="NormalWeb"/>
            <w:spacing w:before="0" w:beforeAutospacing="0" w:after="0" w:afterAutospacing="0"/>
            <w:jc w:val="both"/>
            <w:divId w:val="1087069450"/>
            <w:rPr>
              <w:color w:val="000000"/>
            </w:rPr>
          </w:pPr>
        </w:p>
        <w:p w:rsidR="0055444B" w:rsidRPr="003344C6" w:rsidRDefault="0055444B" w:rsidP="00236445">
          <w:pPr>
            <w:pStyle w:val="NormalWeb"/>
            <w:spacing w:before="0" w:beforeAutospacing="0" w:after="0" w:afterAutospacing="0"/>
            <w:jc w:val="both"/>
            <w:divId w:val="1087069450"/>
            <w:rPr>
              <w:color w:val="000000"/>
            </w:rPr>
          </w:pPr>
          <w:r w:rsidRPr="003344C6">
            <w:rPr>
              <w:color w:val="000000"/>
            </w:rPr>
            <w:t>H</w:t>
          </w:r>
          <w:r>
            <w:rPr>
              <w:color w:val="000000"/>
            </w:rPr>
            <w:t>.</w:t>
          </w:r>
          <w:r w:rsidRPr="003344C6">
            <w:rPr>
              <w:color w:val="000000"/>
            </w:rPr>
            <w:t>B</w:t>
          </w:r>
          <w:r>
            <w:rPr>
              <w:color w:val="000000"/>
            </w:rPr>
            <w:t>.</w:t>
          </w:r>
          <w:r w:rsidRPr="003344C6">
            <w:rPr>
              <w:color w:val="000000"/>
            </w:rPr>
            <w:t xml:space="preserve"> 1780 seeks to remedy this by amending Section 263.401 of the Family Code to require that</w:t>
          </w:r>
          <w:r>
            <w:rPr>
              <w:color w:val="000000"/>
            </w:rPr>
            <w:t>,</w:t>
          </w:r>
          <w:r w:rsidRPr="003344C6">
            <w:rPr>
              <w:color w:val="000000"/>
            </w:rPr>
            <w:t xml:space="preserve"> when determining whether to grant a six month extension under extraordinary circumstances, the court consider whether the parent made a good faith effor</w:t>
          </w:r>
          <w:r>
            <w:rPr>
              <w:color w:val="000000"/>
            </w:rPr>
            <w:t>t to successfully complete the</w:t>
          </w:r>
          <w:r w:rsidRPr="003344C6">
            <w:rPr>
              <w:color w:val="000000"/>
            </w:rPr>
            <w:t xml:space="preserve"> substance abuse treatment plan. The intent of the legislation is that by amending this section of code, it will give good parents a chance to break the cycle of drug addiction and lead to </w:t>
          </w:r>
          <w:r>
            <w:rPr>
              <w:color w:val="000000"/>
            </w:rPr>
            <w:t>fewer</w:t>
          </w:r>
          <w:r w:rsidRPr="003344C6">
            <w:rPr>
              <w:color w:val="000000"/>
            </w:rPr>
            <w:t xml:space="preserve"> parents having their rights terminated.</w:t>
          </w:r>
        </w:p>
        <w:p w:rsidR="0055444B" w:rsidRPr="003344C6" w:rsidRDefault="0055444B" w:rsidP="00236445">
          <w:pPr>
            <w:spacing w:after="0" w:line="240" w:lineRule="auto"/>
            <w:jc w:val="both"/>
            <w:rPr>
              <w:rFonts w:eastAsia="Times New Roman" w:cs="Times New Roman"/>
              <w:bCs/>
              <w:szCs w:val="24"/>
            </w:rPr>
          </w:pPr>
        </w:p>
      </w:sdtContent>
    </w:sdt>
    <w:p w:rsidR="0055444B" w:rsidRDefault="005544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1780 </w:t>
      </w:r>
      <w:bookmarkStart w:id="1" w:name="AmendsCurrentLaw"/>
      <w:bookmarkEnd w:id="1"/>
      <w:r>
        <w:rPr>
          <w:rFonts w:cs="Times New Roman"/>
          <w:szCs w:val="24"/>
        </w:rPr>
        <w:t>amends current law relating to the mandatory dismissal date of certain suits affecting the parent-child relationship involving the Department of Family and Protective Services.</w:t>
      </w:r>
    </w:p>
    <w:p w:rsidR="0055444B" w:rsidRPr="003344C6" w:rsidRDefault="0055444B" w:rsidP="000F1DF9">
      <w:pPr>
        <w:spacing w:after="0" w:line="240" w:lineRule="auto"/>
        <w:jc w:val="both"/>
        <w:rPr>
          <w:rFonts w:eastAsia="Times New Roman" w:cs="Times New Roman"/>
          <w:szCs w:val="24"/>
        </w:rPr>
      </w:pPr>
    </w:p>
    <w:p w:rsidR="0055444B" w:rsidRPr="005C2A78" w:rsidRDefault="005544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32BF8460904074B009673677656745"/>
          </w:placeholder>
        </w:sdtPr>
        <w:sdtContent>
          <w:r>
            <w:rPr>
              <w:rFonts w:eastAsia="Times New Roman" w:cs="Times New Roman"/>
              <w:b/>
              <w:szCs w:val="24"/>
              <w:u w:val="single"/>
            </w:rPr>
            <w:t>RULEMAKING AUTHORITY</w:t>
          </w:r>
        </w:sdtContent>
      </w:sdt>
    </w:p>
    <w:p w:rsidR="0055444B" w:rsidRPr="006529C4" w:rsidRDefault="0055444B" w:rsidP="00774EC7">
      <w:pPr>
        <w:spacing w:after="0" w:line="240" w:lineRule="auto"/>
        <w:jc w:val="both"/>
        <w:rPr>
          <w:rFonts w:cs="Times New Roman"/>
          <w:szCs w:val="24"/>
        </w:rPr>
      </w:pPr>
    </w:p>
    <w:p w:rsidR="0055444B" w:rsidRPr="006529C4" w:rsidRDefault="005544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444B" w:rsidRPr="006529C4" w:rsidRDefault="0055444B" w:rsidP="00774EC7">
      <w:pPr>
        <w:spacing w:after="0" w:line="240" w:lineRule="auto"/>
        <w:jc w:val="both"/>
        <w:rPr>
          <w:rFonts w:cs="Times New Roman"/>
          <w:szCs w:val="24"/>
        </w:rPr>
      </w:pPr>
    </w:p>
    <w:p w:rsidR="0055444B" w:rsidRPr="00F26F22" w:rsidRDefault="0055444B" w:rsidP="00F26F22">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6CC06F166D4A3FB897B7636994AC0C"/>
          </w:placeholder>
        </w:sdtPr>
        <w:sdtContent>
          <w:r>
            <w:rPr>
              <w:rFonts w:eastAsia="Times New Roman" w:cs="Times New Roman"/>
              <w:b/>
              <w:szCs w:val="24"/>
              <w:u w:val="single"/>
            </w:rPr>
            <w:t>SECTION BY SECTION ANALYSIS</w:t>
          </w:r>
        </w:sdtContent>
      </w:sdt>
    </w:p>
    <w:p w:rsidR="0055444B" w:rsidRDefault="0055444B" w:rsidP="00F26F2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344C6">
        <w:rPr>
          <w:rFonts w:eastAsia="Times New Roman" w:cs="Times New Roman"/>
          <w:szCs w:val="24"/>
        </w:rPr>
        <w:t>Section 263.401, Family Code, by adding Subsection (b-2)</w:t>
      </w:r>
      <w:r>
        <w:rPr>
          <w:rFonts w:eastAsia="Times New Roman" w:cs="Times New Roman"/>
          <w:szCs w:val="24"/>
        </w:rPr>
        <w:t xml:space="preserve">, as follows: </w:t>
      </w:r>
    </w:p>
    <w:p w:rsidR="0055444B" w:rsidRDefault="0055444B" w:rsidP="00F26F22">
      <w:pPr>
        <w:spacing w:after="0" w:line="240" w:lineRule="auto"/>
        <w:jc w:val="both"/>
        <w:rPr>
          <w:rFonts w:eastAsia="Times New Roman" w:cs="Times New Roman"/>
          <w:szCs w:val="24"/>
        </w:rPr>
      </w:pPr>
    </w:p>
    <w:p w:rsidR="0055444B" w:rsidRPr="003344C6" w:rsidRDefault="0055444B" w:rsidP="00F26F22">
      <w:pPr>
        <w:spacing w:after="0" w:line="240" w:lineRule="auto"/>
        <w:ind w:left="720"/>
        <w:jc w:val="both"/>
        <w:rPr>
          <w:rFonts w:eastAsia="Times New Roman" w:cs="Times New Roman"/>
          <w:szCs w:val="24"/>
        </w:rPr>
      </w:pPr>
      <w:r>
        <w:rPr>
          <w:rFonts w:eastAsia="Times New Roman" w:cs="Times New Roman"/>
          <w:szCs w:val="24"/>
        </w:rPr>
        <w:t>(b-2) Requires the court, w</w:t>
      </w:r>
      <w:r w:rsidRPr="003344C6">
        <w:rPr>
          <w:rFonts w:eastAsia="Times New Roman" w:cs="Times New Roman"/>
          <w:szCs w:val="24"/>
        </w:rPr>
        <w:t>hen considering under Subsection (b)</w:t>
      </w:r>
      <w:r>
        <w:rPr>
          <w:rFonts w:eastAsia="Times New Roman" w:cs="Times New Roman"/>
          <w:szCs w:val="24"/>
        </w:rPr>
        <w:t xml:space="preserve"> (relating to prohibiting the court from retaining a </w:t>
      </w:r>
      <w:r w:rsidRPr="003344C6">
        <w:rPr>
          <w:rFonts w:eastAsia="Times New Roman" w:cs="Times New Roman"/>
          <w:szCs w:val="24"/>
        </w:rPr>
        <w:t>suit on the court's docket after</w:t>
      </w:r>
      <w:r>
        <w:rPr>
          <w:rFonts w:eastAsia="Times New Roman" w:cs="Times New Roman"/>
          <w:szCs w:val="24"/>
        </w:rPr>
        <w:t xml:space="preserve"> a certain time unless certain criteria are met)</w:t>
      </w:r>
      <w:r w:rsidRPr="003344C6">
        <w:rPr>
          <w:rFonts w:eastAsia="Times New Roman" w:cs="Times New Roman"/>
          <w:szCs w:val="24"/>
        </w:rPr>
        <w:t xml:space="preserve"> whether to find that extraordinary circumstances necessitate the child remaining in the temporary managing conservatorship of the </w:t>
      </w:r>
      <w:r>
        <w:rPr>
          <w:rFonts w:eastAsia="Times New Roman" w:cs="Times New Roman"/>
          <w:szCs w:val="24"/>
        </w:rPr>
        <w:t>Department of Family and Protective Services</w:t>
      </w:r>
      <w:r w:rsidRPr="003344C6">
        <w:rPr>
          <w:rFonts w:eastAsia="Times New Roman" w:cs="Times New Roman"/>
          <w:szCs w:val="24"/>
        </w:rPr>
        <w:t xml:space="preserve"> for a case in which the court orders a parent to complete a substance abuse treatment program, </w:t>
      </w:r>
      <w:r>
        <w:rPr>
          <w:rFonts w:eastAsia="Times New Roman" w:cs="Times New Roman"/>
          <w:szCs w:val="24"/>
        </w:rPr>
        <w:t>to</w:t>
      </w:r>
      <w:r w:rsidRPr="003344C6">
        <w:rPr>
          <w:rFonts w:eastAsia="Times New Roman" w:cs="Times New Roman"/>
          <w:szCs w:val="24"/>
        </w:rPr>
        <w:t xml:space="preserve"> consider whether the parent made a good faith effort to successfully complete the program.</w:t>
      </w:r>
    </w:p>
    <w:p w:rsidR="0055444B" w:rsidRPr="005C2A78" w:rsidRDefault="0055444B" w:rsidP="00F26F22">
      <w:pPr>
        <w:spacing w:after="0" w:line="240" w:lineRule="auto"/>
        <w:jc w:val="both"/>
        <w:rPr>
          <w:rFonts w:eastAsia="Times New Roman" w:cs="Times New Roman"/>
          <w:szCs w:val="24"/>
        </w:rPr>
      </w:pPr>
    </w:p>
    <w:p w:rsidR="0055444B" w:rsidRPr="005C2A78" w:rsidRDefault="0055444B" w:rsidP="00F26F2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55444B" w:rsidRPr="005C2A78" w:rsidRDefault="0055444B" w:rsidP="00F26F22">
      <w:pPr>
        <w:spacing w:after="0" w:line="240" w:lineRule="auto"/>
        <w:jc w:val="both"/>
        <w:rPr>
          <w:rFonts w:eastAsia="Times New Roman" w:cs="Times New Roman"/>
          <w:szCs w:val="24"/>
        </w:rPr>
      </w:pPr>
    </w:p>
    <w:p w:rsidR="0055444B" w:rsidRPr="00C8671F" w:rsidRDefault="0055444B" w:rsidP="00F26F2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55444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A25" w:rsidRDefault="00E57A25" w:rsidP="000F1DF9">
      <w:pPr>
        <w:spacing w:after="0" w:line="240" w:lineRule="auto"/>
      </w:pPr>
      <w:r>
        <w:separator/>
      </w:r>
    </w:p>
  </w:endnote>
  <w:endnote w:type="continuationSeparator" w:id="0">
    <w:p w:rsidR="00E57A25" w:rsidRDefault="00E57A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7A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444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444B">
                <w:rPr>
                  <w:sz w:val="20"/>
                  <w:szCs w:val="20"/>
                </w:rPr>
                <w:t>H.B. 1780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444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7A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44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444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A25" w:rsidRDefault="00E57A25" w:rsidP="000F1DF9">
      <w:pPr>
        <w:spacing w:after="0" w:line="240" w:lineRule="auto"/>
      </w:pPr>
      <w:r>
        <w:separator/>
      </w:r>
    </w:p>
  </w:footnote>
  <w:footnote w:type="continuationSeparator" w:id="0">
    <w:p w:rsidR="00E57A25" w:rsidRDefault="00E57A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444B"/>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7A2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E82AB-0233-40E2-936A-0BF4AA32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44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0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355B" w:rsidP="00A4355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704021C2564F35A6EF557B3AFF0DB6"/>
        <w:category>
          <w:name w:val="General"/>
          <w:gallery w:val="placeholder"/>
        </w:category>
        <w:types>
          <w:type w:val="bbPlcHdr"/>
        </w:types>
        <w:behaviors>
          <w:behavior w:val="content"/>
        </w:behaviors>
        <w:guid w:val="{39DC7A24-42AB-47A3-86D5-DE27025137A8}"/>
      </w:docPartPr>
      <w:docPartBody>
        <w:p w:rsidR="00000000" w:rsidRDefault="009E2100"/>
      </w:docPartBody>
    </w:docPart>
    <w:docPart>
      <w:docPartPr>
        <w:name w:val="FEAE43AFA50D45AFA55EB7D98FF1CBE0"/>
        <w:category>
          <w:name w:val="General"/>
          <w:gallery w:val="placeholder"/>
        </w:category>
        <w:types>
          <w:type w:val="bbPlcHdr"/>
        </w:types>
        <w:behaviors>
          <w:behavior w:val="content"/>
        </w:behaviors>
        <w:guid w:val="{94BDEC7E-046C-463F-933E-D540BC580ED7}"/>
      </w:docPartPr>
      <w:docPartBody>
        <w:p w:rsidR="00000000" w:rsidRDefault="009E2100"/>
      </w:docPartBody>
    </w:docPart>
    <w:docPart>
      <w:docPartPr>
        <w:name w:val="D81069F3849A4D179E66D7CD0742E84F"/>
        <w:category>
          <w:name w:val="General"/>
          <w:gallery w:val="placeholder"/>
        </w:category>
        <w:types>
          <w:type w:val="bbPlcHdr"/>
        </w:types>
        <w:behaviors>
          <w:behavior w:val="content"/>
        </w:behaviors>
        <w:guid w:val="{BA4A8BC9-6B24-4ACC-81A0-808991C47EA3}"/>
      </w:docPartPr>
      <w:docPartBody>
        <w:p w:rsidR="00000000" w:rsidRDefault="009E2100"/>
      </w:docPartBody>
    </w:docPart>
    <w:docPart>
      <w:docPartPr>
        <w:name w:val="FE9AEED5F1F54FD5BA2F56A4D3A94B4C"/>
        <w:category>
          <w:name w:val="General"/>
          <w:gallery w:val="placeholder"/>
        </w:category>
        <w:types>
          <w:type w:val="bbPlcHdr"/>
        </w:types>
        <w:behaviors>
          <w:behavior w:val="content"/>
        </w:behaviors>
        <w:guid w:val="{35575BCE-8A82-433C-80DE-95C4BC7638FB}"/>
      </w:docPartPr>
      <w:docPartBody>
        <w:p w:rsidR="00000000" w:rsidRDefault="009E2100"/>
      </w:docPartBody>
    </w:docPart>
    <w:docPart>
      <w:docPartPr>
        <w:name w:val="AEBD3F92BE8949E19AC59831A543612B"/>
        <w:category>
          <w:name w:val="General"/>
          <w:gallery w:val="placeholder"/>
        </w:category>
        <w:types>
          <w:type w:val="bbPlcHdr"/>
        </w:types>
        <w:behaviors>
          <w:behavior w:val="content"/>
        </w:behaviors>
        <w:guid w:val="{13218938-C98D-4ACF-B3EF-D4966C96C8A2}"/>
      </w:docPartPr>
      <w:docPartBody>
        <w:p w:rsidR="00000000" w:rsidRDefault="009E2100"/>
      </w:docPartBody>
    </w:docPart>
    <w:docPart>
      <w:docPartPr>
        <w:name w:val="960B2D2251224E11A5CBCDB2C2DB19A3"/>
        <w:category>
          <w:name w:val="General"/>
          <w:gallery w:val="placeholder"/>
        </w:category>
        <w:types>
          <w:type w:val="bbPlcHdr"/>
        </w:types>
        <w:behaviors>
          <w:behavior w:val="content"/>
        </w:behaviors>
        <w:guid w:val="{161BC99E-67A8-4B78-B114-83372AB9C00E}"/>
      </w:docPartPr>
      <w:docPartBody>
        <w:p w:rsidR="00000000" w:rsidRDefault="009E2100"/>
      </w:docPartBody>
    </w:docPart>
    <w:docPart>
      <w:docPartPr>
        <w:name w:val="EC07FC8297984569851B957D84BB874A"/>
        <w:category>
          <w:name w:val="General"/>
          <w:gallery w:val="placeholder"/>
        </w:category>
        <w:types>
          <w:type w:val="bbPlcHdr"/>
        </w:types>
        <w:behaviors>
          <w:behavior w:val="content"/>
        </w:behaviors>
        <w:guid w:val="{4ABF2E9C-3F23-451B-BC5D-984C28ABA705}"/>
      </w:docPartPr>
      <w:docPartBody>
        <w:p w:rsidR="00000000" w:rsidRDefault="009E2100"/>
      </w:docPartBody>
    </w:docPart>
    <w:docPart>
      <w:docPartPr>
        <w:name w:val="F4962F02DB1D49DF94B4C9CD5F525BC5"/>
        <w:category>
          <w:name w:val="General"/>
          <w:gallery w:val="placeholder"/>
        </w:category>
        <w:types>
          <w:type w:val="bbPlcHdr"/>
        </w:types>
        <w:behaviors>
          <w:behavior w:val="content"/>
        </w:behaviors>
        <w:guid w:val="{026E9A89-4FBC-4573-8B6B-C92CF8DEFC5F}"/>
      </w:docPartPr>
      <w:docPartBody>
        <w:p w:rsidR="00000000" w:rsidRDefault="009E2100"/>
      </w:docPartBody>
    </w:docPart>
    <w:docPart>
      <w:docPartPr>
        <w:name w:val="A8606E071AF7436E8F6711C67E71B4A8"/>
        <w:category>
          <w:name w:val="General"/>
          <w:gallery w:val="placeholder"/>
        </w:category>
        <w:types>
          <w:type w:val="bbPlcHdr"/>
        </w:types>
        <w:behaviors>
          <w:behavior w:val="content"/>
        </w:behaviors>
        <w:guid w:val="{0489FA0C-4B6B-4BB9-BDEF-F39222F7BEC7}"/>
      </w:docPartPr>
      <w:docPartBody>
        <w:p w:rsidR="00000000" w:rsidRDefault="00A4355B" w:rsidP="00A4355B">
          <w:pPr>
            <w:pStyle w:val="A8606E071AF7436E8F6711C67E71B4A8"/>
          </w:pPr>
          <w:r w:rsidRPr="00A30DD1">
            <w:rPr>
              <w:rStyle w:val="PlaceholderText"/>
            </w:rPr>
            <w:t>Click here to enter a date.</w:t>
          </w:r>
        </w:p>
      </w:docPartBody>
    </w:docPart>
    <w:docPart>
      <w:docPartPr>
        <w:name w:val="A89A685A9A4449459D181351F3B8DC7D"/>
        <w:category>
          <w:name w:val="General"/>
          <w:gallery w:val="placeholder"/>
        </w:category>
        <w:types>
          <w:type w:val="bbPlcHdr"/>
        </w:types>
        <w:behaviors>
          <w:behavior w:val="content"/>
        </w:behaviors>
        <w:guid w:val="{9FB7BBC0-F778-4BC6-BB4F-0FC094B49FE5}"/>
      </w:docPartPr>
      <w:docPartBody>
        <w:p w:rsidR="00000000" w:rsidRDefault="009E2100"/>
      </w:docPartBody>
    </w:docPart>
    <w:docPart>
      <w:docPartPr>
        <w:name w:val="2408581FADB74B8D8A742C1C4478E8BA"/>
        <w:category>
          <w:name w:val="General"/>
          <w:gallery w:val="placeholder"/>
        </w:category>
        <w:types>
          <w:type w:val="bbPlcHdr"/>
        </w:types>
        <w:behaviors>
          <w:behavior w:val="content"/>
        </w:behaviors>
        <w:guid w:val="{B25649FF-0911-489E-B659-CEA99EB552AC}"/>
      </w:docPartPr>
      <w:docPartBody>
        <w:p w:rsidR="00000000" w:rsidRDefault="009E2100"/>
      </w:docPartBody>
    </w:docPart>
    <w:docPart>
      <w:docPartPr>
        <w:name w:val="0422090D3B2241328ED46416903033F9"/>
        <w:category>
          <w:name w:val="General"/>
          <w:gallery w:val="placeholder"/>
        </w:category>
        <w:types>
          <w:type w:val="bbPlcHdr"/>
        </w:types>
        <w:behaviors>
          <w:behavior w:val="content"/>
        </w:behaviors>
        <w:guid w:val="{1C73A670-603D-47D9-A565-B665B0DA86D0}"/>
      </w:docPartPr>
      <w:docPartBody>
        <w:p w:rsidR="00000000" w:rsidRDefault="00A4355B" w:rsidP="00A4355B">
          <w:pPr>
            <w:pStyle w:val="0422090D3B2241328ED46416903033F9"/>
          </w:pPr>
          <w:r>
            <w:rPr>
              <w:rFonts w:eastAsia="Times New Roman" w:cs="Times New Roman"/>
              <w:bCs/>
              <w:szCs w:val="24"/>
            </w:rPr>
            <w:t xml:space="preserve"> </w:t>
          </w:r>
        </w:p>
      </w:docPartBody>
    </w:docPart>
    <w:docPart>
      <w:docPartPr>
        <w:name w:val="8832BF8460904074B009673677656745"/>
        <w:category>
          <w:name w:val="General"/>
          <w:gallery w:val="placeholder"/>
        </w:category>
        <w:types>
          <w:type w:val="bbPlcHdr"/>
        </w:types>
        <w:behaviors>
          <w:behavior w:val="content"/>
        </w:behaviors>
        <w:guid w:val="{53051497-1FD8-4928-A860-A029E198E1A5}"/>
      </w:docPartPr>
      <w:docPartBody>
        <w:p w:rsidR="00000000" w:rsidRDefault="009E2100"/>
      </w:docPartBody>
    </w:docPart>
    <w:docPart>
      <w:docPartPr>
        <w:name w:val="8D6CC06F166D4A3FB897B7636994AC0C"/>
        <w:category>
          <w:name w:val="General"/>
          <w:gallery w:val="placeholder"/>
        </w:category>
        <w:types>
          <w:type w:val="bbPlcHdr"/>
        </w:types>
        <w:behaviors>
          <w:behavior w:val="content"/>
        </w:behaviors>
        <w:guid w:val="{5B1B381B-C2BB-40D3-9058-684CACD89B08}"/>
      </w:docPartPr>
      <w:docPartBody>
        <w:p w:rsidR="00000000" w:rsidRDefault="009E21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2100"/>
    <w:rsid w:val="00A4355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5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4355B"/>
    <w:rPr>
      <w:rFonts w:ascii="Times New Roman" w:hAnsi="Times New Roman"/>
      <w:sz w:val="24"/>
    </w:rPr>
  </w:style>
  <w:style w:type="paragraph" w:customStyle="1" w:styleId="487D89B4F8B34DB4967D41FE18F7F88D9">
    <w:name w:val="487D89B4F8B34DB4967D41FE18F7F88D9"/>
    <w:rsid w:val="00A4355B"/>
    <w:rPr>
      <w:rFonts w:ascii="Times New Roman" w:hAnsi="Times New Roman"/>
      <w:sz w:val="24"/>
    </w:rPr>
  </w:style>
  <w:style w:type="paragraph" w:customStyle="1" w:styleId="AE2570ED5D764CD7AF9686706F550F4622">
    <w:name w:val="AE2570ED5D764CD7AF9686706F550F4622"/>
    <w:rsid w:val="00A4355B"/>
    <w:pPr>
      <w:tabs>
        <w:tab w:val="center" w:pos="4680"/>
        <w:tab w:val="right" w:pos="9360"/>
      </w:tabs>
      <w:spacing w:after="0" w:line="240" w:lineRule="auto"/>
    </w:pPr>
    <w:rPr>
      <w:rFonts w:ascii="Times New Roman" w:hAnsi="Times New Roman"/>
      <w:sz w:val="24"/>
    </w:rPr>
  </w:style>
  <w:style w:type="paragraph" w:customStyle="1" w:styleId="A8606E071AF7436E8F6711C67E71B4A8">
    <w:name w:val="A8606E071AF7436E8F6711C67E71B4A8"/>
    <w:rsid w:val="00A4355B"/>
    <w:pPr>
      <w:spacing w:after="160" w:line="259" w:lineRule="auto"/>
    </w:pPr>
  </w:style>
  <w:style w:type="paragraph" w:customStyle="1" w:styleId="0422090D3B2241328ED46416903033F9">
    <w:name w:val="0422090D3B2241328ED46416903033F9"/>
    <w:rsid w:val="00A435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D43525-93B1-4AEB-B2AA-848ECC35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458</Words>
  <Characters>2613</Characters>
  <Application>Microsoft Office Word</Application>
  <DocSecurity>0</DocSecurity>
  <Lines>21</Lines>
  <Paragraphs>6</Paragraphs>
  <ScaleCrop>false</ScaleCrop>
  <Company>Texas Legislative Council</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2019-05-14T13:40:00Z</cp:lastPrinted>
  <dcterms:created xsi:type="dcterms:W3CDTF">2015-05-29T14:24:00Z</dcterms:created>
  <dcterms:modified xsi:type="dcterms:W3CDTF">2019-05-14T13:40:00Z</dcterms:modified>
</cp:coreProperties>
</file>

<file path=docProps/custom.xml><?xml version="1.0" encoding="utf-8"?>
<op:Properties xmlns:vt="http://schemas.openxmlformats.org/officeDocument/2006/docPropsVTypes" xmlns:op="http://schemas.openxmlformats.org/officeDocument/2006/custom-properties"/>
</file>